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D8537" w14:textId="77777777" w:rsidR="00DB3142" w:rsidRPr="00F64D2D" w:rsidRDefault="00DB3142" w:rsidP="009F5938">
      <w:pPr>
        <w:pStyle w:val="Subttulo"/>
        <w:ind w:left="708" w:hanging="708"/>
        <w:rPr>
          <w:rFonts w:ascii="Times New Roman" w:hAnsi="Times New Roman"/>
          <w:u w:val="single"/>
        </w:rPr>
      </w:pPr>
    </w:p>
    <w:p w14:paraId="48CC62C0" w14:textId="77777777" w:rsidR="00DB3142" w:rsidRPr="00F64D2D" w:rsidRDefault="00DB3142" w:rsidP="00DB3142">
      <w:pPr>
        <w:rPr>
          <w:sz w:val="28"/>
        </w:rPr>
      </w:pPr>
    </w:p>
    <w:p w14:paraId="63F53C6F" w14:textId="77777777" w:rsidR="00DB3142" w:rsidRPr="00F64D2D" w:rsidRDefault="00AF44ED" w:rsidP="00DB3142">
      <w:pPr>
        <w:tabs>
          <w:tab w:val="left" w:pos="4605"/>
        </w:tabs>
        <w:jc w:val="center"/>
        <w:rPr>
          <w:b/>
          <w:sz w:val="28"/>
        </w:rPr>
      </w:pPr>
      <w:r>
        <w:rPr>
          <w:b/>
          <w:sz w:val="28"/>
        </w:rPr>
        <w:t xml:space="preserve"> </w:t>
      </w:r>
    </w:p>
    <w:p w14:paraId="521C629D" w14:textId="77777777" w:rsidR="00DB3142" w:rsidRPr="00F64D2D" w:rsidRDefault="00DB3142" w:rsidP="00DB3142">
      <w:pPr>
        <w:tabs>
          <w:tab w:val="left" w:pos="4605"/>
        </w:tabs>
        <w:rPr>
          <w:sz w:val="28"/>
        </w:rPr>
      </w:pPr>
    </w:p>
    <w:p w14:paraId="25FFF748" w14:textId="77777777" w:rsidR="00DB3142" w:rsidRPr="00F64D2D" w:rsidRDefault="00DB3142" w:rsidP="00DB3142">
      <w:pPr>
        <w:tabs>
          <w:tab w:val="left" w:pos="4605"/>
        </w:tabs>
        <w:jc w:val="center"/>
        <w:rPr>
          <w:b/>
          <w:sz w:val="28"/>
        </w:rPr>
      </w:pPr>
    </w:p>
    <w:p w14:paraId="67BE3B41" w14:textId="77777777" w:rsidR="00DB3142" w:rsidRPr="00F64D2D" w:rsidRDefault="00DB3142" w:rsidP="00DB3142">
      <w:pPr>
        <w:tabs>
          <w:tab w:val="left" w:pos="2925"/>
          <w:tab w:val="left" w:pos="4605"/>
          <w:tab w:val="center" w:pos="4819"/>
        </w:tabs>
        <w:rPr>
          <w:b/>
          <w:sz w:val="28"/>
        </w:rPr>
      </w:pPr>
      <w:r w:rsidRPr="00F64D2D">
        <w:rPr>
          <w:b/>
          <w:sz w:val="28"/>
        </w:rPr>
        <w:tab/>
      </w:r>
    </w:p>
    <w:p w14:paraId="07F40C00" w14:textId="77777777" w:rsidR="00DB3142" w:rsidRPr="00F64D2D" w:rsidRDefault="00DB3142" w:rsidP="00DB3142">
      <w:pPr>
        <w:tabs>
          <w:tab w:val="left" w:pos="2925"/>
          <w:tab w:val="left" w:pos="4605"/>
          <w:tab w:val="center" w:pos="4819"/>
        </w:tabs>
        <w:rPr>
          <w:b/>
          <w:sz w:val="28"/>
        </w:rPr>
      </w:pPr>
    </w:p>
    <w:p w14:paraId="387D183E" w14:textId="3760D838" w:rsidR="00DB3142" w:rsidRPr="00F64D2D" w:rsidRDefault="00AD5DB3" w:rsidP="00DB3142">
      <w:pPr>
        <w:tabs>
          <w:tab w:val="left" w:pos="2925"/>
          <w:tab w:val="left" w:pos="4605"/>
          <w:tab w:val="center" w:pos="4819"/>
        </w:tabs>
        <w:jc w:val="center"/>
        <w:rPr>
          <w:b/>
          <w:sz w:val="28"/>
        </w:rPr>
      </w:pPr>
      <w:r w:rsidRPr="00F64D2D">
        <w:rPr>
          <w:b/>
          <w:sz w:val="28"/>
        </w:rPr>
        <w:t>TÉRMINOS DE REFERENCIA</w:t>
      </w:r>
    </w:p>
    <w:p w14:paraId="3217DDDD" w14:textId="77777777" w:rsidR="00DB3142" w:rsidRPr="00F64D2D" w:rsidRDefault="00DB3142" w:rsidP="00DB3142">
      <w:pPr>
        <w:tabs>
          <w:tab w:val="left" w:pos="4605"/>
        </w:tabs>
        <w:jc w:val="center"/>
        <w:rPr>
          <w:b/>
          <w:sz w:val="28"/>
        </w:rPr>
      </w:pPr>
    </w:p>
    <w:p w14:paraId="58A72ADF" w14:textId="77777777" w:rsidR="00DB3142" w:rsidRPr="00F64D2D" w:rsidRDefault="00DB3142" w:rsidP="00DB3142">
      <w:pPr>
        <w:tabs>
          <w:tab w:val="left" w:pos="4605"/>
        </w:tabs>
        <w:jc w:val="center"/>
        <w:rPr>
          <w:b/>
          <w:sz w:val="28"/>
        </w:rPr>
      </w:pPr>
    </w:p>
    <w:p w14:paraId="202480B5" w14:textId="77777777" w:rsidR="00DB3142" w:rsidRPr="00F64D2D" w:rsidRDefault="00DB3142" w:rsidP="00DB3142">
      <w:pPr>
        <w:tabs>
          <w:tab w:val="left" w:pos="4605"/>
        </w:tabs>
        <w:jc w:val="center"/>
        <w:rPr>
          <w:b/>
          <w:sz w:val="28"/>
        </w:rPr>
      </w:pPr>
    </w:p>
    <w:p w14:paraId="336A7579" w14:textId="1C3D5FCB" w:rsidR="00DB3142" w:rsidRPr="00F64D2D" w:rsidRDefault="00DB3142" w:rsidP="00DB3142">
      <w:pPr>
        <w:tabs>
          <w:tab w:val="left" w:pos="4605"/>
        </w:tabs>
        <w:jc w:val="center"/>
        <w:rPr>
          <w:b/>
          <w:sz w:val="28"/>
        </w:rPr>
      </w:pPr>
      <w:r w:rsidRPr="00F64D2D">
        <w:rPr>
          <w:b/>
          <w:sz w:val="28"/>
        </w:rPr>
        <w:t xml:space="preserve">CONCURSO </w:t>
      </w:r>
      <w:r w:rsidR="00C43FCC" w:rsidRPr="00F64D2D">
        <w:rPr>
          <w:b/>
          <w:sz w:val="28"/>
        </w:rPr>
        <w:t>POR COTIZACION</w:t>
      </w:r>
      <w:r w:rsidRPr="00F64D2D">
        <w:rPr>
          <w:b/>
          <w:sz w:val="28"/>
        </w:rPr>
        <w:t xml:space="preserve"> No </w:t>
      </w:r>
      <w:r w:rsidR="00A46EE8" w:rsidRPr="00F64D2D">
        <w:rPr>
          <w:b/>
          <w:sz w:val="28"/>
        </w:rPr>
        <w:t>CP</w:t>
      </w:r>
      <w:r w:rsidR="00C43FCC" w:rsidRPr="00F64D2D">
        <w:rPr>
          <w:b/>
          <w:sz w:val="28"/>
        </w:rPr>
        <w:t>C</w:t>
      </w:r>
      <w:r w:rsidRPr="00F64D2D">
        <w:rPr>
          <w:b/>
          <w:sz w:val="28"/>
        </w:rPr>
        <w:t>-00</w:t>
      </w:r>
      <w:r w:rsidR="00D33428">
        <w:rPr>
          <w:b/>
          <w:sz w:val="28"/>
        </w:rPr>
        <w:t>5</w:t>
      </w:r>
      <w:r w:rsidR="000E6852" w:rsidRPr="00F64D2D">
        <w:rPr>
          <w:b/>
          <w:sz w:val="28"/>
        </w:rPr>
        <w:t>-202</w:t>
      </w:r>
      <w:r w:rsidR="00C43FCC" w:rsidRPr="00F64D2D">
        <w:rPr>
          <w:b/>
          <w:sz w:val="28"/>
        </w:rPr>
        <w:t>1</w:t>
      </w:r>
    </w:p>
    <w:p w14:paraId="16297502" w14:textId="77777777" w:rsidR="00DB3142" w:rsidRPr="00F64D2D" w:rsidRDefault="00DB3142" w:rsidP="00DB3142">
      <w:pPr>
        <w:tabs>
          <w:tab w:val="left" w:pos="4605"/>
        </w:tabs>
        <w:jc w:val="center"/>
        <w:rPr>
          <w:sz w:val="28"/>
        </w:rPr>
      </w:pPr>
    </w:p>
    <w:p w14:paraId="4F7A7D3B" w14:textId="77777777" w:rsidR="00DB3142" w:rsidRPr="00F64D2D" w:rsidRDefault="00DB3142" w:rsidP="00DB3142">
      <w:pPr>
        <w:tabs>
          <w:tab w:val="left" w:pos="4605"/>
        </w:tabs>
        <w:jc w:val="center"/>
        <w:rPr>
          <w:sz w:val="28"/>
        </w:rPr>
      </w:pPr>
    </w:p>
    <w:p w14:paraId="2923206B" w14:textId="77777777" w:rsidR="00DB3142" w:rsidRPr="00F64D2D" w:rsidRDefault="00DB3142" w:rsidP="00DB3142">
      <w:pPr>
        <w:tabs>
          <w:tab w:val="left" w:pos="4605"/>
        </w:tabs>
        <w:jc w:val="both"/>
        <w:rPr>
          <w:sz w:val="28"/>
        </w:rPr>
      </w:pPr>
    </w:p>
    <w:p w14:paraId="439F767F" w14:textId="0A106EC4" w:rsidR="00DB3142" w:rsidRPr="00F64D2D" w:rsidRDefault="009267DF" w:rsidP="009267DF">
      <w:pPr>
        <w:pStyle w:val="Textoindependiente2"/>
        <w:rPr>
          <w:rFonts w:ascii="Times New Roman" w:hAnsi="Times New Roman" w:cs="Times New Roman"/>
          <w:sz w:val="28"/>
          <w:szCs w:val="24"/>
        </w:rPr>
      </w:pPr>
      <w:r w:rsidRPr="00F64D2D">
        <w:rPr>
          <w:rFonts w:ascii="Times New Roman" w:hAnsi="Times New Roman" w:cs="Times New Roman"/>
          <w:sz w:val="28"/>
          <w:szCs w:val="24"/>
        </w:rPr>
        <w:t>CO</w:t>
      </w:r>
      <w:r w:rsidR="0062528C" w:rsidRPr="00F64D2D">
        <w:rPr>
          <w:rFonts w:ascii="Times New Roman" w:hAnsi="Times New Roman" w:cs="Times New Roman"/>
          <w:sz w:val="28"/>
          <w:szCs w:val="24"/>
        </w:rPr>
        <w:t xml:space="preserve">NTRATACIÓN DE </w:t>
      </w:r>
      <w:r w:rsidR="00A90130">
        <w:rPr>
          <w:rFonts w:ascii="Times New Roman" w:hAnsi="Times New Roman" w:cs="Times New Roman"/>
          <w:sz w:val="28"/>
          <w:szCs w:val="24"/>
        </w:rPr>
        <w:t xml:space="preserve">LOS </w:t>
      </w:r>
      <w:r w:rsidR="0062528C" w:rsidRPr="00F64D2D">
        <w:rPr>
          <w:rFonts w:ascii="Times New Roman" w:hAnsi="Times New Roman" w:cs="Times New Roman"/>
          <w:sz w:val="28"/>
          <w:szCs w:val="24"/>
        </w:rPr>
        <w:t>SERVICIOS DE EVALÚO DE LOS BIENES INMUEBLES PROPIEDAD</w:t>
      </w:r>
      <w:r w:rsidR="00AF44ED">
        <w:rPr>
          <w:rFonts w:ascii="Times New Roman" w:hAnsi="Times New Roman" w:cs="Times New Roman"/>
          <w:sz w:val="28"/>
          <w:szCs w:val="24"/>
        </w:rPr>
        <w:t xml:space="preserve"> </w:t>
      </w:r>
      <w:r w:rsidRPr="00F64D2D">
        <w:rPr>
          <w:rFonts w:ascii="Times New Roman" w:hAnsi="Times New Roman" w:cs="Times New Roman"/>
          <w:sz w:val="28"/>
          <w:szCs w:val="24"/>
        </w:rPr>
        <w:t>DEL INSTITUTO HONDUREÑO DE SEGURIDAD SOCIAL (IHSS)</w:t>
      </w:r>
    </w:p>
    <w:p w14:paraId="5791C6DE" w14:textId="77777777" w:rsidR="00DB3142" w:rsidRPr="00F64D2D" w:rsidRDefault="00DB3142" w:rsidP="009267DF">
      <w:pPr>
        <w:tabs>
          <w:tab w:val="left" w:pos="4605"/>
        </w:tabs>
        <w:jc w:val="center"/>
        <w:rPr>
          <w:sz w:val="28"/>
        </w:rPr>
      </w:pPr>
    </w:p>
    <w:p w14:paraId="0E871F99" w14:textId="77777777" w:rsidR="00DB3142" w:rsidRPr="00F64D2D" w:rsidRDefault="00DB3142" w:rsidP="00DB3142">
      <w:pPr>
        <w:tabs>
          <w:tab w:val="left" w:pos="4605"/>
        </w:tabs>
        <w:jc w:val="both"/>
        <w:rPr>
          <w:sz w:val="28"/>
        </w:rPr>
      </w:pPr>
    </w:p>
    <w:p w14:paraId="70D3E81A" w14:textId="77777777" w:rsidR="00DB3142" w:rsidRPr="00F64D2D" w:rsidRDefault="00DB3142" w:rsidP="00DB3142">
      <w:pPr>
        <w:tabs>
          <w:tab w:val="left" w:pos="4605"/>
        </w:tabs>
        <w:jc w:val="both"/>
        <w:rPr>
          <w:sz w:val="28"/>
        </w:rPr>
      </w:pPr>
    </w:p>
    <w:p w14:paraId="458FF47B" w14:textId="77777777" w:rsidR="000E6852" w:rsidRPr="00F64D2D" w:rsidRDefault="000E6852" w:rsidP="00DB3142">
      <w:pPr>
        <w:tabs>
          <w:tab w:val="left" w:pos="4605"/>
        </w:tabs>
        <w:jc w:val="both"/>
      </w:pPr>
    </w:p>
    <w:p w14:paraId="3EA2FC55" w14:textId="77777777" w:rsidR="000E6852" w:rsidRPr="00F64D2D" w:rsidRDefault="000E6852" w:rsidP="00DB3142">
      <w:pPr>
        <w:tabs>
          <w:tab w:val="left" w:pos="4605"/>
        </w:tabs>
        <w:jc w:val="both"/>
      </w:pPr>
    </w:p>
    <w:p w14:paraId="0DB72711" w14:textId="77777777" w:rsidR="000E6852" w:rsidRPr="00F64D2D" w:rsidRDefault="000E6852" w:rsidP="00DB3142">
      <w:pPr>
        <w:tabs>
          <w:tab w:val="left" w:pos="4605"/>
        </w:tabs>
        <w:jc w:val="both"/>
      </w:pPr>
    </w:p>
    <w:p w14:paraId="46627704" w14:textId="77777777" w:rsidR="000E6852" w:rsidRPr="00F64D2D" w:rsidRDefault="000E6852" w:rsidP="00DB3142">
      <w:pPr>
        <w:tabs>
          <w:tab w:val="left" w:pos="4605"/>
        </w:tabs>
        <w:jc w:val="both"/>
      </w:pPr>
    </w:p>
    <w:p w14:paraId="4A7CA500" w14:textId="77777777" w:rsidR="000E6852" w:rsidRPr="00F64D2D" w:rsidRDefault="000E6852" w:rsidP="00DB3142">
      <w:pPr>
        <w:tabs>
          <w:tab w:val="left" w:pos="4605"/>
        </w:tabs>
        <w:jc w:val="both"/>
      </w:pPr>
    </w:p>
    <w:p w14:paraId="2AD2D4F5" w14:textId="77777777" w:rsidR="00DB3142" w:rsidRPr="00F64D2D" w:rsidRDefault="00DB3142" w:rsidP="00DB3142">
      <w:pPr>
        <w:tabs>
          <w:tab w:val="left" w:pos="4605"/>
        </w:tabs>
        <w:jc w:val="center"/>
        <w:rPr>
          <w:b/>
        </w:rPr>
      </w:pPr>
    </w:p>
    <w:p w14:paraId="75407A51" w14:textId="77777777" w:rsidR="00DB3142" w:rsidRPr="00F64D2D" w:rsidRDefault="00DB3142" w:rsidP="00DB3142">
      <w:pPr>
        <w:tabs>
          <w:tab w:val="left" w:pos="4605"/>
        </w:tabs>
        <w:jc w:val="center"/>
        <w:rPr>
          <w:b/>
        </w:rPr>
      </w:pPr>
    </w:p>
    <w:p w14:paraId="45A161EC" w14:textId="77777777" w:rsidR="00DB3142" w:rsidRPr="00F64D2D" w:rsidRDefault="00DB3142" w:rsidP="00DB3142">
      <w:pPr>
        <w:tabs>
          <w:tab w:val="left" w:pos="4605"/>
        </w:tabs>
        <w:jc w:val="center"/>
        <w:rPr>
          <w:b/>
        </w:rPr>
      </w:pPr>
    </w:p>
    <w:p w14:paraId="5B36752C" w14:textId="70791A55" w:rsidR="00DB3142" w:rsidRDefault="00344A56" w:rsidP="00DB3142">
      <w:pPr>
        <w:tabs>
          <w:tab w:val="left" w:pos="4605"/>
        </w:tabs>
        <w:jc w:val="center"/>
        <w:rPr>
          <w:b/>
        </w:rPr>
      </w:pPr>
      <w:r>
        <w:rPr>
          <w:b/>
        </w:rPr>
        <w:t>SEPTIEMBRE</w:t>
      </w:r>
      <w:r w:rsidR="00990456" w:rsidRPr="00F64D2D">
        <w:rPr>
          <w:b/>
        </w:rPr>
        <w:t>, 2021</w:t>
      </w:r>
    </w:p>
    <w:p w14:paraId="5339FC0A" w14:textId="77777777" w:rsidR="00F64D2D" w:rsidRDefault="00F64D2D" w:rsidP="00DB3142">
      <w:pPr>
        <w:tabs>
          <w:tab w:val="left" w:pos="4605"/>
        </w:tabs>
        <w:jc w:val="center"/>
        <w:rPr>
          <w:b/>
        </w:rPr>
      </w:pPr>
    </w:p>
    <w:p w14:paraId="051ED22F" w14:textId="77777777" w:rsidR="00DE0A7E" w:rsidRDefault="00DE0A7E" w:rsidP="00DB3142">
      <w:pPr>
        <w:tabs>
          <w:tab w:val="left" w:pos="4605"/>
        </w:tabs>
        <w:jc w:val="center"/>
        <w:rPr>
          <w:b/>
        </w:rPr>
      </w:pPr>
    </w:p>
    <w:p w14:paraId="0A7202B6" w14:textId="77777777" w:rsidR="00DE0A7E" w:rsidRDefault="00DE0A7E" w:rsidP="00DB3142">
      <w:pPr>
        <w:tabs>
          <w:tab w:val="left" w:pos="4605"/>
        </w:tabs>
        <w:jc w:val="center"/>
        <w:rPr>
          <w:b/>
        </w:rPr>
      </w:pPr>
    </w:p>
    <w:p w14:paraId="52DEA4FB" w14:textId="77777777" w:rsidR="00DE0A7E" w:rsidRDefault="00DE0A7E" w:rsidP="00DB3142">
      <w:pPr>
        <w:tabs>
          <w:tab w:val="left" w:pos="4605"/>
        </w:tabs>
        <w:jc w:val="center"/>
        <w:rPr>
          <w:b/>
        </w:rPr>
      </w:pPr>
    </w:p>
    <w:p w14:paraId="426C191C" w14:textId="77777777" w:rsidR="00DE0A7E" w:rsidRDefault="00DE0A7E" w:rsidP="00DB3142">
      <w:pPr>
        <w:tabs>
          <w:tab w:val="left" w:pos="4605"/>
        </w:tabs>
        <w:jc w:val="center"/>
        <w:rPr>
          <w:b/>
        </w:rPr>
      </w:pPr>
    </w:p>
    <w:p w14:paraId="480C1E8A" w14:textId="77777777" w:rsidR="00DE0A7E" w:rsidRDefault="00DE0A7E" w:rsidP="00DB3142">
      <w:pPr>
        <w:tabs>
          <w:tab w:val="left" w:pos="4605"/>
        </w:tabs>
        <w:jc w:val="center"/>
        <w:rPr>
          <w:b/>
        </w:rPr>
      </w:pPr>
    </w:p>
    <w:p w14:paraId="13FC6608" w14:textId="77777777" w:rsidR="00DE0A7E" w:rsidRDefault="00DE0A7E" w:rsidP="00DB3142">
      <w:pPr>
        <w:tabs>
          <w:tab w:val="left" w:pos="4605"/>
        </w:tabs>
        <w:jc w:val="center"/>
        <w:rPr>
          <w:b/>
        </w:rPr>
      </w:pPr>
    </w:p>
    <w:p w14:paraId="54E308D6" w14:textId="77777777" w:rsidR="00DE0A7E" w:rsidRDefault="00DE0A7E" w:rsidP="00DB3142">
      <w:pPr>
        <w:tabs>
          <w:tab w:val="left" w:pos="4605"/>
        </w:tabs>
        <w:jc w:val="center"/>
        <w:rPr>
          <w:b/>
        </w:rPr>
      </w:pPr>
    </w:p>
    <w:p w14:paraId="24D6E1F8" w14:textId="77777777" w:rsidR="00DE0A7E" w:rsidRDefault="00DE0A7E" w:rsidP="00DB3142">
      <w:pPr>
        <w:tabs>
          <w:tab w:val="left" w:pos="4605"/>
        </w:tabs>
        <w:jc w:val="center"/>
        <w:rPr>
          <w:b/>
        </w:rPr>
      </w:pPr>
    </w:p>
    <w:p w14:paraId="62A7B3F8" w14:textId="77777777" w:rsidR="00DE0A7E" w:rsidRDefault="00DE0A7E" w:rsidP="00DB3142">
      <w:pPr>
        <w:tabs>
          <w:tab w:val="left" w:pos="4605"/>
        </w:tabs>
        <w:jc w:val="center"/>
        <w:rPr>
          <w:b/>
        </w:rPr>
      </w:pPr>
    </w:p>
    <w:p w14:paraId="56B018DE" w14:textId="77777777" w:rsidR="00DE0A7E" w:rsidRDefault="00DE0A7E" w:rsidP="00DB3142">
      <w:pPr>
        <w:tabs>
          <w:tab w:val="left" w:pos="4605"/>
        </w:tabs>
        <w:jc w:val="center"/>
        <w:rPr>
          <w:b/>
        </w:rPr>
      </w:pPr>
    </w:p>
    <w:p w14:paraId="3CB6EC71" w14:textId="77777777" w:rsidR="00DE0A7E" w:rsidRDefault="00DE0A7E" w:rsidP="00DB3142">
      <w:pPr>
        <w:tabs>
          <w:tab w:val="left" w:pos="4605"/>
        </w:tabs>
        <w:jc w:val="center"/>
        <w:rPr>
          <w:b/>
        </w:rPr>
      </w:pPr>
    </w:p>
    <w:p w14:paraId="50998530" w14:textId="77777777" w:rsidR="00DE0A7E" w:rsidRDefault="00DE0A7E" w:rsidP="00DB3142">
      <w:pPr>
        <w:tabs>
          <w:tab w:val="left" w:pos="4605"/>
        </w:tabs>
        <w:jc w:val="center"/>
        <w:rPr>
          <w:b/>
        </w:rPr>
      </w:pPr>
    </w:p>
    <w:p w14:paraId="2C976FFC" w14:textId="77777777" w:rsidR="00DE0A7E" w:rsidRDefault="00DE0A7E" w:rsidP="00DB3142">
      <w:pPr>
        <w:tabs>
          <w:tab w:val="left" w:pos="4605"/>
        </w:tabs>
        <w:jc w:val="center"/>
        <w:rPr>
          <w:b/>
        </w:rPr>
      </w:pPr>
    </w:p>
    <w:p w14:paraId="48AFDF74" w14:textId="77777777" w:rsidR="00DE0A7E" w:rsidRPr="00F64D2D" w:rsidRDefault="00DE0A7E" w:rsidP="00DB3142">
      <w:pPr>
        <w:tabs>
          <w:tab w:val="left" w:pos="4605"/>
        </w:tabs>
        <w:jc w:val="center"/>
        <w:rPr>
          <w:b/>
        </w:rPr>
      </w:pPr>
    </w:p>
    <w:p w14:paraId="7286EA6A" w14:textId="3F021B7B" w:rsidR="00DB3142" w:rsidRPr="00F64D2D" w:rsidRDefault="009267DF" w:rsidP="00DB3142">
      <w:pPr>
        <w:tabs>
          <w:tab w:val="left" w:pos="4605"/>
        </w:tabs>
        <w:jc w:val="center"/>
        <w:rPr>
          <w:b/>
          <w:u w:val="single"/>
        </w:rPr>
      </w:pPr>
      <w:r w:rsidRPr="00F64D2D">
        <w:rPr>
          <w:b/>
          <w:u w:val="single"/>
        </w:rPr>
        <w:t>CONCURSO POR COTIZACIÓN NO.</w:t>
      </w:r>
      <w:r w:rsidR="00577EF9" w:rsidRPr="00F64D2D">
        <w:rPr>
          <w:b/>
          <w:u w:val="single"/>
        </w:rPr>
        <w:t xml:space="preserve"> </w:t>
      </w:r>
      <w:r w:rsidR="00A46EE8" w:rsidRPr="00F64D2D">
        <w:rPr>
          <w:b/>
          <w:u w:val="single"/>
        </w:rPr>
        <w:t>CP</w:t>
      </w:r>
      <w:r w:rsidR="00990456" w:rsidRPr="00F64D2D">
        <w:rPr>
          <w:b/>
          <w:u w:val="single"/>
        </w:rPr>
        <w:t>C</w:t>
      </w:r>
      <w:r w:rsidR="00577EF9" w:rsidRPr="00F64D2D">
        <w:rPr>
          <w:b/>
          <w:u w:val="single"/>
        </w:rPr>
        <w:t>-00</w:t>
      </w:r>
      <w:r w:rsidR="00D33428">
        <w:rPr>
          <w:b/>
          <w:u w:val="single"/>
        </w:rPr>
        <w:t>5</w:t>
      </w:r>
      <w:r w:rsidR="00577EF9" w:rsidRPr="00F64D2D">
        <w:rPr>
          <w:b/>
          <w:u w:val="single"/>
        </w:rPr>
        <w:t>-</w:t>
      </w:r>
      <w:r w:rsidR="00990456" w:rsidRPr="00F64D2D">
        <w:rPr>
          <w:b/>
          <w:u w:val="single"/>
        </w:rPr>
        <w:t>2021</w:t>
      </w:r>
    </w:p>
    <w:p w14:paraId="3CDBDC18" w14:textId="77777777" w:rsidR="00DB3142" w:rsidRPr="00F64D2D" w:rsidRDefault="00DB3142" w:rsidP="00DB3142">
      <w:pPr>
        <w:tabs>
          <w:tab w:val="left" w:pos="4605"/>
        </w:tabs>
        <w:jc w:val="center"/>
        <w:rPr>
          <w:b/>
          <w:u w:val="single"/>
        </w:rPr>
      </w:pPr>
    </w:p>
    <w:p w14:paraId="59975AA9" w14:textId="77777777" w:rsidR="00DB3142" w:rsidRPr="00F64D2D" w:rsidRDefault="00DB3142" w:rsidP="00AE02A3">
      <w:pPr>
        <w:pStyle w:val="Ttulo1"/>
        <w:rPr>
          <w:sz w:val="24"/>
          <w:szCs w:val="24"/>
        </w:rPr>
      </w:pPr>
      <w:r w:rsidRPr="00F64D2D">
        <w:rPr>
          <w:sz w:val="24"/>
          <w:szCs w:val="24"/>
        </w:rPr>
        <w:t>CONTENIDO</w:t>
      </w:r>
      <w:r w:rsidR="00AF44ED">
        <w:rPr>
          <w:sz w:val="24"/>
          <w:szCs w:val="24"/>
        </w:rPr>
        <w:t xml:space="preserve"> </w:t>
      </w:r>
      <w:r w:rsidR="006F38B2" w:rsidRPr="00F64D2D">
        <w:rPr>
          <w:sz w:val="24"/>
          <w:szCs w:val="24"/>
        </w:rPr>
        <w:tab/>
      </w:r>
      <w:r w:rsidR="006F38B2" w:rsidRPr="00F64D2D">
        <w:rPr>
          <w:sz w:val="24"/>
          <w:szCs w:val="24"/>
        </w:rPr>
        <w:tab/>
      </w:r>
      <w:r w:rsidR="00490C1C">
        <w:rPr>
          <w:sz w:val="24"/>
          <w:szCs w:val="24"/>
        </w:rPr>
        <w:tab/>
      </w:r>
      <w:r w:rsidR="00490C1C">
        <w:rPr>
          <w:sz w:val="24"/>
          <w:szCs w:val="24"/>
        </w:rPr>
        <w:tab/>
      </w:r>
      <w:r w:rsidR="00490C1C">
        <w:rPr>
          <w:sz w:val="24"/>
          <w:szCs w:val="24"/>
        </w:rPr>
        <w:tab/>
      </w:r>
      <w:r w:rsidR="00490C1C">
        <w:rPr>
          <w:sz w:val="24"/>
          <w:szCs w:val="24"/>
        </w:rPr>
        <w:tab/>
      </w:r>
      <w:r w:rsidR="00490C1C">
        <w:rPr>
          <w:sz w:val="24"/>
          <w:szCs w:val="24"/>
        </w:rPr>
        <w:tab/>
      </w:r>
      <w:r w:rsidR="00490C1C">
        <w:rPr>
          <w:sz w:val="24"/>
          <w:szCs w:val="24"/>
        </w:rPr>
        <w:tab/>
      </w:r>
      <w:r w:rsidR="00490C1C">
        <w:rPr>
          <w:sz w:val="24"/>
          <w:szCs w:val="24"/>
        </w:rPr>
        <w:tab/>
      </w:r>
      <w:r w:rsidR="00490C1C">
        <w:rPr>
          <w:sz w:val="24"/>
          <w:szCs w:val="24"/>
        </w:rPr>
        <w:tab/>
      </w:r>
      <w:r w:rsidR="00AF44ED">
        <w:rPr>
          <w:sz w:val="24"/>
          <w:szCs w:val="24"/>
        </w:rPr>
        <w:t xml:space="preserve"> </w:t>
      </w:r>
      <w:r w:rsidRPr="00F64D2D">
        <w:rPr>
          <w:sz w:val="24"/>
          <w:szCs w:val="24"/>
        </w:rPr>
        <w:t xml:space="preserve">No de Pagina </w:t>
      </w:r>
    </w:p>
    <w:p w14:paraId="1E7DEC59" w14:textId="77777777" w:rsidR="00DB3142" w:rsidRPr="00F64D2D" w:rsidRDefault="00DB3142" w:rsidP="00DB3142">
      <w:pPr>
        <w:widowControl w:val="0"/>
        <w:spacing w:before="4" w:line="240" w:lineRule="exact"/>
        <w:rPr>
          <w:rFonts w:eastAsia="Calibri"/>
          <w:lang w:val="es-HN" w:eastAsia="en-US"/>
        </w:rPr>
      </w:pPr>
    </w:p>
    <w:p w14:paraId="5FE0DBD6" w14:textId="2071BF61" w:rsidR="00DB3142" w:rsidRPr="00F64D2D" w:rsidRDefault="00DB3142" w:rsidP="001D4595">
      <w:pPr>
        <w:pStyle w:val="Prrafodelista"/>
        <w:widowControl w:val="0"/>
        <w:numPr>
          <w:ilvl w:val="0"/>
          <w:numId w:val="3"/>
        </w:numPr>
        <w:tabs>
          <w:tab w:val="left" w:pos="1891"/>
        </w:tabs>
        <w:rPr>
          <w:rFonts w:eastAsia="Arial"/>
          <w:lang w:val="es-HN" w:eastAsia="en-US"/>
        </w:rPr>
      </w:pPr>
      <w:r w:rsidRPr="00F64D2D">
        <w:rPr>
          <w:rFonts w:eastAsia="Arial"/>
          <w:lang w:val="es-HN" w:eastAsia="en-US"/>
        </w:rPr>
        <w:t>De las ofertas</w:t>
      </w:r>
      <w:r w:rsidR="009512A0">
        <w:rPr>
          <w:rFonts w:eastAsia="Arial"/>
          <w:lang w:val="es-HN" w:eastAsia="en-US"/>
        </w:rPr>
        <w:t>………………………………………………………………………</w:t>
      </w:r>
      <w:r w:rsidR="00D46B28">
        <w:rPr>
          <w:rFonts w:eastAsia="Arial"/>
          <w:lang w:val="es-HN" w:eastAsia="en-US"/>
        </w:rPr>
        <w:t>..............</w:t>
      </w:r>
      <w:r w:rsidR="009512A0">
        <w:rPr>
          <w:rFonts w:eastAsia="Arial"/>
          <w:lang w:val="es-HN" w:eastAsia="en-US"/>
        </w:rPr>
        <w:t>..</w:t>
      </w:r>
      <w:r w:rsidR="002F06FB">
        <w:rPr>
          <w:rFonts w:eastAsia="Arial"/>
          <w:lang w:val="es-HN" w:eastAsia="en-US"/>
        </w:rPr>
        <w:t>4</w:t>
      </w:r>
    </w:p>
    <w:p w14:paraId="505E81D9" w14:textId="72AC2423" w:rsidR="00DB3142" w:rsidRPr="00F64D2D" w:rsidRDefault="00AE02A3" w:rsidP="00495D77">
      <w:pPr>
        <w:widowControl w:val="0"/>
        <w:rPr>
          <w:rFonts w:eastAsia="Arial"/>
          <w:lang w:val="es-HN" w:eastAsia="en-US"/>
        </w:rPr>
      </w:pPr>
      <w:r w:rsidRPr="00F64D2D">
        <w:rPr>
          <w:rFonts w:eastAsia="Arial"/>
          <w:lang w:val="es-HN" w:eastAsia="en-US"/>
        </w:rPr>
        <w:t>1.1</w:t>
      </w:r>
      <w:r w:rsidR="00DB3142" w:rsidRPr="00F64D2D">
        <w:rPr>
          <w:rFonts w:eastAsia="Arial"/>
          <w:lang w:val="es-HN" w:eastAsia="en-US"/>
        </w:rPr>
        <w:t>Documentación Legal</w:t>
      </w:r>
      <w:r w:rsidR="009512A0">
        <w:rPr>
          <w:rFonts w:eastAsia="Arial"/>
          <w:lang w:val="es-HN" w:eastAsia="en-US"/>
        </w:rPr>
        <w:t>………………………………………………………………</w:t>
      </w:r>
      <w:r w:rsidR="00D46B28">
        <w:rPr>
          <w:rFonts w:eastAsia="Arial"/>
          <w:lang w:val="es-HN" w:eastAsia="en-US"/>
        </w:rPr>
        <w:t>...............</w:t>
      </w:r>
      <w:r w:rsidR="009512A0">
        <w:rPr>
          <w:rFonts w:eastAsia="Arial"/>
          <w:lang w:val="es-HN" w:eastAsia="en-US"/>
        </w:rPr>
        <w:t xml:space="preserve"> </w:t>
      </w:r>
      <w:r w:rsidRPr="00F64D2D">
        <w:rPr>
          <w:rFonts w:eastAsia="Arial"/>
          <w:lang w:val="es-HN" w:eastAsia="en-US"/>
        </w:rPr>
        <w:t>4</w:t>
      </w:r>
    </w:p>
    <w:p w14:paraId="54A84B41" w14:textId="4F52CDE0" w:rsidR="00DB3142" w:rsidRPr="00F64D2D" w:rsidRDefault="00DB3142" w:rsidP="00DE0A7E">
      <w:pPr>
        <w:widowControl w:val="0"/>
        <w:tabs>
          <w:tab w:val="left" w:pos="2301"/>
        </w:tabs>
        <w:rPr>
          <w:rFonts w:eastAsia="Arial"/>
          <w:lang w:val="es-HN" w:eastAsia="en-US"/>
        </w:rPr>
      </w:pPr>
      <w:r w:rsidRPr="00F64D2D">
        <w:rPr>
          <w:rFonts w:eastAsia="Arial"/>
          <w:lang w:val="es-HN" w:eastAsia="en-US"/>
        </w:rPr>
        <w:t xml:space="preserve">1.2 </w:t>
      </w:r>
      <w:r w:rsidR="009267DF" w:rsidRPr="00F64D2D">
        <w:rPr>
          <w:rFonts w:eastAsia="Arial"/>
          <w:lang w:val="es-HN" w:eastAsia="en-US"/>
        </w:rPr>
        <w:t>Documentación Técnica</w:t>
      </w:r>
      <w:r w:rsidRPr="00F64D2D">
        <w:rPr>
          <w:rFonts w:eastAsia="Arial"/>
          <w:lang w:val="es-HN" w:eastAsia="en-US"/>
        </w:rPr>
        <w:tab/>
      </w:r>
      <w:r w:rsidR="009512A0">
        <w:rPr>
          <w:rFonts w:eastAsia="Arial"/>
          <w:lang w:val="es-HN" w:eastAsia="en-US"/>
        </w:rPr>
        <w:t>…………………………………………………………</w:t>
      </w:r>
      <w:r w:rsidR="00D46B28">
        <w:rPr>
          <w:rFonts w:eastAsia="Arial"/>
          <w:lang w:val="es-HN" w:eastAsia="en-US"/>
        </w:rPr>
        <w:t>…….</w:t>
      </w:r>
      <w:r w:rsidR="009512A0">
        <w:rPr>
          <w:rFonts w:eastAsia="Arial"/>
          <w:lang w:val="es-HN" w:eastAsia="en-US"/>
        </w:rPr>
        <w:t>……</w:t>
      </w:r>
      <w:r w:rsidR="00373C1C" w:rsidRPr="00F64D2D">
        <w:rPr>
          <w:rFonts w:eastAsia="Arial"/>
          <w:lang w:val="es-HN" w:eastAsia="en-US"/>
        </w:rPr>
        <w:t>5</w:t>
      </w:r>
    </w:p>
    <w:p w14:paraId="575BEC41" w14:textId="60B8B38F" w:rsidR="00DB3142" w:rsidRPr="00F64D2D" w:rsidRDefault="00DB3142" w:rsidP="00AE02A3">
      <w:pPr>
        <w:widowControl w:val="0"/>
        <w:tabs>
          <w:tab w:val="left" w:pos="2294"/>
        </w:tabs>
        <w:ind w:left="709"/>
        <w:rPr>
          <w:rFonts w:eastAsia="Arial"/>
          <w:lang w:val="es-HN" w:eastAsia="en-US"/>
        </w:rPr>
      </w:pPr>
      <w:r w:rsidRPr="00F64D2D">
        <w:rPr>
          <w:rFonts w:eastAsia="Arial"/>
          <w:lang w:val="es-HN" w:eastAsia="en-US"/>
        </w:rPr>
        <w:t>1.3 Oferta Económica</w:t>
      </w:r>
      <w:r w:rsidRPr="00F64D2D">
        <w:rPr>
          <w:rFonts w:eastAsia="Arial"/>
          <w:lang w:val="es-HN" w:eastAsia="en-US"/>
        </w:rPr>
        <w:tab/>
      </w:r>
      <w:r w:rsidR="002F06FB">
        <w:rPr>
          <w:rFonts w:eastAsia="Arial"/>
          <w:lang w:val="es-HN" w:eastAsia="en-US"/>
        </w:rPr>
        <w:t>…………………………………………………………</w:t>
      </w:r>
      <w:r w:rsidR="00D46B28">
        <w:rPr>
          <w:rFonts w:eastAsia="Arial"/>
          <w:lang w:val="es-HN" w:eastAsia="en-US"/>
        </w:rPr>
        <w:t>.................</w:t>
      </w:r>
      <w:r w:rsidR="002F06FB">
        <w:rPr>
          <w:rFonts w:eastAsia="Arial"/>
          <w:lang w:val="es-HN" w:eastAsia="en-US"/>
        </w:rPr>
        <w:t>6</w:t>
      </w:r>
    </w:p>
    <w:p w14:paraId="7C836C2D" w14:textId="28CD66EB" w:rsidR="00DB3142" w:rsidRPr="00F64D2D" w:rsidRDefault="00DB3142" w:rsidP="00373C1C">
      <w:pPr>
        <w:pStyle w:val="Prrafodelista"/>
        <w:widowControl w:val="0"/>
        <w:numPr>
          <w:ilvl w:val="0"/>
          <w:numId w:val="3"/>
        </w:numPr>
        <w:tabs>
          <w:tab w:val="left" w:pos="1891"/>
        </w:tabs>
        <w:rPr>
          <w:rFonts w:eastAsia="Arial"/>
          <w:lang w:val="es-HN" w:eastAsia="en-US"/>
        </w:rPr>
      </w:pPr>
      <w:r w:rsidRPr="00F64D2D">
        <w:rPr>
          <w:rFonts w:eastAsia="Arial"/>
          <w:lang w:val="es-HN" w:eastAsia="en-US"/>
        </w:rPr>
        <w:t>Subsanación</w:t>
      </w:r>
      <w:r w:rsidR="002F06FB">
        <w:rPr>
          <w:rFonts w:eastAsia="Arial"/>
          <w:lang w:val="es-HN" w:eastAsia="en-US"/>
        </w:rPr>
        <w:t>………...................................................................................................</w:t>
      </w:r>
      <w:r w:rsidR="00D46B28">
        <w:rPr>
          <w:rFonts w:eastAsia="Arial"/>
          <w:lang w:val="es-HN" w:eastAsia="en-US"/>
        </w:rPr>
        <w:t>.........</w:t>
      </w:r>
      <w:r w:rsidR="002F06FB">
        <w:rPr>
          <w:rFonts w:eastAsia="Arial"/>
          <w:lang w:val="es-HN" w:eastAsia="en-US"/>
        </w:rPr>
        <w:t>..</w:t>
      </w:r>
      <w:r w:rsidR="00D46B28">
        <w:rPr>
          <w:rFonts w:eastAsia="Arial"/>
          <w:lang w:val="es-HN" w:eastAsia="en-US"/>
        </w:rPr>
        <w:t>..</w:t>
      </w:r>
      <w:r w:rsidR="002F06FB">
        <w:rPr>
          <w:rFonts w:eastAsia="Arial"/>
          <w:lang w:val="es-HN" w:eastAsia="en-US"/>
        </w:rPr>
        <w:t>..6</w:t>
      </w:r>
    </w:p>
    <w:p w14:paraId="58D9F022" w14:textId="6AF20369" w:rsidR="00DB3142" w:rsidRPr="00F64D2D" w:rsidRDefault="00373C1C" w:rsidP="00AE02A3">
      <w:pPr>
        <w:widowControl w:val="0"/>
        <w:ind w:left="709"/>
        <w:rPr>
          <w:rFonts w:eastAsia="Arial"/>
          <w:lang w:val="es-HN" w:eastAsia="en-US"/>
        </w:rPr>
      </w:pPr>
      <w:r w:rsidRPr="00F64D2D">
        <w:rPr>
          <w:rFonts w:eastAsia="Arial"/>
          <w:lang w:val="es-HN" w:eastAsia="en-US"/>
        </w:rPr>
        <w:t>2.1</w:t>
      </w:r>
      <w:r w:rsidR="009267DF" w:rsidRPr="00F64D2D">
        <w:rPr>
          <w:rFonts w:eastAsia="Arial"/>
          <w:lang w:val="es-HN" w:eastAsia="en-US"/>
        </w:rPr>
        <w:t>Documentos no</w:t>
      </w:r>
      <w:r w:rsidR="00DB3142" w:rsidRPr="00F64D2D">
        <w:rPr>
          <w:rFonts w:eastAsia="Arial"/>
          <w:lang w:val="es-HN" w:eastAsia="en-US"/>
        </w:rPr>
        <w:t xml:space="preserve"> subsanables</w:t>
      </w:r>
      <w:r w:rsidR="002F06FB">
        <w:rPr>
          <w:rFonts w:eastAsia="Arial"/>
          <w:lang w:val="es-HN" w:eastAsia="en-US"/>
        </w:rPr>
        <w:t>…………………………………………………</w:t>
      </w:r>
      <w:r w:rsidR="00D46B28">
        <w:rPr>
          <w:rFonts w:eastAsia="Arial"/>
          <w:lang w:val="es-HN" w:eastAsia="en-US"/>
        </w:rPr>
        <w:t>…….</w:t>
      </w:r>
      <w:r w:rsidR="002F06FB">
        <w:rPr>
          <w:rFonts w:eastAsia="Arial"/>
          <w:lang w:val="es-HN" w:eastAsia="en-US"/>
        </w:rPr>
        <w:t>….7</w:t>
      </w:r>
    </w:p>
    <w:p w14:paraId="3BDE36DF" w14:textId="6179BC44" w:rsidR="00AE02A3" w:rsidRPr="00F64D2D" w:rsidRDefault="00AE02A3" w:rsidP="00373C1C">
      <w:pPr>
        <w:pStyle w:val="Prrafodelista"/>
        <w:widowControl w:val="0"/>
        <w:numPr>
          <w:ilvl w:val="0"/>
          <w:numId w:val="3"/>
        </w:numPr>
        <w:tabs>
          <w:tab w:val="left" w:pos="1891"/>
        </w:tabs>
        <w:ind w:left="357" w:hanging="357"/>
        <w:rPr>
          <w:rFonts w:eastAsia="Arial"/>
          <w:w w:val="80"/>
          <w:lang w:val="es-HN" w:eastAsia="en-US"/>
        </w:rPr>
      </w:pPr>
      <w:r w:rsidRPr="00F64D2D">
        <w:rPr>
          <w:rFonts w:eastAsia="Arial"/>
          <w:lang w:val="es-HN" w:eastAsia="en-US"/>
        </w:rPr>
        <w:t>P</w:t>
      </w:r>
      <w:r w:rsidR="00DB3142" w:rsidRPr="00F64D2D">
        <w:rPr>
          <w:rFonts w:eastAsia="Arial"/>
          <w:lang w:val="es-HN" w:eastAsia="en-US"/>
        </w:rPr>
        <w:t xml:space="preserve">eriodo </w:t>
      </w:r>
      <w:r w:rsidR="009267DF" w:rsidRPr="00F64D2D">
        <w:rPr>
          <w:rFonts w:eastAsia="Arial"/>
          <w:lang w:val="es-HN" w:eastAsia="en-US"/>
        </w:rPr>
        <w:t>de validez de las ofertas</w:t>
      </w:r>
      <w:r w:rsidR="002F06FB">
        <w:rPr>
          <w:rFonts w:eastAsia="Arial"/>
          <w:w w:val="80"/>
          <w:lang w:val="es-HN" w:eastAsia="en-US"/>
        </w:rPr>
        <w:t>…………………………………………………………………</w:t>
      </w:r>
      <w:r w:rsidR="00D46B28">
        <w:rPr>
          <w:rFonts w:eastAsia="Arial"/>
          <w:w w:val="80"/>
          <w:lang w:val="es-HN" w:eastAsia="en-US"/>
        </w:rPr>
        <w:t>..................</w:t>
      </w:r>
      <w:r w:rsidR="002F06FB">
        <w:rPr>
          <w:rFonts w:eastAsia="Arial"/>
          <w:w w:val="80"/>
          <w:lang w:val="es-HN" w:eastAsia="en-US"/>
        </w:rPr>
        <w:t>7</w:t>
      </w:r>
      <w:r w:rsidR="00AF44ED">
        <w:rPr>
          <w:rFonts w:eastAsia="Arial"/>
          <w:lang w:val="es-HN" w:eastAsia="en-US"/>
        </w:rPr>
        <w:t xml:space="preserve"> </w:t>
      </w:r>
    </w:p>
    <w:p w14:paraId="56EBDFC7" w14:textId="163876EA" w:rsidR="00DB3142" w:rsidRPr="00F64D2D" w:rsidRDefault="00DB3142" w:rsidP="001D4595">
      <w:pPr>
        <w:pStyle w:val="Prrafodelista"/>
        <w:widowControl w:val="0"/>
        <w:numPr>
          <w:ilvl w:val="0"/>
          <w:numId w:val="3"/>
        </w:numPr>
        <w:tabs>
          <w:tab w:val="left" w:pos="1883"/>
        </w:tabs>
        <w:rPr>
          <w:rFonts w:eastAsia="Arial"/>
          <w:lang w:val="es-HN" w:eastAsia="en-US"/>
        </w:rPr>
      </w:pPr>
      <w:r w:rsidRPr="00F64D2D">
        <w:rPr>
          <w:rFonts w:eastAsia="Arial"/>
          <w:lang w:val="es-HN" w:eastAsia="en-US"/>
        </w:rPr>
        <w:t>Garantías</w:t>
      </w:r>
      <w:r w:rsidR="002F06FB">
        <w:rPr>
          <w:rFonts w:eastAsia="Arial"/>
          <w:lang w:val="es-HN" w:eastAsia="en-US"/>
        </w:rPr>
        <w:t>……………………………………………………………………………</w:t>
      </w:r>
      <w:r w:rsidR="00D46B28">
        <w:rPr>
          <w:rFonts w:eastAsia="Arial"/>
          <w:lang w:val="es-HN" w:eastAsia="en-US"/>
        </w:rPr>
        <w:t>..........</w:t>
      </w:r>
      <w:r w:rsidR="002F06FB">
        <w:rPr>
          <w:rFonts w:eastAsia="Arial"/>
          <w:lang w:val="es-HN" w:eastAsia="en-US"/>
        </w:rPr>
        <w:t>….7</w:t>
      </w:r>
      <w:r w:rsidR="00F64D2D">
        <w:rPr>
          <w:rFonts w:eastAsia="Arial"/>
          <w:lang w:val="es-HN" w:eastAsia="en-US"/>
        </w:rPr>
        <w:tab/>
      </w:r>
    </w:p>
    <w:p w14:paraId="31F4BC2C" w14:textId="0F36AC4D" w:rsidR="00DB3142" w:rsidRPr="00F64D2D" w:rsidRDefault="00373C1C" w:rsidP="00AE02A3">
      <w:pPr>
        <w:widowControl w:val="0"/>
        <w:tabs>
          <w:tab w:val="left" w:pos="1883"/>
        </w:tabs>
        <w:ind w:left="708"/>
        <w:rPr>
          <w:rFonts w:eastAsia="Arial"/>
          <w:lang w:val="es-HN" w:eastAsia="en-US"/>
        </w:rPr>
      </w:pPr>
      <w:r w:rsidRPr="00F64D2D">
        <w:rPr>
          <w:rFonts w:eastAsia="Arial"/>
          <w:lang w:val="es-HN" w:eastAsia="en-US"/>
        </w:rPr>
        <w:t>4</w:t>
      </w:r>
      <w:r w:rsidR="00DB3142" w:rsidRPr="00F64D2D">
        <w:rPr>
          <w:rFonts w:eastAsia="Arial"/>
          <w:lang w:val="es-HN" w:eastAsia="en-US"/>
        </w:rPr>
        <w:t>.1 Garantía de cumplimiento</w:t>
      </w:r>
      <w:r w:rsidR="002F06FB">
        <w:rPr>
          <w:rFonts w:eastAsia="Arial"/>
          <w:lang w:val="es-HN" w:eastAsia="en-US"/>
        </w:rPr>
        <w:t>…………………………………………………</w:t>
      </w:r>
      <w:r w:rsidR="00D46B28">
        <w:rPr>
          <w:rFonts w:eastAsia="Arial"/>
          <w:lang w:val="es-HN" w:eastAsia="en-US"/>
        </w:rPr>
        <w:t>.................</w:t>
      </w:r>
      <w:r w:rsidR="002F06FB">
        <w:rPr>
          <w:rFonts w:eastAsia="Arial"/>
          <w:lang w:val="es-HN" w:eastAsia="en-US"/>
        </w:rPr>
        <w:t>7</w:t>
      </w:r>
    </w:p>
    <w:p w14:paraId="14E3A686" w14:textId="3F7CCFC7" w:rsidR="00DB3142" w:rsidRPr="00F64D2D" w:rsidRDefault="00DB3142" w:rsidP="001D4595">
      <w:pPr>
        <w:pStyle w:val="Prrafodelista"/>
        <w:widowControl w:val="0"/>
        <w:numPr>
          <w:ilvl w:val="0"/>
          <w:numId w:val="3"/>
        </w:numPr>
        <w:tabs>
          <w:tab w:val="left" w:pos="1883"/>
        </w:tabs>
        <w:rPr>
          <w:rFonts w:eastAsia="Arial"/>
          <w:lang w:val="es-HN" w:eastAsia="en-US"/>
        </w:rPr>
      </w:pPr>
      <w:r w:rsidRPr="00F64D2D">
        <w:rPr>
          <w:rFonts w:eastAsia="Arial"/>
          <w:lang w:val="es-HN" w:eastAsia="en-US"/>
        </w:rPr>
        <w:t>Presentación de las ofertas</w:t>
      </w:r>
      <w:r w:rsidR="002F06FB">
        <w:rPr>
          <w:rFonts w:eastAsia="Arial"/>
          <w:lang w:val="es-HN" w:eastAsia="en-US"/>
        </w:rPr>
        <w:t>……………………………………………………………</w:t>
      </w:r>
      <w:r w:rsidR="00D46B28">
        <w:rPr>
          <w:rFonts w:eastAsia="Arial"/>
          <w:lang w:val="es-HN" w:eastAsia="en-US"/>
        </w:rPr>
        <w:t>............</w:t>
      </w:r>
      <w:r w:rsidR="002F06FB">
        <w:rPr>
          <w:rFonts w:eastAsia="Arial"/>
          <w:lang w:val="es-HN" w:eastAsia="en-US"/>
        </w:rPr>
        <w:t>7</w:t>
      </w:r>
    </w:p>
    <w:p w14:paraId="7C78218B" w14:textId="323BDBE9" w:rsidR="00DB3142" w:rsidRPr="00F64D2D" w:rsidRDefault="009267DF" w:rsidP="001D4595">
      <w:pPr>
        <w:pStyle w:val="Prrafodelista"/>
        <w:widowControl w:val="0"/>
        <w:numPr>
          <w:ilvl w:val="0"/>
          <w:numId w:val="3"/>
        </w:numPr>
        <w:tabs>
          <w:tab w:val="left" w:pos="1883"/>
        </w:tabs>
        <w:rPr>
          <w:rFonts w:eastAsia="Arial"/>
          <w:lang w:val="es-HN" w:eastAsia="en-US"/>
        </w:rPr>
      </w:pPr>
      <w:r w:rsidRPr="00F64D2D">
        <w:rPr>
          <w:rFonts w:eastAsia="Arial"/>
          <w:lang w:val="es-HN" w:eastAsia="en-US"/>
        </w:rPr>
        <w:t>Criterios para</w:t>
      </w:r>
      <w:r w:rsidR="00DB3142" w:rsidRPr="00F64D2D">
        <w:rPr>
          <w:rFonts w:eastAsia="Arial"/>
          <w:lang w:val="es-HN" w:eastAsia="en-US"/>
        </w:rPr>
        <w:t xml:space="preserve"> </w:t>
      </w:r>
      <w:r w:rsidRPr="00F64D2D">
        <w:rPr>
          <w:rFonts w:eastAsia="Arial"/>
          <w:lang w:val="es-HN" w:eastAsia="en-US"/>
        </w:rPr>
        <w:t>descalificación de</w:t>
      </w:r>
      <w:r w:rsidR="00DB3142" w:rsidRPr="00F64D2D">
        <w:rPr>
          <w:rFonts w:eastAsia="Arial"/>
          <w:lang w:val="es-HN" w:eastAsia="en-US"/>
        </w:rPr>
        <w:t xml:space="preserve"> oferentes</w:t>
      </w:r>
      <w:r w:rsidR="002F06FB">
        <w:rPr>
          <w:rFonts w:eastAsia="Arial"/>
          <w:lang w:val="es-HN" w:eastAsia="en-US"/>
        </w:rPr>
        <w:t>……………………………………</w:t>
      </w:r>
      <w:r w:rsidR="00D46B28">
        <w:rPr>
          <w:rFonts w:eastAsia="Arial"/>
          <w:lang w:val="es-HN" w:eastAsia="en-US"/>
        </w:rPr>
        <w:t>.......................</w:t>
      </w:r>
      <w:r w:rsidR="002F06FB">
        <w:rPr>
          <w:rFonts w:eastAsia="Arial"/>
          <w:lang w:val="es-HN" w:eastAsia="en-US"/>
        </w:rPr>
        <w:t>9</w:t>
      </w:r>
    </w:p>
    <w:p w14:paraId="27ABBA8C" w14:textId="3D705296" w:rsidR="00DB3142" w:rsidRPr="00F64D2D" w:rsidRDefault="00DB3142" w:rsidP="001D4595">
      <w:pPr>
        <w:pStyle w:val="Prrafodelista"/>
        <w:widowControl w:val="0"/>
        <w:numPr>
          <w:ilvl w:val="0"/>
          <w:numId w:val="3"/>
        </w:numPr>
        <w:tabs>
          <w:tab w:val="left" w:pos="1883"/>
        </w:tabs>
        <w:rPr>
          <w:rFonts w:eastAsia="Arial"/>
          <w:lang w:val="es-HN" w:eastAsia="en-US"/>
        </w:rPr>
      </w:pPr>
      <w:r w:rsidRPr="00F64D2D">
        <w:rPr>
          <w:rFonts w:eastAsia="Arial"/>
          <w:lang w:val="es-HN" w:eastAsia="en-US"/>
        </w:rPr>
        <w:t>Recepción, apertura y análisis de las ofertas</w:t>
      </w:r>
      <w:r w:rsidR="00FF51C1">
        <w:rPr>
          <w:rFonts w:eastAsia="Arial"/>
          <w:lang w:val="es-HN" w:eastAsia="en-US"/>
        </w:rPr>
        <w:t>………………………………………</w:t>
      </w:r>
      <w:r w:rsidR="00D46B28">
        <w:rPr>
          <w:rFonts w:eastAsia="Arial"/>
          <w:lang w:val="es-HN" w:eastAsia="en-US"/>
        </w:rPr>
        <w:t>...............</w:t>
      </w:r>
      <w:r w:rsidR="00FF51C1">
        <w:rPr>
          <w:rFonts w:eastAsia="Arial"/>
          <w:lang w:val="es-HN" w:eastAsia="en-US"/>
        </w:rPr>
        <w:t>.9</w:t>
      </w:r>
    </w:p>
    <w:p w14:paraId="022059D1" w14:textId="0DE49BCB" w:rsidR="00373C1C" w:rsidRPr="00F64D2D" w:rsidRDefault="00373C1C" w:rsidP="001D4595">
      <w:pPr>
        <w:pStyle w:val="Prrafodelista"/>
        <w:widowControl w:val="0"/>
        <w:numPr>
          <w:ilvl w:val="0"/>
          <w:numId w:val="3"/>
        </w:numPr>
        <w:tabs>
          <w:tab w:val="left" w:pos="1883"/>
        </w:tabs>
        <w:rPr>
          <w:rFonts w:eastAsia="Arial"/>
          <w:lang w:val="es-HN" w:eastAsia="en-US"/>
        </w:rPr>
      </w:pPr>
      <w:r w:rsidRPr="00F64D2D">
        <w:rPr>
          <w:rFonts w:eastAsia="Arial"/>
          <w:lang w:val="es-HN" w:eastAsia="en-US"/>
        </w:rPr>
        <w:t xml:space="preserve">Negociación </w:t>
      </w:r>
      <w:r w:rsidR="00FF51C1">
        <w:rPr>
          <w:rFonts w:eastAsia="Arial"/>
          <w:lang w:val="es-HN" w:eastAsia="en-US"/>
        </w:rPr>
        <w:t>…………………………………………………………………………</w:t>
      </w:r>
      <w:r w:rsidR="00D46B28">
        <w:rPr>
          <w:rFonts w:eastAsia="Arial"/>
          <w:lang w:val="es-HN" w:eastAsia="en-US"/>
        </w:rPr>
        <w:t>.......</w:t>
      </w:r>
      <w:r w:rsidR="0044138F">
        <w:rPr>
          <w:rFonts w:eastAsia="Arial"/>
          <w:lang w:val="es-HN" w:eastAsia="en-US"/>
        </w:rPr>
        <w:t xml:space="preserve"> </w:t>
      </w:r>
      <w:r w:rsidR="00D46B28">
        <w:rPr>
          <w:rFonts w:eastAsia="Arial"/>
          <w:lang w:val="es-HN" w:eastAsia="en-US"/>
        </w:rPr>
        <w:t>....</w:t>
      </w:r>
      <w:r w:rsidR="00FF51C1">
        <w:rPr>
          <w:rFonts w:eastAsia="Arial"/>
          <w:lang w:val="es-HN" w:eastAsia="en-US"/>
        </w:rPr>
        <w:t>10</w:t>
      </w:r>
    </w:p>
    <w:p w14:paraId="2E2248F2" w14:textId="15F271E7" w:rsidR="00DB3142" w:rsidRPr="00F64D2D" w:rsidRDefault="00DB3142" w:rsidP="001D4595">
      <w:pPr>
        <w:pStyle w:val="Prrafodelista"/>
        <w:widowControl w:val="0"/>
        <w:numPr>
          <w:ilvl w:val="0"/>
          <w:numId w:val="3"/>
        </w:numPr>
        <w:tabs>
          <w:tab w:val="left" w:pos="1883"/>
        </w:tabs>
        <w:rPr>
          <w:rFonts w:eastAsia="Arial"/>
          <w:lang w:val="es-HN" w:eastAsia="en-US"/>
        </w:rPr>
      </w:pPr>
      <w:r w:rsidRPr="00F64D2D">
        <w:rPr>
          <w:rFonts w:eastAsia="Arial"/>
          <w:lang w:val="es-HN" w:eastAsia="en-US"/>
        </w:rPr>
        <w:t>Criterios evaluación oferta técnica</w:t>
      </w:r>
      <w:r w:rsidR="00FF51C1">
        <w:rPr>
          <w:rFonts w:eastAsia="Arial"/>
          <w:lang w:val="es-HN" w:eastAsia="en-US"/>
        </w:rPr>
        <w:t>…………………………………………………</w:t>
      </w:r>
      <w:r w:rsidR="00D46B28">
        <w:rPr>
          <w:rFonts w:eastAsia="Arial"/>
          <w:lang w:val="es-HN" w:eastAsia="en-US"/>
        </w:rPr>
        <w:t>........</w:t>
      </w:r>
      <w:r w:rsidR="00994304">
        <w:rPr>
          <w:rFonts w:eastAsia="Arial"/>
          <w:lang w:val="es-HN" w:eastAsia="en-US"/>
        </w:rPr>
        <w:t>.</w:t>
      </w:r>
      <w:r w:rsidR="00D46B28">
        <w:rPr>
          <w:rFonts w:eastAsia="Arial"/>
          <w:lang w:val="es-HN" w:eastAsia="en-US"/>
        </w:rPr>
        <w:t>.</w:t>
      </w:r>
      <w:r w:rsidR="0044138F">
        <w:rPr>
          <w:rFonts w:eastAsia="Arial"/>
          <w:lang w:val="es-HN" w:eastAsia="en-US"/>
        </w:rPr>
        <w:t xml:space="preserve"> </w:t>
      </w:r>
      <w:r w:rsidR="00D46B28">
        <w:rPr>
          <w:rFonts w:eastAsia="Arial"/>
          <w:lang w:val="es-HN" w:eastAsia="en-US"/>
        </w:rPr>
        <w:t>....</w:t>
      </w:r>
      <w:r w:rsidR="00FF51C1">
        <w:rPr>
          <w:rFonts w:eastAsia="Arial"/>
          <w:lang w:val="es-HN" w:eastAsia="en-US"/>
        </w:rPr>
        <w:t>11</w:t>
      </w:r>
    </w:p>
    <w:p w14:paraId="74553139" w14:textId="4A6FB591" w:rsidR="00DB3142" w:rsidRPr="00F64D2D" w:rsidRDefault="00DB3142" w:rsidP="001D4595">
      <w:pPr>
        <w:pStyle w:val="Prrafodelista"/>
        <w:widowControl w:val="0"/>
        <w:numPr>
          <w:ilvl w:val="0"/>
          <w:numId w:val="3"/>
        </w:numPr>
        <w:tabs>
          <w:tab w:val="left" w:pos="1883"/>
        </w:tabs>
        <w:rPr>
          <w:rFonts w:eastAsia="Arial"/>
          <w:lang w:val="es-HN" w:eastAsia="en-US"/>
        </w:rPr>
      </w:pPr>
      <w:r w:rsidRPr="00F64D2D">
        <w:rPr>
          <w:rFonts w:eastAsia="Arial"/>
          <w:lang w:val="es-HN" w:eastAsia="en-US"/>
        </w:rPr>
        <w:t xml:space="preserve">Declaración de concurso </w:t>
      </w:r>
      <w:r w:rsidR="009267DF" w:rsidRPr="00F64D2D">
        <w:rPr>
          <w:rFonts w:eastAsia="Arial"/>
          <w:lang w:val="es-HN" w:eastAsia="en-US"/>
        </w:rPr>
        <w:t>desierto o</w:t>
      </w:r>
      <w:r w:rsidRPr="00F64D2D">
        <w:rPr>
          <w:rFonts w:eastAsia="Arial"/>
          <w:lang w:val="es-HN" w:eastAsia="en-US"/>
        </w:rPr>
        <w:t xml:space="preserve"> fracasado</w:t>
      </w:r>
      <w:r w:rsidR="00FF51C1">
        <w:rPr>
          <w:rFonts w:eastAsia="Arial"/>
          <w:lang w:val="es-HN" w:eastAsia="en-US"/>
        </w:rPr>
        <w:t>………………………………………</w:t>
      </w:r>
      <w:r w:rsidR="00D46B28">
        <w:rPr>
          <w:rFonts w:eastAsia="Arial"/>
          <w:lang w:val="es-HN" w:eastAsia="en-US"/>
        </w:rPr>
        <w:t>.........</w:t>
      </w:r>
      <w:r w:rsidR="0044138F">
        <w:rPr>
          <w:rFonts w:eastAsia="Arial"/>
          <w:lang w:val="es-HN" w:eastAsia="en-US"/>
        </w:rPr>
        <w:t xml:space="preserve"> </w:t>
      </w:r>
      <w:r w:rsidR="00D46B28">
        <w:rPr>
          <w:rFonts w:eastAsia="Arial"/>
          <w:lang w:val="es-HN" w:eastAsia="en-US"/>
        </w:rPr>
        <w:t>..</w:t>
      </w:r>
      <w:r w:rsidR="00FF51C1">
        <w:rPr>
          <w:rFonts w:eastAsia="Arial"/>
          <w:lang w:val="es-HN" w:eastAsia="en-US"/>
        </w:rPr>
        <w:t>.11</w:t>
      </w:r>
    </w:p>
    <w:p w14:paraId="034E493A" w14:textId="67DE91A4" w:rsidR="00AE02A3" w:rsidRPr="00F64D2D" w:rsidRDefault="009267DF" w:rsidP="00373C1C">
      <w:pPr>
        <w:pStyle w:val="Prrafodelista"/>
        <w:widowControl w:val="0"/>
        <w:numPr>
          <w:ilvl w:val="0"/>
          <w:numId w:val="3"/>
        </w:numPr>
        <w:tabs>
          <w:tab w:val="left" w:pos="1883"/>
        </w:tabs>
        <w:rPr>
          <w:rFonts w:eastAsia="Arial"/>
          <w:lang w:val="es-HN" w:eastAsia="en-US"/>
        </w:rPr>
      </w:pPr>
      <w:r w:rsidRPr="00F64D2D">
        <w:rPr>
          <w:rFonts w:eastAsia="Arial"/>
          <w:lang w:val="es-HN" w:eastAsia="en-US"/>
        </w:rPr>
        <w:t>Adjudicación del</w:t>
      </w:r>
      <w:r w:rsidR="00DB3142" w:rsidRPr="00F64D2D">
        <w:rPr>
          <w:rFonts w:eastAsia="Arial"/>
          <w:lang w:val="es-HN" w:eastAsia="en-US"/>
        </w:rPr>
        <w:t xml:space="preserve"> concurso y </w:t>
      </w:r>
      <w:r w:rsidRPr="00F64D2D">
        <w:rPr>
          <w:rFonts w:eastAsia="Arial"/>
          <w:lang w:val="es-HN" w:eastAsia="en-US"/>
        </w:rPr>
        <w:t>formalización del</w:t>
      </w:r>
      <w:r w:rsidR="00DB3142" w:rsidRPr="00F64D2D">
        <w:rPr>
          <w:rFonts w:eastAsia="Arial"/>
          <w:lang w:val="es-HN" w:eastAsia="en-US"/>
        </w:rPr>
        <w:t xml:space="preserve"> contrato</w:t>
      </w:r>
      <w:r w:rsidR="00FF51C1">
        <w:rPr>
          <w:rFonts w:eastAsia="Arial"/>
          <w:lang w:val="es-HN" w:eastAsia="en-US"/>
        </w:rPr>
        <w:t>…………………………………</w:t>
      </w:r>
      <w:r w:rsidR="00D46B28">
        <w:rPr>
          <w:rFonts w:eastAsia="Arial"/>
          <w:lang w:val="es-HN" w:eastAsia="en-US"/>
        </w:rPr>
        <w:t xml:space="preserve">  </w:t>
      </w:r>
      <w:r w:rsidR="00FF51C1">
        <w:rPr>
          <w:rFonts w:eastAsia="Arial"/>
          <w:lang w:val="es-HN" w:eastAsia="en-US"/>
        </w:rPr>
        <w:t>..12</w:t>
      </w:r>
    </w:p>
    <w:p w14:paraId="6D5BF0BD" w14:textId="6ECE1EEB" w:rsidR="00DB3142" w:rsidRPr="00F64D2D" w:rsidRDefault="00D26C62" w:rsidP="00AE02A3">
      <w:pPr>
        <w:pStyle w:val="Prrafodelista"/>
        <w:widowControl w:val="0"/>
        <w:tabs>
          <w:tab w:val="left" w:pos="1883"/>
        </w:tabs>
        <w:ind w:left="709"/>
        <w:rPr>
          <w:rFonts w:eastAsia="Arial"/>
          <w:lang w:val="es-HN" w:eastAsia="en-US"/>
        </w:rPr>
      </w:pPr>
      <w:r w:rsidRPr="00F64D2D">
        <w:rPr>
          <w:rFonts w:eastAsia="Arial"/>
          <w:lang w:val="es-HN" w:eastAsia="en-US"/>
        </w:rPr>
        <w:t>11</w:t>
      </w:r>
      <w:r w:rsidR="00DB3142" w:rsidRPr="00F64D2D">
        <w:rPr>
          <w:rFonts w:eastAsia="Arial"/>
          <w:lang w:val="es-HN" w:eastAsia="en-US"/>
        </w:rPr>
        <w:t>.1</w:t>
      </w:r>
      <w:r w:rsidR="00AF44ED">
        <w:rPr>
          <w:rFonts w:eastAsia="Arial"/>
          <w:lang w:val="es-HN" w:eastAsia="en-US"/>
        </w:rPr>
        <w:t xml:space="preserve"> </w:t>
      </w:r>
      <w:r w:rsidR="00DB3142" w:rsidRPr="00F64D2D">
        <w:rPr>
          <w:rFonts w:eastAsia="Arial"/>
          <w:lang w:val="es-HN" w:eastAsia="en-US"/>
        </w:rPr>
        <w:t>Adjudicación del concurso</w:t>
      </w:r>
      <w:r w:rsidR="00FF51C1">
        <w:rPr>
          <w:rFonts w:eastAsia="Arial"/>
          <w:lang w:val="es-HN" w:eastAsia="en-US"/>
        </w:rPr>
        <w:t>……………………………………………………</w:t>
      </w:r>
      <w:r w:rsidR="00D46B28">
        <w:rPr>
          <w:rFonts w:eastAsia="Arial"/>
          <w:lang w:val="es-HN" w:eastAsia="en-US"/>
        </w:rPr>
        <w:t xml:space="preserve"> </w:t>
      </w:r>
      <w:r w:rsidR="00FF51C1">
        <w:rPr>
          <w:rFonts w:eastAsia="Arial"/>
          <w:lang w:val="es-HN" w:eastAsia="en-US"/>
        </w:rPr>
        <w:t>……12</w:t>
      </w:r>
    </w:p>
    <w:p w14:paraId="7B2F651D" w14:textId="489A1517" w:rsidR="00D26C62" w:rsidRPr="00F64D2D" w:rsidRDefault="00D26C62" w:rsidP="00D26C62">
      <w:pPr>
        <w:widowControl w:val="0"/>
        <w:tabs>
          <w:tab w:val="left" w:pos="1883"/>
          <w:tab w:val="left" w:pos="7800"/>
        </w:tabs>
        <w:ind w:left="709"/>
        <w:rPr>
          <w:rFonts w:eastAsia="Arial"/>
          <w:lang w:val="es-HN" w:eastAsia="en-US"/>
        </w:rPr>
      </w:pPr>
      <w:r w:rsidRPr="00F64D2D">
        <w:rPr>
          <w:rFonts w:eastAsia="Arial"/>
          <w:lang w:val="es-HN" w:eastAsia="en-US"/>
        </w:rPr>
        <w:t>11</w:t>
      </w:r>
      <w:r w:rsidR="00DB3142" w:rsidRPr="00F64D2D">
        <w:rPr>
          <w:rFonts w:eastAsia="Arial"/>
          <w:lang w:val="es-HN" w:eastAsia="en-US"/>
        </w:rPr>
        <w:t>.2</w:t>
      </w:r>
      <w:r w:rsidR="00AF44ED">
        <w:rPr>
          <w:rFonts w:eastAsia="Arial"/>
          <w:lang w:val="es-HN" w:eastAsia="en-US"/>
        </w:rPr>
        <w:t xml:space="preserve"> </w:t>
      </w:r>
      <w:r w:rsidR="00DB3142" w:rsidRPr="00F64D2D">
        <w:rPr>
          <w:rFonts w:eastAsia="Arial"/>
          <w:lang w:val="es-HN" w:eastAsia="en-US"/>
        </w:rPr>
        <w:t>Formalización del contrato</w:t>
      </w:r>
      <w:r w:rsidR="00FF51C1">
        <w:rPr>
          <w:rFonts w:eastAsia="Arial"/>
          <w:lang w:val="es-HN" w:eastAsia="en-US"/>
        </w:rPr>
        <w:t>………………………………………………………</w:t>
      </w:r>
      <w:r w:rsidR="0044138F">
        <w:rPr>
          <w:rFonts w:eastAsia="Arial"/>
          <w:lang w:val="es-HN" w:eastAsia="en-US"/>
        </w:rPr>
        <w:t xml:space="preserve"> </w:t>
      </w:r>
      <w:r w:rsidR="00FF51C1">
        <w:rPr>
          <w:rFonts w:eastAsia="Arial"/>
          <w:lang w:val="es-HN" w:eastAsia="en-US"/>
        </w:rPr>
        <w:t>…12</w:t>
      </w:r>
    </w:p>
    <w:p w14:paraId="64471460" w14:textId="47D4C518" w:rsidR="00AE02A3" w:rsidRPr="00F64D2D" w:rsidRDefault="00DB3142" w:rsidP="00373C1C">
      <w:pPr>
        <w:pStyle w:val="Prrafodelista"/>
        <w:widowControl w:val="0"/>
        <w:numPr>
          <w:ilvl w:val="0"/>
          <w:numId w:val="3"/>
        </w:numPr>
        <w:tabs>
          <w:tab w:val="left" w:pos="1883"/>
        </w:tabs>
        <w:rPr>
          <w:rFonts w:eastAsia="Arial"/>
          <w:lang w:val="es-HN" w:eastAsia="en-US"/>
        </w:rPr>
      </w:pPr>
      <w:r w:rsidRPr="00F64D2D">
        <w:rPr>
          <w:rFonts w:eastAsia="Arial"/>
          <w:lang w:val="es-HN" w:eastAsia="en-US"/>
        </w:rPr>
        <w:t>Obligaciones generales y especiales del contrato</w:t>
      </w:r>
      <w:r w:rsidR="00FF51C1">
        <w:rPr>
          <w:rFonts w:eastAsia="Arial"/>
          <w:lang w:val="es-HN" w:eastAsia="en-US"/>
        </w:rPr>
        <w:t>…………………………………………</w:t>
      </w:r>
      <w:r w:rsidR="0044138F">
        <w:rPr>
          <w:rFonts w:eastAsia="Arial"/>
          <w:lang w:val="es-HN" w:eastAsia="en-US"/>
        </w:rPr>
        <w:t xml:space="preserve"> </w:t>
      </w:r>
      <w:r w:rsidR="00FF51C1">
        <w:rPr>
          <w:rFonts w:eastAsia="Arial"/>
          <w:lang w:val="es-HN" w:eastAsia="en-US"/>
        </w:rPr>
        <w:t>…12</w:t>
      </w:r>
      <w:r w:rsidRPr="00F64D2D">
        <w:rPr>
          <w:rFonts w:eastAsia="Arial"/>
          <w:lang w:val="es-HN" w:eastAsia="en-US"/>
        </w:rPr>
        <w:t xml:space="preserve"> </w:t>
      </w:r>
    </w:p>
    <w:p w14:paraId="15E5970C" w14:textId="65BE1266" w:rsidR="00DB3142" w:rsidRPr="00F64D2D" w:rsidRDefault="00DB3142" w:rsidP="00AE02A3">
      <w:pPr>
        <w:pStyle w:val="Prrafodelista"/>
        <w:widowControl w:val="0"/>
        <w:tabs>
          <w:tab w:val="left" w:pos="1883"/>
        </w:tabs>
        <w:ind w:left="709"/>
        <w:rPr>
          <w:rFonts w:eastAsia="Arial"/>
          <w:lang w:val="es-HN" w:eastAsia="en-US"/>
        </w:rPr>
      </w:pPr>
      <w:r w:rsidRPr="00F64D2D">
        <w:rPr>
          <w:rFonts w:eastAsia="Arial"/>
          <w:lang w:val="es-HN" w:eastAsia="en-US"/>
        </w:rPr>
        <w:t>1</w:t>
      </w:r>
      <w:r w:rsidR="00D26C62" w:rsidRPr="00F64D2D">
        <w:rPr>
          <w:rFonts w:eastAsia="Arial"/>
          <w:lang w:val="es-HN" w:eastAsia="en-US"/>
        </w:rPr>
        <w:t>2</w:t>
      </w:r>
      <w:r w:rsidRPr="00F64D2D">
        <w:rPr>
          <w:rFonts w:eastAsia="Arial"/>
          <w:lang w:val="es-HN" w:eastAsia="en-US"/>
        </w:rPr>
        <w:t>.1 Documentos de trabajo</w:t>
      </w:r>
      <w:r w:rsidR="00064CC2">
        <w:rPr>
          <w:rFonts w:eastAsia="Arial"/>
          <w:lang w:val="es-HN" w:eastAsia="en-US"/>
        </w:rPr>
        <w:t>………………………………………………………….</w:t>
      </w:r>
      <w:r w:rsidR="0044138F">
        <w:rPr>
          <w:rFonts w:eastAsia="Arial"/>
          <w:lang w:val="es-HN" w:eastAsia="en-US"/>
        </w:rPr>
        <w:t xml:space="preserve"> </w:t>
      </w:r>
      <w:r w:rsidR="00064CC2">
        <w:rPr>
          <w:rFonts w:eastAsia="Arial"/>
          <w:lang w:val="es-HN" w:eastAsia="en-US"/>
        </w:rPr>
        <w:t>.…12</w:t>
      </w:r>
    </w:p>
    <w:p w14:paraId="23E0579E" w14:textId="3238FFD2" w:rsidR="00D26C62" w:rsidRPr="00F64D2D" w:rsidRDefault="00D26C62" w:rsidP="00AE02A3">
      <w:pPr>
        <w:widowControl w:val="0"/>
        <w:tabs>
          <w:tab w:val="left" w:pos="1883"/>
        </w:tabs>
        <w:ind w:left="709"/>
        <w:rPr>
          <w:rFonts w:eastAsia="Arial"/>
          <w:lang w:val="es-HN" w:eastAsia="en-US"/>
        </w:rPr>
      </w:pPr>
      <w:r w:rsidRPr="00F64D2D">
        <w:rPr>
          <w:rFonts w:eastAsia="Arial"/>
          <w:lang w:val="es-HN" w:eastAsia="en-US"/>
        </w:rPr>
        <w:t>12</w:t>
      </w:r>
      <w:r w:rsidR="00DB3142" w:rsidRPr="00F64D2D">
        <w:rPr>
          <w:rFonts w:eastAsia="Arial"/>
          <w:lang w:val="es-HN" w:eastAsia="en-US"/>
        </w:rPr>
        <w:t>.2 Obligaciones laborables</w:t>
      </w:r>
      <w:r w:rsidR="00DB3142" w:rsidRPr="00F64D2D">
        <w:rPr>
          <w:rFonts w:eastAsia="Arial"/>
          <w:lang w:val="es-HN" w:eastAsia="en-US"/>
        </w:rPr>
        <w:tab/>
      </w:r>
      <w:r w:rsidR="00064CC2">
        <w:rPr>
          <w:rFonts w:eastAsia="Arial"/>
          <w:lang w:val="es-HN" w:eastAsia="en-US"/>
        </w:rPr>
        <w:t>…………………………………………………………….13</w:t>
      </w:r>
    </w:p>
    <w:p w14:paraId="708DFAF9" w14:textId="2E48B94C" w:rsidR="00DB3142" w:rsidRPr="00F64D2D" w:rsidRDefault="00D26C62" w:rsidP="00AE02A3">
      <w:pPr>
        <w:widowControl w:val="0"/>
        <w:tabs>
          <w:tab w:val="left" w:pos="1883"/>
        </w:tabs>
        <w:ind w:left="709"/>
        <w:rPr>
          <w:rFonts w:eastAsia="Arial"/>
          <w:lang w:val="es-HN" w:eastAsia="en-US"/>
        </w:rPr>
      </w:pPr>
      <w:r w:rsidRPr="00F64D2D">
        <w:rPr>
          <w:rFonts w:eastAsia="Arial"/>
          <w:lang w:val="es-HN" w:eastAsia="en-US"/>
        </w:rPr>
        <w:t>12.3 Otras Obligaciones</w:t>
      </w:r>
      <w:r w:rsidR="00064CC2">
        <w:rPr>
          <w:rFonts w:eastAsia="Arial"/>
          <w:lang w:val="es-HN" w:eastAsia="en-US"/>
        </w:rPr>
        <w:t>………………………………………………………………….13</w:t>
      </w:r>
    </w:p>
    <w:p w14:paraId="11E2139A" w14:textId="37628499" w:rsidR="00DB3142" w:rsidRPr="00F64D2D" w:rsidRDefault="00DB3142" w:rsidP="001D4595">
      <w:pPr>
        <w:pStyle w:val="Prrafodelista"/>
        <w:widowControl w:val="0"/>
        <w:numPr>
          <w:ilvl w:val="0"/>
          <w:numId w:val="3"/>
        </w:numPr>
        <w:tabs>
          <w:tab w:val="left" w:pos="1883"/>
        </w:tabs>
        <w:rPr>
          <w:rFonts w:eastAsia="Arial"/>
          <w:lang w:val="es-HN" w:eastAsia="en-US"/>
        </w:rPr>
      </w:pPr>
      <w:r w:rsidRPr="00F64D2D">
        <w:rPr>
          <w:rFonts w:eastAsia="Arial"/>
          <w:lang w:val="es-HN" w:eastAsia="en-US"/>
        </w:rPr>
        <w:t>Financiamiento y forma de pago</w:t>
      </w:r>
      <w:r w:rsidR="00064CC2">
        <w:rPr>
          <w:rFonts w:eastAsia="Arial"/>
          <w:lang w:val="es-HN" w:eastAsia="en-US"/>
        </w:rPr>
        <w:t>……………………………………………………………..14</w:t>
      </w:r>
    </w:p>
    <w:p w14:paraId="2916B936" w14:textId="71FC5513" w:rsidR="00DB3142" w:rsidRPr="00F64D2D" w:rsidRDefault="009267DF" w:rsidP="001D4595">
      <w:pPr>
        <w:pStyle w:val="Prrafodelista"/>
        <w:widowControl w:val="0"/>
        <w:numPr>
          <w:ilvl w:val="0"/>
          <w:numId w:val="3"/>
        </w:numPr>
        <w:tabs>
          <w:tab w:val="left" w:pos="1883"/>
        </w:tabs>
        <w:rPr>
          <w:rFonts w:eastAsia="Arial"/>
          <w:lang w:val="es-HN" w:eastAsia="en-US"/>
        </w:rPr>
      </w:pPr>
      <w:r w:rsidRPr="00F64D2D">
        <w:rPr>
          <w:rFonts w:eastAsia="Arial"/>
          <w:lang w:val="es-HN" w:eastAsia="en-US"/>
        </w:rPr>
        <w:t>Condiciones generales</w:t>
      </w:r>
      <w:r w:rsidR="00064CC2">
        <w:rPr>
          <w:rFonts w:eastAsia="Arial"/>
          <w:lang w:val="es-HN" w:eastAsia="en-US"/>
        </w:rPr>
        <w:t>………………………………………………………………………..14</w:t>
      </w:r>
    </w:p>
    <w:p w14:paraId="67CC2448" w14:textId="31D6F307" w:rsidR="00DB3142" w:rsidRPr="00F64D2D" w:rsidRDefault="00DB3142" w:rsidP="00AE02A3">
      <w:pPr>
        <w:widowControl w:val="0"/>
        <w:tabs>
          <w:tab w:val="left" w:pos="1883"/>
        </w:tabs>
        <w:ind w:left="709"/>
        <w:rPr>
          <w:rFonts w:eastAsia="Arial"/>
          <w:lang w:val="es-HN" w:eastAsia="en-US"/>
        </w:rPr>
      </w:pPr>
      <w:r w:rsidRPr="00F64D2D">
        <w:rPr>
          <w:rFonts w:eastAsia="Arial"/>
          <w:lang w:val="es-HN" w:eastAsia="en-US"/>
        </w:rPr>
        <w:t>1</w:t>
      </w:r>
      <w:r w:rsidR="004E7EE1">
        <w:rPr>
          <w:rFonts w:eastAsia="Arial"/>
          <w:lang w:val="es-HN" w:eastAsia="en-US"/>
        </w:rPr>
        <w:t>4</w:t>
      </w:r>
      <w:r w:rsidRPr="00F64D2D">
        <w:rPr>
          <w:rFonts w:eastAsia="Arial"/>
          <w:lang w:val="es-HN" w:eastAsia="en-US"/>
        </w:rPr>
        <w:t>.1 Terminación y liquidación del contrato</w:t>
      </w:r>
      <w:r w:rsidRPr="00F64D2D">
        <w:rPr>
          <w:rFonts w:eastAsia="Arial"/>
          <w:lang w:val="es-HN" w:eastAsia="en-US"/>
        </w:rPr>
        <w:tab/>
      </w:r>
      <w:r w:rsidR="00064CC2">
        <w:rPr>
          <w:rFonts w:eastAsia="Arial"/>
          <w:lang w:val="es-HN" w:eastAsia="en-US"/>
        </w:rPr>
        <w:t>……………………………………………..14</w:t>
      </w:r>
      <w:r w:rsidRPr="00F64D2D">
        <w:rPr>
          <w:rFonts w:eastAsia="Arial"/>
          <w:lang w:val="es-HN" w:eastAsia="en-US"/>
        </w:rPr>
        <w:tab/>
      </w:r>
    </w:p>
    <w:p w14:paraId="1D98CBEE" w14:textId="1BC344F4" w:rsidR="00DB3142" w:rsidRPr="00F64D2D" w:rsidRDefault="009267DF" w:rsidP="00AE02A3">
      <w:pPr>
        <w:widowControl w:val="0"/>
        <w:tabs>
          <w:tab w:val="left" w:pos="1883"/>
        </w:tabs>
        <w:ind w:left="709"/>
        <w:rPr>
          <w:rFonts w:eastAsia="Arial"/>
          <w:lang w:val="es-HN" w:eastAsia="en-US"/>
        </w:rPr>
      </w:pPr>
      <w:r w:rsidRPr="00F64D2D">
        <w:rPr>
          <w:rFonts w:eastAsia="Arial"/>
          <w:lang w:val="es-HN" w:eastAsia="en-US"/>
        </w:rPr>
        <w:t>1</w:t>
      </w:r>
      <w:r w:rsidR="004E7EE1">
        <w:rPr>
          <w:rFonts w:eastAsia="Arial"/>
          <w:lang w:val="es-HN" w:eastAsia="en-US"/>
        </w:rPr>
        <w:t>4</w:t>
      </w:r>
      <w:r w:rsidRPr="00F64D2D">
        <w:rPr>
          <w:rFonts w:eastAsia="Arial"/>
          <w:lang w:val="es-HN" w:eastAsia="en-US"/>
        </w:rPr>
        <w:t>.2 Cesión</w:t>
      </w:r>
      <w:r w:rsidR="00DB3142" w:rsidRPr="00F64D2D">
        <w:rPr>
          <w:rFonts w:eastAsia="Arial"/>
          <w:lang w:val="es-HN" w:eastAsia="en-US"/>
        </w:rPr>
        <w:t xml:space="preserve"> del contrato</w:t>
      </w:r>
      <w:r w:rsidR="00064CC2">
        <w:rPr>
          <w:rFonts w:eastAsia="Arial"/>
          <w:lang w:val="es-HN" w:eastAsia="en-US"/>
        </w:rPr>
        <w:t>…………………………………………………………………..14</w:t>
      </w:r>
    </w:p>
    <w:p w14:paraId="09D420E9" w14:textId="00174B9B" w:rsidR="00DB3142" w:rsidRPr="00F64D2D" w:rsidRDefault="009267DF" w:rsidP="00AE02A3">
      <w:pPr>
        <w:widowControl w:val="0"/>
        <w:tabs>
          <w:tab w:val="left" w:pos="1883"/>
        </w:tabs>
        <w:ind w:left="709"/>
        <w:rPr>
          <w:rFonts w:eastAsia="Arial"/>
          <w:lang w:val="es-HN" w:eastAsia="en-US"/>
        </w:rPr>
      </w:pPr>
      <w:r w:rsidRPr="00F64D2D">
        <w:rPr>
          <w:rFonts w:eastAsia="Arial"/>
          <w:lang w:val="es-HN" w:eastAsia="en-US"/>
        </w:rPr>
        <w:t>1</w:t>
      </w:r>
      <w:r w:rsidR="004E7EE1">
        <w:rPr>
          <w:rFonts w:eastAsia="Arial"/>
          <w:lang w:val="es-HN" w:eastAsia="en-US"/>
        </w:rPr>
        <w:t>4</w:t>
      </w:r>
      <w:r w:rsidRPr="00F64D2D">
        <w:rPr>
          <w:rFonts w:eastAsia="Arial"/>
          <w:lang w:val="es-HN" w:eastAsia="en-US"/>
        </w:rPr>
        <w:t>.3 Solución</w:t>
      </w:r>
      <w:r w:rsidR="00DB3142" w:rsidRPr="00F64D2D">
        <w:rPr>
          <w:rFonts w:eastAsia="Arial"/>
          <w:lang w:val="es-HN" w:eastAsia="en-US"/>
        </w:rPr>
        <w:t xml:space="preserve"> de controversias o diferencias</w:t>
      </w:r>
      <w:r w:rsidR="00064CC2">
        <w:rPr>
          <w:rFonts w:eastAsia="Arial"/>
          <w:lang w:val="es-HN" w:eastAsia="en-US"/>
        </w:rPr>
        <w:t>……………………………………………..14</w:t>
      </w:r>
    </w:p>
    <w:p w14:paraId="29FF4E02" w14:textId="05A1B19C" w:rsidR="00DB3142" w:rsidRPr="00F64D2D" w:rsidRDefault="009267DF" w:rsidP="00AE02A3">
      <w:pPr>
        <w:widowControl w:val="0"/>
        <w:tabs>
          <w:tab w:val="left" w:pos="1883"/>
        </w:tabs>
        <w:ind w:left="709"/>
        <w:rPr>
          <w:rFonts w:eastAsia="Arial"/>
          <w:lang w:val="es-HN" w:eastAsia="en-US"/>
        </w:rPr>
      </w:pPr>
      <w:r w:rsidRPr="00F64D2D">
        <w:rPr>
          <w:rFonts w:eastAsia="Arial"/>
          <w:lang w:val="es-HN" w:eastAsia="en-US"/>
        </w:rPr>
        <w:t>1</w:t>
      </w:r>
      <w:r w:rsidR="004E7EE1">
        <w:rPr>
          <w:rFonts w:eastAsia="Arial"/>
          <w:lang w:val="es-HN" w:eastAsia="en-US"/>
        </w:rPr>
        <w:t>4</w:t>
      </w:r>
      <w:r w:rsidRPr="00F64D2D">
        <w:rPr>
          <w:rFonts w:eastAsia="Arial"/>
          <w:lang w:val="es-HN" w:eastAsia="en-US"/>
        </w:rPr>
        <w:t>.4 Observaciones</w:t>
      </w:r>
      <w:r w:rsidR="00DB3142" w:rsidRPr="00F64D2D">
        <w:rPr>
          <w:rFonts w:eastAsia="Arial"/>
          <w:lang w:val="es-HN" w:eastAsia="en-US"/>
        </w:rPr>
        <w:t>, discrepancias y omisiones</w:t>
      </w:r>
      <w:r w:rsidR="00064CC2">
        <w:rPr>
          <w:rFonts w:eastAsia="Arial"/>
          <w:lang w:val="es-HN" w:eastAsia="en-US"/>
        </w:rPr>
        <w:t>…………………………………………..14</w:t>
      </w:r>
      <w:r w:rsidR="00DB3142" w:rsidRPr="00F64D2D">
        <w:rPr>
          <w:rFonts w:eastAsia="Arial"/>
          <w:lang w:val="es-HN" w:eastAsia="en-US"/>
        </w:rPr>
        <w:tab/>
      </w:r>
    </w:p>
    <w:p w14:paraId="42606184" w14:textId="2F3A1C41" w:rsidR="00DB3142" w:rsidRPr="00F64D2D" w:rsidRDefault="009267DF" w:rsidP="00AE02A3">
      <w:pPr>
        <w:widowControl w:val="0"/>
        <w:tabs>
          <w:tab w:val="left" w:pos="1883"/>
        </w:tabs>
        <w:ind w:left="709"/>
        <w:rPr>
          <w:rFonts w:eastAsia="Arial"/>
          <w:lang w:val="es-HN" w:eastAsia="en-US"/>
        </w:rPr>
      </w:pPr>
      <w:r w:rsidRPr="00F64D2D">
        <w:rPr>
          <w:rFonts w:eastAsia="Arial"/>
          <w:lang w:val="es-HN" w:eastAsia="en-US"/>
        </w:rPr>
        <w:t>1</w:t>
      </w:r>
      <w:r w:rsidR="004E7EE1">
        <w:rPr>
          <w:rFonts w:eastAsia="Arial"/>
          <w:lang w:val="es-HN" w:eastAsia="en-US"/>
        </w:rPr>
        <w:t>4</w:t>
      </w:r>
      <w:r w:rsidRPr="00F64D2D">
        <w:rPr>
          <w:rFonts w:eastAsia="Arial"/>
          <w:lang w:val="es-HN" w:eastAsia="en-US"/>
        </w:rPr>
        <w:t>.6 Aclaraciones</w:t>
      </w:r>
      <w:r w:rsidR="00DB3142" w:rsidRPr="00F64D2D">
        <w:rPr>
          <w:rFonts w:eastAsia="Arial"/>
          <w:lang w:val="es-HN" w:eastAsia="en-US"/>
        </w:rPr>
        <w:t xml:space="preserve"> y ampliaciones</w:t>
      </w:r>
      <w:r w:rsidR="00064CC2">
        <w:rPr>
          <w:rFonts w:eastAsia="Arial"/>
          <w:lang w:val="es-HN" w:eastAsia="en-US"/>
        </w:rPr>
        <w:t>…………………………………………………</w:t>
      </w:r>
      <w:r w:rsidR="00994304">
        <w:rPr>
          <w:rFonts w:eastAsia="Arial"/>
          <w:lang w:val="es-HN" w:eastAsia="en-US"/>
        </w:rPr>
        <w:t xml:space="preserve">   </w:t>
      </w:r>
      <w:r w:rsidR="00064CC2">
        <w:rPr>
          <w:rFonts w:eastAsia="Arial"/>
          <w:lang w:val="es-HN" w:eastAsia="en-US"/>
        </w:rPr>
        <w:t>……15</w:t>
      </w:r>
      <w:r w:rsidR="00DB3142" w:rsidRPr="00F64D2D">
        <w:rPr>
          <w:rFonts w:eastAsia="Arial"/>
          <w:lang w:val="es-HN" w:eastAsia="en-US"/>
        </w:rPr>
        <w:tab/>
      </w:r>
    </w:p>
    <w:p w14:paraId="0689E70A" w14:textId="27F879A1" w:rsidR="00DB3142" w:rsidRPr="00F64D2D" w:rsidRDefault="009267DF" w:rsidP="00AE02A3">
      <w:pPr>
        <w:widowControl w:val="0"/>
        <w:tabs>
          <w:tab w:val="left" w:pos="1883"/>
        </w:tabs>
        <w:ind w:left="709"/>
        <w:rPr>
          <w:rFonts w:eastAsia="Arial"/>
          <w:lang w:val="es-HN" w:eastAsia="en-US"/>
        </w:rPr>
      </w:pPr>
      <w:r w:rsidRPr="00F64D2D">
        <w:rPr>
          <w:rFonts w:eastAsia="Arial"/>
          <w:lang w:val="es-HN" w:eastAsia="en-US"/>
        </w:rPr>
        <w:t>1</w:t>
      </w:r>
      <w:r w:rsidR="004E7EE1">
        <w:rPr>
          <w:rFonts w:eastAsia="Arial"/>
          <w:lang w:val="es-HN" w:eastAsia="en-US"/>
        </w:rPr>
        <w:t>4</w:t>
      </w:r>
      <w:r w:rsidRPr="00F64D2D">
        <w:rPr>
          <w:rFonts w:eastAsia="Arial"/>
          <w:lang w:val="es-HN" w:eastAsia="en-US"/>
        </w:rPr>
        <w:t>.7 Normas</w:t>
      </w:r>
      <w:r w:rsidR="00DB3142" w:rsidRPr="00F64D2D">
        <w:rPr>
          <w:rFonts w:eastAsia="Arial"/>
          <w:lang w:val="es-HN" w:eastAsia="en-US"/>
        </w:rPr>
        <w:t xml:space="preserve"> aplicables</w:t>
      </w:r>
      <w:r w:rsidR="00064CC2">
        <w:rPr>
          <w:rFonts w:eastAsia="Arial"/>
          <w:lang w:val="es-HN" w:eastAsia="en-US"/>
        </w:rPr>
        <w:t>…………………………………………………………………</w:t>
      </w:r>
      <w:r w:rsidR="00994304">
        <w:rPr>
          <w:rFonts w:eastAsia="Arial"/>
          <w:lang w:val="es-HN" w:eastAsia="en-US"/>
        </w:rPr>
        <w:t xml:space="preserve">   </w:t>
      </w:r>
      <w:r w:rsidR="00064CC2">
        <w:rPr>
          <w:rFonts w:eastAsia="Arial"/>
          <w:lang w:val="es-HN" w:eastAsia="en-US"/>
        </w:rPr>
        <w:t>.15</w:t>
      </w:r>
      <w:r w:rsidR="00DB3142" w:rsidRPr="00F64D2D">
        <w:rPr>
          <w:rFonts w:eastAsia="Arial"/>
          <w:lang w:val="es-HN" w:eastAsia="en-US"/>
        </w:rPr>
        <w:tab/>
      </w:r>
    </w:p>
    <w:p w14:paraId="73711530" w14:textId="0E584378" w:rsidR="00DB3142" w:rsidRPr="00F64D2D" w:rsidRDefault="009267DF" w:rsidP="00AE02A3">
      <w:pPr>
        <w:widowControl w:val="0"/>
        <w:tabs>
          <w:tab w:val="left" w:pos="1883"/>
        </w:tabs>
        <w:ind w:left="709"/>
        <w:rPr>
          <w:rFonts w:eastAsia="Arial"/>
          <w:lang w:val="es-HN" w:eastAsia="en-US"/>
        </w:rPr>
      </w:pPr>
      <w:r w:rsidRPr="00F64D2D">
        <w:rPr>
          <w:rFonts w:eastAsia="Arial"/>
          <w:lang w:val="es-HN" w:eastAsia="en-US"/>
        </w:rPr>
        <w:t>1</w:t>
      </w:r>
      <w:r w:rsidR="004E7EE1">
        <w:rPr>
          <w:rFonts w:eastAsia="Arial"/>
          <w:lang w:val="es-HN" w:eastAsia="en-US"/>
        </w:rPr>
        <w:t>4</w:t>
      </w:r>
      <w:r w:rsidRPr="00F64D2D">
        <w:rPr>
          <w:rFonts w:eastAsia="Arial"/>
          <w:lang w:val="es-HN" w:eastAsia="en-US"/>
        </w:rPr>
        <w:t>.8 Caso</w:t>
      </w:r>
      <w:r w:rsidR="00DB3142" w:rsidRPr="00F64D2D">
        <w:rPr>
          <w:rFonts w:eastAsia="Arial"/>
          <w:lang w:val="es-HN" w:eastAsia="en-US"/>
        </w:rPr>
        <w:t xml:space="preserve"> fortuito o fuerza mayor</w:t>
      </w:r>
      <w:r w:rsidR="00064CC2">
        <w:rPr>
          <w:rFonts w:eastAsia="Arial"/>
          <w:lang w:val="es-HN" w:eastAsia="en-US"/>
        </w:rPr>
        <w:t>…………………………………………………</w:t>
      </w:r>
      <w:r w:rsidR="00994304">
        <w:rPr>
          <w:rFonts w:eastAsia="Arial"/>
          <w:lang w:val="es-HN" w:eastAsia="en-US"/>
        </w:rPr>
        <w:t xml:space="preserve">.  </w:t>
      </w:r>
      <w:r w:rsidR="00064CC2">
        <w:rPr>
          <w:rFonts w:eastAsia="Arial"/>
          <w:lang w:val="es-HN" w:eastAsia="en-US"/>
        </w:rPr>
        <w:t>…….15</w:t>
      </w:r>
      <w:r w:rsidR="00DB3142" w:rsidRPr="00F64D2D">
        <w:rPr>
          <w:rFonts w:eastAsia="Arial"/>
          <w:lang w:val="es-HN" w:eastAsia="en-US"/>
        </w:rPr>
        <w:tab/>
      </w:r>
    </w:p>
    <w:p w14:paraId="5446D93C" w14:textId="6C299244" w:rsidR="00DB3142" w:rsidRPr="00F64D2D" w:rsidRDefault="009267DF" w:rsidP="00AE02A3">
      <w:pPr>
        <w:widowControl w:val="0"/>
        <w:tabs>
          <w:tab w:val="left" w:pos="1883"/>
        </w:tabs>
        <w:ind w:left="709"/>
        <w:rPr>
          <w:rFonts w:eastAsia="Arial"/>
          <w:lang w:val="es-HN" w:eastAsia="en-US"/>
        </w:rPr>
      </w:pPr>
      <w:r w:rsidRPr="00F64D2D">
        <w:rPr>
          <w:rFonts w:eastAsia="Arial"/>
          <w:lang w:val="es-HN" w:eastAsia="en-US"/>
        </w:rPr>
        <w:t>1</w:t>
      </w:r>
      <w:r w:rsidR="004E7EE1">
        <w:rPr>
          <w:rFonts w:eastAsia="Arial"/>
          <w:lang w:val="es-HN" w:eastAsia="en-US"/>
        </w:rPr>
        <w:t>4</w:t>
      </w:r>
      <w:r w:rsidRPr="00F64D2D">
        <w:rPr>
          <w:rFonts w:eastAsia="Arial"/>
          <w:lang w:val="es-HN" w:eastAsia="en-US"/>
        </w:rPr>
        <w:t>.9 Compromiso de</w:t>
      </w:r>
      <w:r w:rsidR="00DB3142" w:rsidRPr="00F64D2D">
        <w:rPr>
          <w:rFonts w:eastAsia="Arial"/>
          <w:lang w:val="es-HN" w:eastAsia="en-US"/>
        </w:rPr>
        <w:t xml:space="preserve"> confidencialidad</w:t>
      </w:r>
      <w:r w:rsidRPr="00F64D2D">
        <w:rPr>
          <w:rFonts w:eastAsia="Arial"/>
          <w:lang w:val="es-HN" w:eastAsia="en-US"/>
        </w:rPr>
        <w:t>, seguridad</w:t>
      </w:r>
      <w:r w:rsidR="00DB3142" w:rsidRPr="00F64D2D">
        <w:rPr>
          <w:rFonts w:eastAsia="Arial"/>
          <w:lang w:val="es-HN" w:eastAsia="en-US"/>
        </w:rPr>
        <w:t xml:space="preserve"> y auditoria</w:t>
      </w:r>
      <w:r w:rsidR="00064CC2">
        <w:rPr>
          <w:rFonts w:eastAsia="Arial"/>
          <w:lang w:val="es-HN" w:eastAsia="en-US"/>
        </w:rPr>
        <w:t>…………………………….15</w:t>
      </w:r>
    </w:p>
    <w:p w14:paraId="3D08A3F2" w14:textId="77777777" w:rsidR="00DF0BC0" w:rsidRDefault="00DF0BC0" w:rsidP="00DB3142">
      <w:pPr>
        <w:widowControl w:val="0"/>
        <w:tabs>
          <w:tab w:val="left" w:pos="1883"/>
        </w:tabs>
        <w:rPr>
          <w:rFonts w:eastAsia="Arial"/>
          <w:b/>
          <w:lang w:val="es-HN" w:eastAsia="en-US"/>
        </w:rPr>
      </w:pPr>
    </w:p>
    <w:p w14:paraId="0F8649E4" w14:textId="5F18B684" w:rsidR="00DB3142" w:rsidRDefault="00DB3142" w:rsidP="00DB3142">
      <w:pPr>
        <w:widowControl w:val="0"/>
        <w:tabs>
          <w:tab w:val="left" w:pos="1883"/>
        </w:tabs>
        <w:rPr>
          <w:rFonts w:eastAsia="Arial"/>
          <w:b/>
          <w:lang w:val="es-HN" w:eastAsia="en-US"/>
        </w:rPr>
      </w:pPr>
      <w:r w:rsidRPr="00F64D2D">
        <w:rPr>
          <w:rFonts w:eastAsia="Arial"/>
          <w:b/>
          <w:lang w:val="es-HN" w:eastAsia="en-US"/>
        </w:rPr>
        <w:t>ANEXOS</w:t>
      </w:r>
      <w:r w:rsidR="00064CC2">
        <w:rPr>
          <w:rFonts w:eastAsia="Arial"/>
          <w:b/>
          <w:lang w:val="es-HN" w:eastAsia="en-US"/>
        </w:rPr>
        <w:t>……………………………………………………………………………………</w:t>
      </w:r>
      <w:r w:rsidR="00994304">
        <w:rPr>
          <w:rFonts w:eastAsia="Arial"/>
          <w:b/>
          <w:lang w:val="es-HN" w:eastAsia="en-US"/>
        </w:rPr>
        <w:t>...</w:t>
      </w:r>
      <w:r w:rsidR="00064CC2">
        <w:rPr>
          <w:rFonts w:eastAsia="Arial"/>
          <w:b/>
          <w:lang w:val="es-HN" w:eastAsia="en-US"/>
        </w:rPr>
        <w:t>…..17</w:t>
      </w:r>
      <w:r w:rsidRPr="00F64D2D">
        <w:rPr>
          <w:rFonts w:eastAsia="Arial"/>
          <w:b/>
          <w:lang w:val="es-HN" w:eastAsia="en-US"/>
        </w:rPr>
        <w:tab/>
      </w:r>
    </w:p>
    <w:p w14:paraId="2DCD748A" w14:textId="77777777" w:rsidR="00DF0BC0" w:rsidRPr="00F64D2D" w:rsidRDefault="00DF0BC0" w:rsidP="00DB3142">
      <w:pPr>
        <w:widowControl w:val="0"/>
        <w:tabs>
          <w:tab w:val="left" w:pos="1883"/>
        </w:tabs>
        <w:rPr>
          <w:rFonts w:eastAsia="Arial"/>
          <w:b/>
          <w:lang w:val="es-HN" w:eastAsia="en-US"/>
        </w:rPr>
      </w:pPr>
    </w:p>
    <w:p w14:paraId="3DFC9B43" w14:textId="521EDCCA" w:rsidR="003204F0" w:rsidRPr="00F64D2D" w:rsidRDefault="00DB3142" w:rsidP="003204F0">
      <w:pPr>
        <w:widowControl w:val="0"/>
        <w:tabs>
          <w:tab w:val="left" w:pos="1883"/>
        </w:tabs>
        <w:rPr>
          <w:rFonts w:eastAsia="Arial"/>
          <w:lang w:val="es-HN" w:eastAsia="en-US"/>
        </w:rPr>
      </w:pPr>
      <w:r w:rsidRPr="00F64D2D">
        <w:rPr>
          <w:rFonts w:eastAsia="Arial"/>
          <w:lang w:val="es-HN" w:eastAsia="en-US"/>
        </w:rPr>
        <w:t>Anexo No.1: Condiciones específicas del concurso</w:t>
      </w:r>
      <w:r w:rsidRPr="00F64D2D">
        <w:rPr>
          <w:rFonts w:eastAsia="Arial"/>
          <w:lang w:val="es-HN" w:eastAsia="en-US"/>
        </w:rPr>
        <w:tab/>
      </w:r>
      <w:r w:rsidR="00064CC2">
        <w:rPr>
          <w:rFonts w:eastAsia="Arial"/>
          <w:lang w:val="es-HN" w:eastAsia="en-US"/>
        </w:rPr>
        <w:t>………………………………………</w:t>
      </w:r>
      <w:r w:rsidR="00994304">
        <w:rPr>
          <w:rFonts w:eastAsia="Arial"/>
          <w:lang w:val="es-HN" w:eastAsia="en-US"/>
        </w:rPr>
        <w:t>..</w:t>
      </w:r>
      <w:r w:rsidR="00064CC2">
        <w:rPr>
          <w:rFonts w:eastAsia="Arial"/>
          <w:lang w:val="es-HN" w:eastAsia="en-US"/>
        </w:rPr>
        <w:t>…….18</w:t>
      </w:r>
      <w:r w:rsidRPr="00F64D2D">
        <w:rPr>
          <w:rFonts w:eastAsia="Arial"/>
          <w:lang w:val="es-HN" w:eastAsia="en-US"/>
        </w:rPr>
        <w:tab/>
      </w:r>
    </w:p>
    <w:p w14:paraId="1EDD3DF9" w14:textId="5576B5A9" w:rsidR="00DB3142" w:rsidRPr="00F64D2D" w:rsidRDefault="004E7EE1" w:rsidP="003204F0">
      <w:pPr>
        <w:widowControl w:val="0"/>
        <w:tabs>
          <w:tab w:val="left" w:pos="1883"/>
        </w:tabs>
        <w:rPr>
          <w:rFonts w:eastAsia="Arial"/>
          <w:lang w:val="es-HN" w:eastAsia="en-US"/>
        </w:rPr>
      </w:pPr>
      <w:r>
        <w:rPr>
          <w:rFonts w:eastAsia="Arial"/>
          <w:lang w:val="es-HN" w:eastAsia="en-US"/>
        </w:rPr>
        <w:lastRenderedPageBreak/>
        <w:t>Objetivos Específicos de La Consultoría………………</w:t>
      </w:r>
      <w:r w:rsidR="00064CC2">
        <w:rPr>
          <w:rFonts w:eastAsia="Arial"/>
          <w:lang w:val="es-HN" w:eastAsia="en-US"/>
        </w:rPr>
        <w:t>……………………………………</w:t>
      </w:r>
      <w:r w:rsidR="00994304">
        <w:rPr>
          <w:rFonts w:eastAsia="Arial"/>
          <w:lang w:val="es-HN" w:eastAsia="en-US"/>
        </w:rPr>
        <w:t>.</w:t>
      </w:r>
      <w:r w:rsidR="00064CC2">
        <w:rPr>
          <w:rFonts w:eastAsia="Arial"/>
          <w:lang w:val="es-HN" w:eastAsia="en-US"/>
        </w:rPr>
        <w:t>….18</w:t>
      </w:r>
      <w:r w:rsidR="00DB3142" w:rsidRPr="00F64D2D">
        <w:rPr>
          <w:rFonts w:eastAsia="Arial"/>
          <w:lang w:val="es-HN" w:eastAsia="en-US"/>
        </w:rPr>
        <w:tab/>
      </w:r>
    </w:p>
    <w:p w14:paraId="289F2AC3" w14:textId="1FD2FB26" w:rsidR="00C404D8" w:rsidRPr="00F64D2D" w:rsidRDefault="00C404D8" w:rsidP="00C404D8">
      <w:pPr>
        <w:widowControl w:val="0"/>
        <w:tabs>
          <w:tab w:val="left" w:pos="1883"/>
        </w:tabs>
        <w:rPr>
          <w:rFonts w:eastAsia="Arial"/>
          <w:lang w:val="es-HN" w:eastAsia="en-US"/>
        </w:rPr>
      </w:pPr>
      <w:r w:rsidRPr="00F64D2D">
        <w:rPr>
          <w:rFonts w:eastAsia="Arial"/>
          <w:lang w:val="es-HN" w:eastAsia="en-US"/>
        </w:rPr>
        <w:t xml:space="preserve">1.1 </w:t>
      </w:r>
      <w:r w:rsidR="004E7EE1">
        <w:rPr>
          <w:rFonts w:eastAsia="Arial"/>
          <w:lang w:val="es-HN" w:eastAsia="en-US"/>
        </w:rPr>
        <w:t>Condición Específicas y  Alcance de La Consultoría…………………..</w:t>
      </w:r>
      <w:r w:rsidR="00064CC2">
        <w:rPr>
          <w:rFonts w:eastAsia="Arial"/>
          <w:lang w:val="es-HN" w:eastAsia="en-US"/>
        </w:rPr>
        <w:t>…………………</w:t>
      </w:r>
      <w:r w:rsidR="00994304">
        <w:rPr>
          <w:rFonts w:eastAsia="Arial"/>
          <w:lang w:val="es-HN" w:eastAsia="en-US"/>
        </w:rPr>
        <w:t>.</w:t>
      </w:r>
      <w:r w:rsidR="00064CC2">
        <w:rPr>
          <w:rFonts w:eastAsia="Arial"/>
          <w:lang w:val="es-HN" w:eastAsia="en-US"/>
        </w:rPr>
        <w:t>…</w:t>
      </w:r>
      <w:r w:rsidR="00D46B28">
        <w:rPr>
          <w:rFonts w:eastAsia="Arial"/>
          <w:lang w:val="es-HN" w:eastAsia="en-US"/>
        </w:rPr>
        <w:t>.</w:t>
      </w:r>
      <w:r w:rsidR="00064CC2">
        <w:rPr>
          <w:rFonts w:eastAsia="Arial"/>
          <w:lang w:val="es-HN" w:eastAsia="en-US"/>
        </w:rPr>
        <w:t>18</w:t>
      </w:r>
    </w:p>
    <w:p w14:paraId="7D38423E" w14:textId="7EB03DDF" w:rsidR="00C404D8" w:rsidRPr="00F64D2D" w:rsidRDefault="00C404D8" w:rsidP="00C404D8">
      <w:pPr>
        <w:widowControl w:val="0"/>
        <w:tabs>
          <w:tab w:val="left" w:pos="1883"/>
        </w:tabs>
        <w:rPr>
          <w:rFonts w:eastAsia="Arial"/>
          <w:lang w:val="es-HN" w:eastAsia="en-US"/>
        </w:rPr>
      </w:pPr>
      <w:r w:rsidRPr="00F64D2D">
        <w:rPr>
          <w:rFonts w:eastAsia="Arial"/>
          <w:lang w:val="es-HN" w:eastAsia="en-US"/>
        </w:rPr>
        <w:t>1.2 A</w:t>
      </w:r>
      <w:r w:rsidR="004E7EE1">
        <w:rPr>
          <w:rFonts w:eastAsia="Arial"/>
          <w:lang w:val="es-HN" w:eastAsia="en-US"/>
        </w:rPr>
        <w:t>ctividades a Realizar el Consultor…………………</w:t>
      </w:r>
      <w:r w:rsidR="00064CC2">
        <w:rPr>
          <w:rFonts w:eastAsia="Arial"/>
          <w:lang w:val="es-HN" w:eastAsia="en-US"/>
        </w:rPr>
        <w:t>………………………………………</w:t>
      </w:r>
      <w:r w:rsidR="00994304">
        <w:rPr>
          <w:rFonts w:eastAsia="Arial"/>
          <w:lang w:val="es-HN" w:eastAsia="en-US"/>
        </w:rPr>
        <w:t>.</w:t>
      </w:r>
      <w:r w:rsidR="00D46B28">
        <w:rPr>
          <w:rFonts w:eastAsia="Arial"/>
          <w:lang w:val="es-HN" w:eastAsia="en-US"/>
        </w:rPr>
        <w:t>.</w:t>
      </w:r>
      <w:r w:rsidR="00064CC2">
        <w:rPr>
          <w:rFonts w:eastAsia="Arial"/>
          <w:lang w:val="es-HN" w:eastAsia="en-US"/>
        </w:rPr>
        <w:t>.18</w:t>
      </w:r>
    </w:p>
    <w:p w14:paraId="725248B2" w14:textId="714AEA5D" w:rsidR="00DB3142" w:rsidRPr="00F64D2D" w:rsidRDefault="00C404D8" w:rsidP="00C404D8">
      <w:pPr>
        <w:widowControl w:val="0"/>
        <w:tabs>
          <w:tab w:val="left" w:pos="1883"/>
        </w:tabs>
        <w:rPr>
          <w:rFonts w:eastAsia="Arial"/>
          <w:lang w:val="es-HN" w:eastAsia="en-US"/>
        </w:rPr>
      </w:pPr>
      <w:r w:rsidRPr="00F64D2D">
        <w:rPr>
          <w:rFonts w:eastAsia="Arial"/>
          <w:lang w:val="es-HN" w:eastAsia="en-US"/>
        </w:rPr>
        <w:t xml:space="preserve">1.3 </w:t>
      </w:r>
      <w:r w:rsidR="004E7EE1">
        <w:rPr>
          <w:rFonts w:eastAsia="Arial"/>
          <w:lang w:val="es-HN" w:eastAsia="en-US"/>
        </w:rPr>
        <w:t>Valuación………………………………………..</w:t>
      </w:r>
      <w:r w:rsidR="00064CC2">
        <w:rPr>
          <w:rFonts w:eastAsia="Arial"/>
          <w:lang w:val="es-HN" w:eastAsia="en-US"/>
        </w:rPr>
        <w:t>………………………………………</w:t>
      </w:r>
      <w:r w:rsidR="00994304">
        <w:rPr>
          <w:rFonts w:eastAsia="Arial"/>
          <w:lang w:val="es-HN" w:eastAsia="en-US"/>
        </w:rPr>
        <w:t>.</w:t>
      </w:r>
      <w:r w:rsidR="00064CC2">
        <w:rPr>
          <w:rFonts w:eastAsia="Arial"/>
          <w:lang w:val="es-HN" w:eastAsia="en-US"/>
        </w:rPr>
        <w:t>……18</w:t>
      </w:r>
    </w:p>
    <w:p w14:paraId="59BBBE63" w14:textId="6D666215" w:rsidR="00C404D8" w:rsidRPr="00F64D2D" w:rsidRDefault="00C404D8" w:rsidP="00C404D8">
      <w:pPr>
        <w:widowControl w:val="0"/>
        <w:tabs>
          <w:tab w:val="left" w:pos="1883"/>
        </w:tabs>
        <w:rPr>
          <w:rFonts w:eastAsia="Arial"/>
          <w:lang w:val="es-HN" w:eastAsia="en-US"/>
        </w:rPr>
      </w:pPr>
      <w:r w:rsidRPr="00F64D2D">
        <w:rPr>
          <w:rFonts w:eastAsia="Arial"/>
          <w:lang w:val="es-HN" w:eastAsia="en-US"/>
        </w:rPr>
        <w:t xml:space="preserve">1.4 </w:t>
      </w:r>
      <w:r w:rsidR="004E7EE1">
        <w:rPr>
          <w:rFonts w:eastAsia="Arial"/>
          <w:lang w:val="es-HN" w:eastAsia="en-US"/>
        </w:rPr>
        <w:t>Productos Esperados……………………</w:t>
      </w:r>
      <w:r w:rsidR="00064CC2">
        <w:rPr>
          <w:rFonts w:eastAsia="Arial"/>
          <w:lang w:val="es-HN" w:eastAsia="en-US"/>
        </w:rPr>
        <w:t>…………………………………………………</w:t>
      </w:r>
      <w:r w:rsidR="004E7EE1">
        <w:rPr>
          <w:rFonts w:eastAsia="Arial"/>
          <w:lang w:val="es-HN" w:eastAsia="en-US"/>
        </w:rPr>
        <w:t>..</w:t>
      </w:r>
      <w:r w:rsidR="00064CC2">
        <w:rPr>
          <w:rFonts w:eastAsia="Arial"/>
          <w:lang w:val="es-HN" w:eastAsia="en-US"/>
        </w:rPr>
        <w:t>…</w:t>
      </w:r>
      <w:r w:rsidR="004E7EE1">
        <w:rPr>
          <w:rFonts w:eastAsia="Arial"/>
          <w:lang w:val="es-HN" w:eastAsia="en-US"/>
        </w:rPr>
        <w:t>19</w:t>
      </w:r>
    </w:p>
    <w:p w14:paraId="1283C132" w14:textId="4034E5CC" w:rsidR="00C404D8" w:rsidRPr="00F64D2D" w:rsidRDefault="00C404D8" w:rsidP="00C404D8">
      <w:pPr>
        <w:widowControl w:val="0"/>
        <w:tabs>
          <w:tab w:val="left" w:pos="1883"/>
        </w:tabs>
        <w:rPr>
          <w:rFonts w:eastAsia="Arial"/>
          <w:lang w:val="es-HN" w:eastAsia="en-US"/>
        </w:rPr>
      </w:pPr>
      <w:r w:rsidRPr="00F64D2D">
        <w:rPr>
          <w:rFonts w:eastAsia="Arial"/>
          <w:lang w:val="es-HN" w:eastAsia="en-US"/>
        </w:rPr>
        <w:t xml:space="preserve">1.5 </w:t>
      </w:r>
      <w:r w:rsidR="004E7EE1">
        <w:rPr>
          <w:rFonts w:eastAsia="Arial"/>
          <w:lang w:val="es-HN" w:eastAsia="en-US"/>
        </w:rPr>
        <w:t>Supervisión e Informes, Procedimiento para Entrega y  Aprobación………………………</w:t>
      </w:r>
      <w:r w:rsidR="00064CC2">
        <w:rPr>
          <w:rFonts w:eastAsia="Arial"/>
          <w:lang w:val="es-HN" w:eastAsia="en-US"/>
        </w:rPr>
        <w:t>…</w:t>
      </w:r>
      <w:r w:rsidR="004E7EE1">
        <w:rPr>
          <w:rFonts w:eastAsia="Arial"/>
          <w:lang w:val="es-HN" w:eastAsia="en-US"/>
        </w:rPr>
        <w:t>19</w:t>
      </w:r>
    </w:p>
    <w:p w14:paraId="63975DD9" w14:textId="343BA87A" w:rsidR="00C404D8" w:rsidRPr="00F64D2D" w:rsidRDefault="00C404D8" w:rsidP="00C404D8">
      <w:pPr>
        <w:widowControl w:val="0"/>
        <w:tabs>
          <w:tab w:val="left" w:pos="1883"/>
        </w:tabs>
        <w:rPr>
          <w:rFonts w:eastAsia="Arial"/>
          <w:lang w:val="es-HN" w:eastAsia="en-US"/>
        </w:rPr>
      </w:pPr>
      <w:r w:rsidRPr="00F64D2D">
        <w:rPr>
          <w:rFonts w:eastAsia="Arial"/>
          <w:lang w:val="es-HN" w:eastAsia="en-US"/>
        </w:rPr>
        <w:t xml:space="preserve">1.6 </w:t>
      </w:r>
      <w:r w:rsidR="004E7EE1">
        <w:rPr>
          <w:rFonts w:eastAsia="Arial"/>
          <w:lang w:val="es-HN" w:eastAsia="en-US"/>
        </w:rPr>
        <w:t xml:space="preserve"> Perfil del Consultor………………………………………….</w:t>
      </w:r>
      <w:r w:rsidR="00064CC2">
        <w:rPr>
          <w:rFonts w:eastAsia="Arial"/>
          <w:lang w:val="es-HN" w:eastAsia="en-US"/>
        </w:rPr>
        <w:t>………</w:t>
      </w:r>
      <w:r w:rsidR="004E7EE1">
        <w:rPr>
          <w:rFonts w:eastAsia="Arial"/>
          <w:lang w:val="es-HN" w:eastAsia="en-US"/>
        </w:rPr>
        <w:t>………………………..19</w:t>
      </w:r>
    </w:p>
    <w:p w14:paraId="40F840FF" w14:textId="2BA6BFA7" w:rsidR="00C404D8" w:rsidRPr="00F64D2D" w:rsidRDefault="00C404D8" w:rsidP="00C404D8">
      <w:pPr>
        <w:widowControl w:val="0"/>
        <w:tabs>
          <w:tab w:val="left" w:pos="1883"/>
        </w:tabs>
        <w:rPr>
          <w:rFonts w:eastAsia="Arial"/>
          <w:lang w:val="es-HN" w:eastAsia="en-US"/>
        </w:rPr>
      </w:pPr>
      <w:r w:rsidRPr="00F64D2D">
        <w:rPr>
          <w:rFonts w:eastAsia="Arial"/>
          <w:lang w:val="es-HN" w:eastAsia="en-US"/>
        </w:rPr>
        <w:t xml:space="preserve">1.7 </w:t>
      </w:r>
      <w:r w:rsidR="004E7EE1">
        <w:rPr>
          <w:rFonts w:eastAsia="Arial"/>
          <w:lang w:val="es-HN" w:eastAsia="en-US"/>
        </w:rPr>
        <w:t xml:space="preserve"> Formación Profesional Gener</w:t>
      </w:r>
      <w:r w:rsidR="001225A1">
        <w:rPr>
          <w:rFonts w:eastAsia="Arial"/>
          <w:lang w:val="es-HN" w:eastAsia="en-US"/>
        </w:rPr>
        <w:t>a</w:t>
      </w:r>
      <w:r w:rsidR="004E7EE1">
        <w:rPr>
          <w:rFonts w:eastAsia="Arial"/>
          <w:lang w:val="es-HN" w:eastAsia="en-US"/>
        </w:rPr>
        <w:t>l</w:t>
      </w:r>
      <w:r w:rsidR="00064CC2">
        <w:rPr>
          <w:rFonts w:eastAsia="Arial"/>
          <w:lang w:val="es-HN" w:eastAsia="en-US"/>
        </w:rPr>
        <w:t>……</w:t>
      </w:r>
      <w:r w:rsidR="00D46B28">
        <w:rPr>
          <w:rFonts w:eastAsia="Arial"/>
          <w:lang w:val="es-HN" w:eastAsia="en-US"/>
        </w:rPr>
        <w:t>.</w:t>
      </w:r>
      <w:r w:rsidR="00064CC2">
        <w:rPr>
          <w:rFonts w:eastAsia="Arial"/>
          <w:lang w:val="es-HN" w:eastAsia="en-US"/>
        </w:rPr>
        <w:t>…</w:t>
      </w:r>
      <w:r w:rsidR="004E7EE1">
        <w:rPr>
          <w:rFonts w:eastAsia="Arial"/>
          <w:lang w:val="es-HN" w:eastAsia="en-US"/>
        </w:rPr>
        <w:t>………………………………………………</w:t>
      </w:r>
      <w:r w:rsidR="001225A1">
        <w:rPr>
          <w:rFonts w:eastAsia="Arial"/>
          <w:lang w:val="es-HN" w:eastAsia="en-US"/>
        </w:rPr>
        <w:t>......</w:t>
      </w:r>
      <w:r w:rsidR="004E7EE1">
        <w:rPr>
          <w:rFonts w:eastAsia="Arial"/>
          <w:lang w:val="es-HN" w:eastAsia="en-US"/>
        </w:rPr>
        <w:t>.</w:t>
      </w:r>
      <w:r w:rsidR="00064CC2">
        <w:rPr>
          <w:rFonts w:eastAsia="Arial"/>
          <w:lang w:val="es-HN" w:eastAsia="en-US"/>
        </w:rPr>
        <w:t>…2</w:t>
      </w:r>
      <w:r w:rsidR="004E7EE1">
        <w:rPr>
          <w:rFonts w:eastAsia="Arial"/>
          <w:lang w:val="es-HN" w:eastAsia="en-US"/>
        </w:rPr>
        <w:t>0</w:t>
      </w:r>
      <w:r w:rsidR="00DB3142" w:rsidRPr="00F64D2D">
        <w:rPr>
          <w:rFonts w:eastAsia="Arial"/>
          <w:lang w:val="es-HN" w:eastAsia="en-US"/>
        </w:rPr>
        <w:tab/>
        <w:t xml:space="preserve"> </w:t>
      </w:r>
    </w:p>
    <w:p w14:paraId="0EE25773" w14:textId="646D9B55" w:rsidR="00DB3142" w:rsidRPr="00F64D2D" w:rsidRDefault="00C404D8" w:rsidP="00C404D8">
      <w:pPr>
        <w:widowControl w:val="0"/>
        <w:tabs>
          <w:tab w:val="left" w:pos="1883"/>
        </w:tabs>
        <w:rPr>
          <w:rFonts w:eastAsia="Arial"/>
          <w:lang w:val="es-HN" w:eastAsia="en-US"/>
        </w:rPr>
      </w:pPr>
      <w:r w:rsidRPr="00F64D2D">
        <w:rPr>
          <w:rFonts w:eastAsia="Arial"/>
          <w:lang w:val="es-HN" w:eastAsia="en-US"/>
        </w:rPr>
        <w:t xml:space="preserve">1.8 </w:t>
      </w:r>
      <w:r w:rsidR="001225A1">
        <w:rPr>
          <w:rFonts w:eastAsia="Arial"/>
          <w:lang w:val="es-HN" w:eastAsia="en-US"/>
        </w:rPr>
        <w:t xml:space="preserve"> Experiencia Específica……………………</w:t>
      </w:r>
      <w:r w:rsidR="00064CC2">
        <w:rPr>
          <w:rFonts w:eastAsia="Arial"/>
          <w:lang w:val="es-HN" w:eastAsia="en-US"/>
        </w:rPr>
        <w:t>……</w:t>
      </w:r>
      <w:r w:rsidR="00D46B28">
        <w:rPr>
          <w:rFonts w:eastAsia="Arial"/>
          <w:lang w:val="es-HN" w:eastAsia="en-US"/>
        </w:rPr>
        <w:t>.</w:t>
      </w:r>
      <w:r w:rsidR="00064CC2">
        <w:rPr>
          <w:rFonts w:eastAsia="Arial"/>
          <w:lang w:val="es-HN" w:eastAsia="en-US"/>
        </w:rPr>
        <w:t>…</w:t>
      </w:r>
      <w:r w:rsidR="001225A1">
        <w:rPr>
          <w:rFonts w:eastAsia="Arial"/>
          <w:lang w:val="es-HN" w:eastAsia="en-US"/>
        </w:rPr>
        <w:t>…………………………………………</w:t>
      </w:r>
      <w:r w:rsidR="00064CC2">
        <w:rPr>
          <w:rFonts w:eastAsia="Arial"/>
          <w:lang w:val="es-HN" w:eastAsia="en-US"/>
        </w:rPr>
        <w:t>.2</w:t>
      </w:r>
      <w:r w:rsidR="001225A1">
        <w:rPr>
          <w:rFonts w:eastAsia="Arial"/>
          <w:lang w:val="es-HN" w:eastAsia="en-US"/>
        </w:rPr>
        <w:t>0</w:t>
      </w:r>
      <w:r w:rsidR="00DB3142" w:rsidRPr="00F64D2D">
        <w:rPr>
          <w:rFonts w:eastAsia="Arial"/>
          <w:lang w:val="es-HN" w:eastAsia="en-US"/>
        </w:rPr>
        <w:tab/>
        <w:t xml:space="preserve"> </w:t>
      </w:r>
    </w:p>
    <w:p w14:paraId="1C417DF8" w14:textId="73358FFD" w:rsidR="00DB3142" w:rsidRPr="00F64D2D" w:rsidRDefault="00C404D8" w:rsidP="00C404D8">
      <w:pPr>
        <w:widowControl w:val="0"/>
        <w:tabs>
          <w:tab w:val="left" w:pos="1883"/>
        </w:tabs>
        <w:rPr>
          <w:rFonts w:eastAsia="Arial"/>
          <w:lang w:val="es-HN" w:eastAsia="en-US"/>
        </w:rPr>
      </w:pPr>
      <w:r w:rsidRPr="00F64D2D">
        <w:rPr>
          <w:rFonts w:eastAsia="Arial"/>
          <w:lang w:val="es-HN" w:eastAsia="en-US"/>
        </w:rPr>
        <w:t xml:space="preserve">1.9 </w:t>
      </w:r>
      <w:r w:rsidR="001225A1">
        <w:rPr>
          <w:rFonts w:eastAsia="Arial"/>
          <w:lang w:val="es-HN" w:eastAsia="en-US"/>
        </w:rPr>
        <w:t xml:space="preserve"> Documentación a Presentar…………………………………..</w:t>
      </w:r>
      <w:r w:rsidR="00064CC2">
        <w:rPr>
          <w:rFonts w:eastAsia="Arial"/>
          <w:lang w:val="es-HN" w:eastAsia="en-US"/>
        </w:rPr>
        <w:t>………</w:t>
      </w:r>
      <w:r w:rsidR="001225A1">
        <w:rPr>
          <w:rFonts w:eastAsia="Arial"/>
          <w:lang w:val="es-HN" w:eastAsia="en-US"/>
        </w:rPr>
        <w:t>……………………</w:t>
      </w:r>
      <w:r w:rsidR="00D46B28">
        <w:rPr>
          <w:rFonts w:eastAsia="Arial"/>
          <w:lang w:val="es-HN" w:eastAsia="en-US"/>
        </w:rPr>
        <w:t>.</w:t>
      </w:r>
      <w:r w:rsidR="00064CC2">
        <w:rPr>
          <w:rFonts w:eastAsia="Arial"/>
          <w:lang w:val="es-HN" w:eastAsia="en-US"/>
        </w:rPr>
        <w:t>…2</w:t>
      </w:r>
      <w:r w:rsidR="001225A1">
        <w:rPr>
          <w:rFonts w:eastAsia="Arial"/>
          <w:lang w:val="es-HN" w:eastAsia="en-US"/>
        </w:rPr>
        <w:t>0</w:t>
      </w:r>
      <w:r w:rsidR="00DB3142" w:rsidRPr="00F64D2D">
        <w:rPr>
          <w:rFonts w:eastAsia="Arial"/>
          <w:lang w:val="es-HN" w:eastAsia="en-US"/>
        </w:rPr>
        <w:tab/>
      </w:r>
    </w:p>
    <w:p w14:paraId="178A467F" w14:textId="5B1F82A1" w:rsidR="00DB3142" w:rsidRPr="00F64D2D" w:rsidRDefault="00C404D8" w:rsidP="00C404D8">
      <w:pPr>
        <w:widowControl w:val="0"/>
        <w:tabs>
          <w:tab w:val="left" w:pos="1883"/>
        </w:tabs>
        <w:rPr>
          <w:rFonts w:eastAsia="Arial"/>
          <w:lang w:val="es-HN" w:eastAsia="en-US"/>
        </w:rPr>
      </w:pPr>
      <w:r w:rsidRPr="00F64D2D">
        <w:rPr>
          <w:rFonts w:eastAsia="Arial"/>
          <w:lang w:val="es-HN" w:eastAsia="en-US"/>
        </w:rPr>
        <w:t xml:space="preserve">1.10 </w:t>
      </w:r>
      <w:r w:rsidR="001225A1">
        <w:rPr>
          <w:rFonts w:eastAsia="Arial"/>
          <w:lang w:val="es-HN" w:eastAsia="en-US"/>
        </w:rPr>
        <w:t>Vigencia del Proceso a Contratar……………….</w:t>
      </w:r>
      <w:r w:rsidR="00064CC2">
        <w:rPr>
          <w:rFonts w:eastAsia="Arial"/>
          <w:lang w:val="es-HN" w:eastAsia="en-US"/>
        </w:rPr>
        <w:t>……………………………………………21</w:t>
      </w:r>
    </w:p>
    <w:p w14:paraId="7A27559D" w14:textId="08ABD33E" w:rsidR="00DB3142" w:rsidRPr="00F64D2D" w:rsidRDefault="001225A1" w:rsidP="00AE02A3">
      <w:pPr>
        <w:pStyle w:val="Textocomentario"/>
        <w:widowControl w:val="0"/>
        <w:tabs>
          <w:tab w:val="left" w:pos="1883"/>
        </w:tabs>
        <w:rPr>
          <w:rFonts w:eastAsia="Arial"/>
          <w:sz w:val="24"/>
          <w:szCs w:val="24"/>
          <w:lang w:val="es-HN" w:eastAsia="en-US"/>
        </w:rPr>
      </w:pPr>
      <w:r>
        <w:rPr>
          <w:rFonts w:eastAsia="Arial"/>
          <w:sz w:val="24"/>
          <w:szCs w:val="24"/>
          <w:lang w:val="es-HN" w:eastAsia="en-US"/>
        </w:rPr>
        <w:t>-Financiamiento y Forma de Pago…………………………………………………………………21</w:t>
      </w:r>
      <w:r w:rsidR="00DB3142" w:rsidRPr="00F64D2D">
        <w:rPr>
          <w:rFonts w:eastAsia="Arial"/>
          <w:sz w:val="24"/>
          <w:szCs w:val="24"/>
          <w:lang w:val="es-HN" w:eastAsia="en-US"/>
        </w:rPr>
        <w:tab/>
      </w:r>
    </w:p>
    <w:p w14:paraId="3F3BD299" w14:textId="283FAADF" w:rsidR="00DB3142" w:rsidRPr="00F64D2D" w:rsidRDefault="001225A1" w:rsidP="00DB3142">
      <w:pPr>
        <w:widowControl w:val="0"/>
        <w:tabs>
          <w:tab w:val="left" w:pos="1883"/>
        </w:tabs>
        <w:rPr>
          <w:rFonts w:eastAsia="Arial"/>
          <w:lang w:val="es-HN" w:eastAsia="en-US"/>
        </w:rPr>
      </w:pPr>
      <w:r>
        <w:rPr>
          <w:rFonts w:eastAsia="Arial"/>
          <w:lang w:val="es-HN" w:eastAsia="en-US"/>
        </w:rPr>
        <w:t>- Período de Validez de las Ofertas…………………………………………………………..…….</w:t>
      </w:r>
      <w:r w:rsidR="00D46B28">
        <w:rPr>
          <w:rFonts w:eastAsia="Arial"/>
          <w:lang w:val="es-HN" w:eastAsia="en-US"/>
        </w:rPr>
        <w:t>2</w:t>
      </w:r>
      <w:r>
        <w:rPr>
          <w:rFonts w:eastAsia="Arial"/>
          <w:lang w:val="es-HN" w:eastAsia="en-US"/>
        </w:rPr>
        <w:t>1</w:t>
      </w:r>
    </w:p>
    <w:p w14:paraId="750B1F21" w14:textId="235360F0" w:rsidR="00DB3142" w:rsidRPr="00F64D2D" w:rsidRDefault="00DB3142" w:rsidP="00AE02A3">
      <w:pPr>
        <w:widowControl w:val="0"/>
        <w:tabs>
          <w:tab w:val="left" w:pos="1883"/>
        </w:tabs>
        <w:ind w:left="283"/>
        <w:rPr>
          <w:rFonts w:eastAsia="Arial"/>
          <w:lang w:val="es-HN" w:eastAsia="en-US"/>
        </w:rPr>
      </w:pPr>
      <w:r w:rsidRPr="00F64D2D">
        <w:rPr>
          <w:rFonts w:eastAsia="Arial"/>
          <w:lang w:val="es-HN" w:eastAsia="en-US"/>
        </w:rPr>
        <w:t>Formato de Carta de Presentación de Oferta</w:t>
      </w:r>
      <w:r w:rsidR="00AF44ED">
        <w:rPr>
          <w:rFonts w:eastAsia="Arial"/>
          <w:lang w:val="es-HN" w:eastAsia="en-US"/>
        </w:rPr>
        <w:t xml:space="preserve"> </w:t>
      </w:r>
      <w:r w:rsidR="001225A1">
        <w:rPr>
          <w:rFonts w:eastAsia="Arial"/>
          <w:lang w:val="es-HN" w:eastAsia="en-US"/>
        </w:rPr>
        <w:t xml:space="preserve"> Económica……………………………………….22</w:t>
      </w:r>
    </w:p>
    <w:p w14:paraId="08BEA476" w14:textId="77777777" w:rsidR="001225A1" w:rsidRDefault="001225A1" w:rsidP="00AE02A3">
      <w:pPr>
        <w:widowControl w:val="0"/>
        <w:tabs>
          <w:tab w:val="left" w:pos="1883"/>
        </w:tabs>
        <w:ind w:left="283"/>
        <w:rPr>
          <w:rFonts w:eastAsia="Arial"/>
          <w:lang w:val="es-HN" w:eastAsia="en-US"/>
        </w:rPr>
      </w:pPr>
      <w:r>
        <w:rPr>
          <w:rFonts w:eastAsia="Arial"/>
          <w:lang w:val="es-HN" w:eastAsia="en-US"/>
        </w:rPr>
        <w:t>Especificaciones técnicas</w:t>
      </w:r>
    </w:p>
    <w:p w14:paraId="574BA8BC" w14:textId="5CFF4E4C" w:rsidR="00DB3142" w:rsidRDefault="001225A1" w:rsidP="00AE02A3">
      <w:pPr>
        <w:widowControl w:val="0"/>
        <w:tabs>
          <w:tab w:val="left" w:pos="1883"/>
        </w:tabs>
        <w:ind w:left="283"/>
        <w:rPr>
          <w:rFonts w:eastAsia="Arial"/>
          <w:lang w:val="es-HN" w:eastAsia="en-US"/>
        </w:rPr>
      </w:pPr>
      <w:r>
        <w:rPr>
          <w:rFonts w:eastAsia="Arial"/>
          <w:lang w:val="es-HN" w:eastAsia="en-US"/>
        </w:rPr>
        <w:t>Criterios de Evaluación…………………………………………………………………………..23</w:t>
      </w:r>
    </w:p>
    <w:p w14:paraId="4A75B098" w14:textId="3C0DB629" w:rsidR="001225A1" w:rsidRDefault="001225A1" w:rsidP="00AE02A3">
      <w:pPr>
        <w:widowControl w:val="0"/>
        <w:tabs>
          <w:tab w:val="left" w:pos="1883"/>
        </w:tabs>
        <w:ind w:left="283"/>
        <w:rPr>
          <w:rFonts w:eastAsia="Arial"/>
          <w:lang w:val="es-HN" w:eastAsia="en-US"/>
        </w:rPr>
      </w:pPr>
      <w:r>
        <w:rPr>
          <w:rFonts w:eastAsia="Arial"/>
          <w:lang w:val="es-HN" w:eastAsia="en-US"/>
        </w:rPr>
        <w:t>Listado de Bienes Inmuebles a Evaluar………………………………………………………….26</w:t>
      </w:r>
    </w:p>
    <w:p w14:paraId="66C559AA" w14:textId="1F68557B" w:rsidR="001225A1" w:rsidRDefault="001225A1" w:rsidP="00AE02A3">
      <w:pPr>
        <w:widowControl w:val="0"/>
        <w:tabs>
          <w:tab w:val="left" w:pos="1883"/>
        </w:tabs>
        <w:ind w:left="283"/>
        <w:rPr>
          <w:rFonts w:eastAsia="Arial"/>
          <w:lang w:val="es-HN" w:eastAsia="en-US"/>
        </w:rPr>
      </w:pPr>
      <w:r>
        <w:rPr>
          <w:rFonts w:eastAsia="Arial"/>
          <w:lang w:val="es-HN" w:eastAsia="en-US"/>
        </w:rPr>
        <w:t>Formato de Contrato de Consultoría.…………………………………………………………….29</w:t>
      </w:r>
    </w:p>
    <w:p w14:paraId="00A40962" w14:textId="37A5C55C" w:rsidR="001225A1" w:rsidRDefault="001225A1" w:rsidP="00AE02A3">
      <w:pPr>
        <w:widowControl w:val="0"/>
        <w:tabs>
          <w:tab w:val="left" w:pos="1883"/>
        </w:tabs>
        <w:ind w:left="283"/>
        <w:rPr>
          <w:rFonts w:eastAsia="Arial"/>
          <w:lang w:val="es-HN" w:eastAsia="en-US"/>
        </w:rPr>
      </w:pPr>
      <w:r>
        <w:rPr>
          <w:rFonts w:eastAsia="Arial"/>
          <w:lang w:val="es-HN" w:eastAsia="en-US"/>
        </w:rPr>
        <w:t>Formato de Carta de Presentación de Ofertas…………………………………………………</w:t>
      </w:r>
      <w:r w:rsidR="00AC4704">
        <w:rPr>
          <w:rFonts w:eastAsia="Arial"/>
          <w:lang w:val="es-HN" w:eastAsia="en-US"/>
        </w:rPr>
        <w:t>…</w:t>
      </w:r>
      <w:r>
        <w:rPr>
          <w:rFonts w:eastAsia="Arial"/>
          <w:lang w:val="es-HN" w:eastAsia="en-US"/>
        </w:rPr>
        <w:t>.37</w:t>
      </w:r>
    </w:p>
    <w:p w14:paraId="6D912892" w14:textId="6A7D3115" w:rsidR="00AC4704" w:rsidRDefault="00AC4704" w:rsidP="00AE02A3">
      <w:pPr>
        <w:widowControl w:val="0"/>
        <w:tabs>
          <w:tab w:val="left" w:pos="1883"/>
        </w:tabs>
        <w:ind w:left="283"/>
        <w:rPr>
          <w:rFonts w:eastAsia="Arial"/>
          <w:lang w:val="es-HN" w:eastAsia="en-US"/>
        </w:rPr>
      </w:pPr>
      <w:r>
        <w:rPr>
          <w:rFonts w:eastAsia="Arial"/>
          <w:lang w:val="es-HN" w:eastAsia="en-US"/>
        </w:rPr>
        <w:t>Declaración Jurada sobre Prohibiciones o Inhabilidades…………………………………………38</w:t>
      </w:r>
    </w:p>
    <w:p w14:paraId="369AC4D0" w14:textId="3CD61A64" w:rsidR="00AC4704" w:rsidRPr="00F64D2D" w:rsidRDefault="00AC4704" w:rsidP="00AE02A3">
      <w:pPr>
        <w:widowControl w:val="0"/>
        <w:tabs>
          <w:tab w:val="left" w:pos="1883"/>
        </w:tabs>
        <w:ind w:left="283"/>
        <w:rPr>
          <w:rFonts w:eastAsia="Arial"/>
          <w:lang w:val="es-HN" w:eastAsia="en-US"/>
        </w:rPr>
      </w:pPr>
      <w:r>
        <w:rPr>
          <w:rFonts w:eastAsia="Arial"/>
          <w:lang w:val="es-HN" w:eastAsia="en-US"/>
        </w:rPr>
        <w:t>Formato de Presentación de Sobres……………………………………………………..………..40</w:t>
      </w:r>
    </w:p>
    <w:p w14:paraId="0C9527B1" w14:textId="77777777" w:rsidR="0062528C" w:rsidRPr="00F64D2D" w:rsidRDefault="0062528C" w:rsidP="00DB3142">
      <w:pPr>
        <w:tabs>
          <w:tab w:val="left" w:pos="4605"/>
        </w:tabs>
        <w:jc w:val="center"/>
        <w:rPr>
          <w:b/>
          <w:lang w:val="es-HN"/>
        </w:rPr>
      </w:pPr>
    </w:p>
    <w:p w14:paraId="51205A49" w14:textId="77777777" w:rsidR="00F64D2D" w:rsidRDefault="00F64D2D" w:rsidP="00DB3142">
      <w:pPr>
        <w:tabs>
          <w:tab w:val="left" w:pos="4605"/>
        </w:tabs>
        <w:jc w:val="center"/>
        <w:rPr>
          <w:b/>
          <w:lang w:val="es-HN"/>
        </w:rPr>
      </w:pPr>
    </w:p>
    <w:p w14:paraId="61348A12" w14:textId="77777777" w:rsidR="00F64D2D" w:rsidRDefault="00F64D2D" w:rsidP="00DB3142">
      <w:pPr>
        <w:tabs>
          <w:tab w:val="left" w:pos="4605"/>
        </w:tabs>
        <w:jc w:val="center"/>
        <w:rPr>
          <w:b/>
          <w:lang w:val="es-HN"/>
        </w:rPr>
      </w:pPr>
    </w:p>
    <w:p w14:paraId="37A1AF6E" w14:textId="77777777" w:rsidR="00F64D2D" w:rsidRDefault="00F64D2D" w:rsidP="00DB3142">
      <w:pPr>
        <w:tabs>
          <w:tab w:val="left" w:pos="4605"/>
        </w:tabs>
        <w:jc w:val="center"/>
        <w:rPr>
          <w:b/>
          <w:lang w:val="es-HN"/>
        </w:rPr>
      </w:pPr>
    </w:p>
    <w:p w14:paraId="50D3CF19" w14:textId="77777777" w:rsidR="00F64D2D" w:rsidRDefault="00F64D2D" w:rsidP="00DB3142">
      <w:pPr>
        <w:tabs>
          <w:tab w:val="left" w:pos="4605"/>
        </w:tabs>
        <w:jc w:val="center"/>
        <w:rPr>
          <w:b/>
          <w:lang w:val="es-HN"/>
        </w:rPr>
      </w:pPr>
    </w:p>
    <w:p w14:paraId="68BCDE80" w14:textId="77777777" w:rsidR="00F64D2D" w:rsidRDefault="00F64D2D" w:rsidP="00DB3142">
      <w:pPr>
        <w:tabs>
          <w:tab w:val="left" w:pos="4605"/>
        </w:tabs>
        <w:jc w:val="center"/>
        <w:rPr>
          <w:b/>
          <w:lang w:val="es-HN"/>
        </w:rPr>
      </w:pPr>
    </w:p>
    <w:p w14:paraId="30B0CE56" w14:textId="77777777" w:rsidR="00F64D2D" w:rsidRDefault="00F64D2D" w:rsidP="00DB3142">
      <w:pPr>
        <w:tabs>
          <w:tab w:val="left" w:pos="4605"/>
        </w:tabs>
        <w:jc w:val="center"/>
        <w:rPr>
          <w:b/>
          <w:lang w:val="es-HN"/>
        </w:rPr>
      </w:pPr>
    </w:p>
    <w:p w14:paraId="09E87A0F" w14:textId="77777777" w:rsidR="00F64D2D" w:rsidRDefault="00F64D2D" w:rsidP="00DB3142">
      <w:pPr>
        <w:tabs>
          <w:tab w:val="left" w:pos="4605"/>
        </w:tabs>
        <w:jc w:val="center"/>
        <w:rPr>
          <w:b/>
          <w:lang w:val="es-HN"/>
        </w:rPr>
      </w:pPr>
    </w:p>
    <w:p w14:paraId="369F497F" w14:textId="77777777" w:rsidR="00F64D2D" w:rsidRDefault="00F64D2D" w:rsidP="00DB3142">
      <w:pPr>
        <w:tabs>
          <w:tab w:val="left" w:pos="4605"/>
        </w:tabs>
        <w:jc w:val="center"/>
        <w:rPr>
          <w:b/>
          <w:lang w:val="es-HN"/>
        </w:rPr>
      </w:pPr>
    </w:p>
    <w:p w14:paraId="17D361E2" w14:textId="77777777" w:rsidR="00F64D2D" w:rsidRDefault="00F64D2D" w:rsidP="00DB3142">
      <w:pPr>
        <w:tabs>
          <w:tab w:val="left" w:pos="4605"/>
        </w:tabs>
        <w:jc w:val="center"/>
        <w:rPr>
          <w:b/>
          <w:lang w:val="es-HN"/>
        </w:rPr>
      </w:pPr>
    </w:p>
    <w:p w14:paraId="235EDF4A" w14:textId="77777777" w:rsidR="00F64D2D" w:rsidRDefault="00F64D2D" w:rsidP="00DB3142">
      <w:pPr>
        <w:tabs>
          <w:tab w:val="left" w:pos="4605"/>
        </w:tabs>
        <w:jc w:val="center"/>
        <w:rPr>
          <w:b/>
          <w:lang w:val="es-HN"/>
        </w:rPr>
      </w:pPr>
    </w:p>
    <w:p w14:paraId="511A1E39" w14:textId="77777777" w:rsidR="00495D77" w:rsidRDefault="00495D77" w:rsidP="00DB3142">
      <w:pPr>
        <w:tabs>
          <w:tab w:val="left" w:pos="4605"/>
        </w:tabs>
        <w:jc w:val="center"/>
        <w:rPr>
          <w:b/>
          <w:lang w:val="es-HN"/>
        </w:rPr>
      </w:pPr>
    </w:p>
    <w:p w14:paraId="72065329" w14:textId="77777777" w:rsidR="00495D77" w:rsidRDefault="00495D77" w:rsidP="00DB3142">
      <w:pPr>
        <w:tabs>
          <w:tab w:val="left" w:pos="4605"/>
        </w:tabs>
        <w:jc w:val="center"/>
        <w:rPr>
          <w:b/>
          <w:lang w:val="es-HN"/>
        </w:rPr>
      </w:pPr>
    </w:p>
    <w:p w14:paraId="77B13FA8" w14:textId="77777777" w:rsidR="00495D77" w:rsidRDefault="00495D77" w:rsidP="00DB3142">
      <w:pPr>
        <w:tabs>
          <w:tab w:val="left" w:pos="4605"/>
        </w:tabs>
        <w:jc w:val="center"/>
        <w:rPr>
          <w:b/>
          <w:lang w:val="es-HN"/>
        </w:rPr>
      </w:pPr>
    </w:p>
    <w:p w14:paraId="65E4024B" w14:textId="77777777" w:rsidR="00495D77" w:rsidRDefault="00495D77" w:rsidP="00DB3142">
      <w:pPr>
        <w:tabs>
          <w:tab w:val="left" w:pos="4605"/>
        </w:tabs>
        <w:jc w:val="center"/>
        <w:rPr>
          <w:b/>
          <w:lang w:val="es-HN"/>
        </w:rPr>
      </w:pPr>
    </w:p>
    <w:p w14:paraId="7738F798" w14:textId="77777777" w:rsidR="00495D77" w:rsidRDefault="00495D77" w:rsidP="00DB3142">
      <w:pPr>
        <w:tabs>
          <w:tab w:val="left" w:pos="4605"/>
        </w:tabs>
        <w:jc w:val="center"/>
        <w:rPr>
          <w:b/>
          <w:lang w:val="es-HN"/>
        </w:rPr>
      </w:pPr>
    </w:p>
    <w:p w14:paraId="5F7F8830" w14:textId="77777777" w:rsidR="00495D77" w:rsidRDefault="00495D77" w:rsidP="00DB3142">
      <w:pPr>
        <w:tabs>
          <w:tab w:val="left" w:pos="4605"/>
        </w:tabs>
        <w:jc w:val="center"/>
        <w:rPr>
          <w:b/>
          <w:lang w:val="es-HN"/>
        </w:rPr>
      </w:pPr>
    </w:p>
    <w:p w14:paraId="3A9890F3" w14:textId="77777777" w:rsidR="00495D77" w:rsidRDefault="00495D77" w:rsidP="00DB3142">
      <w:pPr>
        <w:tabs>
          <w:tab w:val="left" w:pos="4605"/>
        </w:tabs>
        <w:jc w:val="center"/>
        <w:rPr>
          <w:b/>
          <w:lang w:val="es-HN"/>
        </w:rPr>
      </w:pPr>
    </w:p>
    <w:p w14:paraId="09FD8941" w14:textId="77777777" w:rsidR="00495D77" w:rsidRDefault="00495D77" w:rsidP="00DB3142">
      <w:pPr>
        <w:tabs>
          <w:tab w:val="left" w:pos="4605"/>
        </w:tabs>
        <w:jc w:val="center"/>
        <w:rPr>
          <w:b/>
          <w:lang w:val="es-HN"/>
        </w:rPr>
      </w:pPr>
    </w:p>
    <w:p w14:paraId="5E874752" w14:textId="77777777" w:rsidR="00495D77" w:rsidRDefault="00495D77" w:rsidP="00DB3142">
      <w:pPr>
        <w:tabs>
          <w:tab w:val="left" w:pos="4605"/>
        </w:tabs>
        <w:jc w:val="center"/>
        <w:rPr>
          <w:b/>
          <w:lang w:val="es-HN"/>
        </w:rPr>
      </w:pPr>
    </w:p>
    <w:p w14:paraId="06C80449" w14:textId="77777777" w:rsidR="00495D77" w:rsidRDefault="00495D77" w:rsidP="00DB3142">
      <w:pPr>
        <w:tabs>
          <w:tab w:val="left" w:pos="4605"/>
        </w:tabs>
        <w:jc w:val="center"/>
        <w:rPr>
          <w:b/>
          <w:lang w:val="es-HN"/>
        </w:rPr>
      </w:pPr>
    </w:p>
    <w:p w14:paraId="425922C9" w14:textId="77777777" w:rsidR="00495D77" w:rsidRDefault="00495D77" w:rsidP="00DB3142">
      <w:pPr>
        <w:tabs>
          <w:tab w:val="left" w:pos="4605"/>
        </w:tabs>
        <w:jc w:val="center"/>
        <w:rPr>
          <w:b/>
          <w:lang w:val="es-HN"/>
        </w:rPr>
      </w:pPr>
    </w:p>
    <w:p w14:paraId="709850AF" w14:textId="77777777" w:rsidR="00495D77" w:rsidRDefault="00495D77" w:rsidP="00DB3142">
      <w:pPr>
        <w:tabs>
          <w:tab w:val="left" w:pos="4605"/>
        </w:tabs>
        <w:jc w:val="center"/>
        <w:rPr>
          <w:b/>
          <w:lang w:val="es-HN"/>
        </w:rPr>
      </w:pPr>
    </w:p>
    <w:p w14:paraId="1E5C3759" w14:textId="77777777" w:rsidR="00495D77" w:rsidRDefault="00495D77" w:rsidP="00DB3142">
      <w:pPr>
        <w:tabs>
          <w:tab w:val="left" w:pos="4605"/>
        </w:tabs>
        <w:jc w:val="center"/>
        <w:rPr>
          <w:b/>
          <w:lang w:val="es-HN"/>
        </w:rPr>
      </w:pPr>
    </w:p>
    <w:p w14:paraId="52C408DA" w14:textId="77777777" w:rsidR="00495D77" w:rsidRDefault="00495D77" w:rsidP="00DB3142">
      <w:pPr>
        <w:tabs>
          <w:tab w:val="left" w:pos="4605"/>
        </w:tabs>
        <w:jc w:val="center"/>
        <w:rPr>
          <w:b/>
          <w:lang w:val="es-HN"/>
        </w:rPr>
      </w:pPr>
    </w:p>
    <w:p w14:paraId="459483E3" w14:textId="77777777" w:rsidR="00495D77" w:rsidRDefault="00495D77" w:rsidP="00DB3142">
      <w:pPr>
        <w:tabs>
          <w:tab w:val="left" w:pos="4605"/>
        </w:tabs>
        <w:jc w:val="center"/>
        <w:rPr>
          <w:b/>
          <w:lang w:val="es-HN"/>
        </w:rPr>
      </w:pPr>
    </w:p>
    <w:p w14:paraId="6D947C7F" w14:textId="77777777" w:rsidR="00495D77" w:rsidRDefault="00495D77" w:rsidP="00DB3142">
      <w:pPr>
        <w:tabs>
          <w:tab w:val="left" w:pos="4605"/>
        </w:tabs>
        <w:jc w:val="center"/>
        <w:rPr>
          <w:b/>
          <w:lang w:val="es-HN"/>
        </w:rPr>
      </w:pPr>
    </w:p>
    <w:p w14:paraId="6A986892" w14:textId="77777777" w:rsidR="00DF0BC0" w:rsidRDefault="00DF0BC0" w:rsidP="00DB3142">
      <w:pPr>
        <w:tabs>
          <w:tab w:val="left" w:pos="4605"/>
        </w:tabs>
        <w:jc w:val="center"/>
        <w:rPr>
          <w:b/>
          <w:lang w:val="es-HN"/>
        </w:rPr>
      </w:pPr>
    </w:p>
    <w:p w14:paraId="73F0880C" w14:textId="388571CC" w:rsidR="00DB3142" w:rsidRPr="00F64D2D" w:rsidRDefault="00DB3142" w:rsidP="00DB3142">
      <w:pPr>
        <w:tabs>
          <w:tab w:val="left" w:pos="4605"/>
        </w:tabs>
        <w:jc w:val="center"/>
        <w:rPr>
          <w:b/>
          <w:lang w:val="es-HN"/>
        </w:rPr>
      </w:pPr>
      <w:r w:rsidRPr="00F64D2D">
        <w:rPr>
          <w:b/>
          <w:lang w:val="es-HN"/>
        </w:rPr>
        <w:t xml:space="preserve">CONCURSO </w:t>
      </w:r>
      <w:r w:rsidR="00A46EE8" w:rsidRPr="00F64D2D">
        <w:rPr>
          <w:b/>
          <w:lang w:val="es-HN"/>
        </w:rPr>
        <w:t>PRIVADO</w:t>
      </w:r>
      <w:r w:rsidR="00990456" w:rsidRPr="00F64D2D">
        <w:rPr>
          <w:b/>
          <w:lang w:val="es-HN"/>
        </w:rPr>
        <w:t xml:space="preserve"> POR COTIZACION</w:t>
      </w:r>
      <w:r w:rsidRPr="00F64D2D">
        <w:rPr>
          <w:b/>
          <w:lang w:val="es-HN"/>
        </w:rPr>
        <w:t xml:space="preserve"> No.</w:t>
      </w:r>
      <w:r w:rsidR="00A46EE8" w:rsidRPr="00F64D2D">
        <w:rPr>
          <w:b/>
          <w:lang w:val="es-HN"/>
        </w:rPr>
        <w:t>CP</w:t>
      </w:r>
      <w:r w:rsidR="00990456" w:rsidRPr="00F64D2D">
        <w:rPr>
          <w:b/>
          <w:lang w:val="es-HN"/>
        </w:rPr>
        <w:t>C</w:t>
      </w:r>
      <w:r w:rsidRPr="00F64D2D">
        <w:rPr>
          <w:b/>
          <w:lang w:val="es-HN"/>
        </w:rPr>
        <w:t>-00</w:t>
      </w:r>
      <w:r w:rsidR="00D33428">
        <w:rPr>
          <w:b/>
          <w:lang w:val="es-HN"/>
        </w:rPr>
        <w:t>5</w:t>
      </w:r>
      <w:r w:rsidR="00A447D0" w:rsidRPr="00F64D2D">
        <w:rPr>
          <w:b/>
          <w:lang w:val="es-HN"/>
        </w:rPr>
        <w:t xml:space="preserve"> </w:t>
      </w:r>
      <w:r w:rsidRPr="00F64D2D">
        <w:rPr>
          <w:b/>
          <w:lang w:val="es-HN"/>
        </w:rPr>
        <w:t>-</w:t>
      </w:r>
      <w:r w:rsidR="000E6852" w:rsidRPr="00F64D2D">
        <w:rPr>
          <w:b/>
          <w:lang w:val="es-HN"/>
        </w:rPr>
        <w:t>202</w:t>
      </w:r>
      <w:r w:rsidR="00990456" w:rsidRPr="00F64D2D">
        <w:rPr>
          <w:b/>
          <w:lang w:val="es-HN"/>
        </w:rPr>
        <w:t>1</w:t>
      </w:r>
    </w:p>
    <w:p w14:paraId="6DA01A7C" w14:textId="1E8E00BE" w:rsidR="00DB3142" w:rsidRDefault="00DB3142" w:rsidP="00DB3142">
      <w:pPr>
        <w:tabs>
          <w:tab w:val="left" w:pos="4605"/>
        </w:tabs>
        <w:jc w:val="center"/>
        <w:rPr>
          <w:b/>
          <w:lang w:val="es-HN"/>
        </w:rPr>
      </w:pPr>
      <w:r w:rsidRPr="00F64D2D">
        <w:rPr>
          <w:b/>
          <w:lang w:val="es-HN"/>
        </w:rPr>
        <w:t>TERMINOS DE REFERENCIA</w:t>
      </w:r>
    </w:p>
    <w:p w14:paraId="4DF00672" w14:textId="77777777" w:rsidR="00DE0A7E" w:rsidRPr="00F64D2D" w:rsidRDefault="00DE0A7E" w:rsidP="00DB3142">
      <w:pPr>
        <w:tabs>
          <w:tab w:val="left" w:pos="4605"/>
        </w:tabs>
        <w:jc w:val="center"/>
        <w:rPr>
          <w:b/>
          <w:lang w:val="es-HN"/>
        </w:rPr>
      </w:pPr>
    </w:p>
    <w:p w14:paraId="3224F711" w14:textId="77777777" w:rsidR="00F31336" w:rsidRPr="00F64D2D" w:rsidRDefault="00F31336" w:rsidP="00DB3142">
      <w:pPr>
        <w:tabs>
          <w:tab w:val="left" w:pos="4605"/>
        </w:tabs>
        <w:jc w:val="both"/>
        <w:rPr>
          <w:b/>
          <w:lang w:val="es-HN"/>
        </w:rPr>
      </w:pPr>
    </w:p>
    <w:p w14:paraId="4F270FEE" w14:textId="77777777" w:rsidR="00DB3142" w:rsidRPr="00F64D2D" w:rsidRDefault="00DB3142" w:rsidP="001D4595">
      <w:pPr>
        <w:pStyle w:val="Prrafodelista"/>
        <w:numPr>
          <w:ilvl w:val="0"/>
          <w:numId w:val="6"/>
        </w:numPr>
        <w:tabs>
          <w:tab w:val="left" w:pos="4605"/>
        </w:tabs>
        <w:jc w:val="both"/>
        <w:rPr>
          <w:b/>
          <w:lang w:val="es-HN"/>
        </w:rPr>
      </w:pPr>
      <w:r w:rsidRPr="00F64D2D">
        <w:rPr>
          <w:b/>
          <w:lang w:val="es-HN"/>
        </w:rPr>
        <w:t>DE LAS OFERTAS</w:t>
      </w:r>
    </w:p>
    <w:p w14:paraId="289B059D" w14:textId="77777777" w:rsidR="00DB3142" w:rsidRPr="00F64D2D" w:rsidRDefault="00DB3142" w:rsidP="00DB3142">
      <w:pPr>
        <w:tabs>
          <w:tab w:val="left" w:pos="4605"/>
        </w:tabs>
        <w:jc w:val="both"/>
        <w:rPr>
          <w:lang w:val="es-HN"/>
        </w:rPr>
      </w:pPr>
    </w:p>
    <w:p w14:paraId="5E331DF1" w14:textId="77777777" w:rsidR="00DB3142" w:rsidRPr="00F64D2D" w:rsidRDefault="00DB3142" w:rsidP="00DB3142">
      <w:pPr>
        <w:tabs>
          <w:tab w:val="left" w:pos="4605"/>
        </w:tabs>
        <w:jc w:val="both"/>
        <w:rPr>
          <w:lang w:val="es-HN"/>
        </w:rPr>
      </w:pPr>
      <w:r w:rsidRPr="00F64D2D">
        <w:rPr>
          <w:lang w:val="es-HN"/>
        </w:rPr>
        <w:t>Con el propósito de realizar una evaluación objetiva de los concursantes y de las ofertas recibidas de estos se requiere que las propuestas sean desglosadas y presentadas en forma separada de la siguiente forma:</w:t>
      </w:r>
    </w:p>
    <w:p w14:paraId="6A109272" w14:textId="77777777" w:rsidR="00DB3142" w:rsidRPr="00F64D2D" w:rsidRDefault="00DB3142" w:rsidP="00DB3142">
      <w:pPr>
        <w:tabs>
          <w:tab w:val="left" w:pos="4605"/>
        </w:tabs>
        <w:jc w:val="both"/>
        <w:rPr>
          <w:lang w:val="es-HN"/>
        </w:rPr>
      </w:pPr>
    </w:p>
    <w:p w14:paraId="18CF0ED6" w14:textId="77777777" w:rsidR="00DB3142" w:rsidRPr="00F64D2D" w:rsidRDefault="00DB3142" w:rsidP="00DB3142">
      <w:pPr>
        <w:tabs>
          <w:tab w:val="left" w:pos="4605"/>
        </w:tabs>
        <w:jc w:val="both"/>
        <w:rPr>
          <w:lang w:val="es-HN"/>
        </w:rPr>
      </w:pPr>
      <w:r w:rsidRPr="00F64D2D">
        <w:rPr>
          <w:lang w:val="es-HN"/>
        </w:rPr>
        <w:t>DOCUMENTACION LEGAL</w:t>
      </w:r>
      <w:r w:rsidR="00AF44ED">
        <w:rPr>
          <w:lang w:val="es-HN"/>
        </w:rPr>
        <w:t xml:space="preserve"> </w:t>
      </w:r>
      <w:r w:rsidRPr="00F64D2D">
        <w:rPr>
          <w:lang w:val="es-HN"/>
        </w:rPr>
        <w:t xml:space="preserve">(Original y dos copias) </w:t>
      </w:r>
    </w:p>
    <w:p w14:paraId="5A78DF0A" w14:textId="77777777" w:rsidR="00DB3142" w:rsidRPr="00F64D2D" w:rsidRDefault="00DB3142" w:rsidP="00DB3142">
      <w:pPr>
        <w:tabs>
          <w:tab w:val="left" w:pos="4605"/>
        </w:tabs>
        <w:jc w:val="both"/>
        <w:rPr>
          <w:lang w:val="es-HN"/>
        </w:rPr>
      </w:pPr>
    </w:p>
    <w:p w14:paraId="6A115E6B" w14:textId="77777777" w:rsidR="00DB3142" w:rsidRPr="00F64D2D" w:rsidRDefault="00DB3142" w:rsidP="00DB3142">
      <w:pPr>
        <w:tabs>
          <w:tab w:val="left" w:pos="4605"/>
        </w:tabs>
        <w:jc w:val="both"/>
        <w:rPr>
          <w:lang w:val="es-HN"/>
        </w:rPr>
      </w:pPr>
      <w:r w:rsidRPr="00F64D2D">
        <w:rPr>
          <w:lang w:val="es-HN"/>
        </w:rPr>
        <w:t xml:space="preserve">DOCUMENTACION TECNICA (Original y dos copias) </w:t>
      </w:r>
    </w:p>
    <w:p w14:paraId="37601C44" w14:textId="77777777" w:rsidR="00DB3142" w:rsidRPr="00F64D2D" w:rsidRDefault="00DB3142" w:rsidP="00DB3142">
      <w:pPr>
        <w:tabs>
          <w:tab w:val="left" w:pos="4605"/>
        </w:tabs>
        <w:jc w:val="both"/>
        <w:rPr>
          <w:lang w:val="es-HN"/>
        </w:rPr>
      </w:pPr>
    </w:p>
    <w:p w14:paraId="7D293E08" w14:textId="77777777" w:rsidR="00DB3142" w:rsidRPr="00F64D2D" w:rsidRDefault="00DB3142" w:rsidP="00DB3142">
      <w:pPr>
        <w:tabs>
          <w:tab w:val="left" w:pos="4605"/>
        </w:tabs>
        <w:jc w:val="both"/>
      </w:pPr>
      <w:r w:rsidRPr="00F64D2D">
        <w:rPr>
          <w:lang w:val="es-HN"/>
        </w:rPr>
        <w:t>OFERTA ECONOMICA</w:t>
      </w:r>
      <w:r w:rsidR="00AF44ED">
        <w:rPr>
          <w:lang w:val="es-HN"/>
        </w:rPr>
        <w:t xml:space="preserve"> </w:t>
      </w:r>
      <w:r w:rsidRPr="00F64D2D">
        <w:rPr>
          <w:lang w:val="es-HN"/>
        </w:rPr>
        <w:t>(Original y dos copias)</w:t>
      </w:r>
      <w:r w:rsidRPr="00F64D2D">
        <w:t xml:space="preserve"> </w:t>
      </w:r>
    </w:p>
    <w:p w14:paraId="323DB73D" w14:textId="77777777" w:rsidR="00DB3142" w:rsidRPr="00F64D2D" w:rsidRDefault="00DB3142" w:rsidP="00DB3142">
      <w:pPr>
        <w:tabs>
          <w:tab w:val="left" w:pos="4605"/>
        </w:tabs>
        <w:jc w:val="both"/>
        <w:rPr>
          <w:lang w:val="es-HN"/>
        </w:rPr>
      </w:pPr>
    </w:p>
    <w:p w14:paraId="04AB5C3B" w14:textId="77777777" w:rsidR="00DB3142" w:rsidRPr="00F64D2D" w:rsidRDefault="00DB3142" w:rsidP="00DB3142">
      <w:pPr>
        <w:tabs>
          <w:tab w:val="left" w:pos="4605"/>
        </w:tabs>
        <w:jc w:val="both"/>
        <w:rPr>
          <w:lang w:val="es-HN"/>
        </w:rPr>
      </w:pPr>
      <w:r w:rsidRPr="00F64D2D">
        <w:rPr>
          <w:lang w:val="es-HN"/>
        </w:rPr>
        <w:t xml:space="preserve">Los documentos que se presenten en fotocopias, deberán estar autenticados por Notario </w:t>
      </w:r>
      <w:r w:rsidR="00F31336" w:rsidRPr="00F64D2D">
        <w:rPr>
          <w:lang w:val="es-HN"/>
        </w:rPr>
        <w:t>Público</w:t>
      </w:r>
      <w:r w:rsidRPr="00F64D2D">
        <w:rPr>
          <w:lang w:val="es-HN"/>
        </w:rPr>
        <w:t>.</w:t>
      </w:r>
    </w:p>
    <w:p w14:paraId="3CFDF855" w14:textId="77777777" w:rsidR="00F31336" w:rsidRPr="00F64D2D" w:rsidRDefault="00F31336" w:rsidP="00DB3142">
      <w:pPr>
        <w:tabs>
          <w:tab w:val="left" w:pos="4605"/>
        </w:tabs>
        <w:jc w:val="both"/>
        <w:rPr>
          <w:lang w:val="es-HN"/>
        </w:rPr>
      </w:pPr>
    </w:p>
    <w:p w14:paraId="762CB7DB" w14:textId="77777777" w:rsidR="00DB3142" w:rsidRPr="00F64D2D" w:rsidRDefault="00DB3142" w:rsidP="00DB3142">
      <w:pPr>
        <w:tabs>
          <w:tab w:val="left" w:pos="4605"/>
        </w:tabs>
        <w:jc w:val="both"/>
        <w:rPr>
          <w:lang w:val="es-HN"/>
        </w:rPr>
      </w:pPr>
      <w:r w:rsidRPr="00F64D2D">
        <w:rPr>
          <w:lang w:val="es-HN"/>
        </w:rPr>
        <w:t>Los documentos incluidos en el sobre conteniendo la documentación legal, técnica y oferta económica así como los documentos que se presenten durante el periodo de subsanación, deben numerarse en forma correlativa y</w:t>
      </w:r>
      <w:r w:rsidR="00AF44ED">
        <w:rPr>
          <w:lang w:val="es-HN"/>
        </w:rPr>
        <w:t xml:space="preserve"> </w:t>
      </w:r>
      <w:r w:rsidRPr="00F64D2D">
        <w:rPr>
          <w:lang w:val="es-HN"/>
        </w:rPr>
        <w:t>todas sus hojas deberán ser firmadas</w:t>
      </w:r>
      <w:r w:rsidR="00AF44ED">
        <w:rPr>
          <w:lang w:val="es-HN"/>
        </w:rPr>
        <w:t xml:space="preserve"> </w:t>
      </w:r>
      <w:r w:rsidRPr="00F64D2D">
        <w:rPr>
          <w:lang w:val="es-HN"/>
        </w:rPr>
        <w:t>por el Representante</w:t>
      </w:r>
      <w:r w:rsidR="00AF44ED">
        <w:rPr>
          <w:lang w:val="es-HN"/>
        </w:rPr>
        <w:t xml:space="preserve"> </w:t>
      </w:r>
      <w:r w:rsidRPr="00F64D2D">
        <w:rPr>
          <w:lang w:val="es-HN"/>
        </w:rPr>
        <w:t xml:space="preserve">Legal del oferente, conforme lo dispuesto en el Articulo </w:t>
      </w:r>
      <w:r w:rsidR="00F31336" w:rsidRPr="00F64D2D">
        <w:rPr>
          <w:lang w:val="es-HN"/>
        </w:rPr>
        <w:t>1</w:t>
      </w:r>
      <w:r w:rsidRPr="00F64D2D">
        <w:rPr>
          <w:lang w:val="es-HN"/>
        </w:rPr>
        <w:t>11 del Reglamento de la Ley de Contratación del Estado.</w:t>
      </w:r>
    </w:p>
    <w:p w14:paraId="2C964ABD" w14:textId="77777777" w:rsidR="00DB3142" w:rsidRPr="00F64D2D" w:rsidRDefault="00DB3142" w:rsidP="00DB3142">
      <w:pPr>
        <w:tabs>
          <w:tab w:val="left" w:pos="4605"/>
        </w:tabs>
        <w:jc w:val="both"/>
        <w:rPr>
          <w:lang w:val="es-HN"/>
        </w:rPr>
      </w:pPr>
    </w:p>
    <w:p w14:paraId="1CBE0A02" w14:textId="77777777" w:rsidR="00DB3142" w:rsidRPr="00F64D2D" w:rsidRDefault="00DB3142" w:rsidP="00DB3142">
      <w:pPr>
        <w:tabs>
          <w:tab w:val="left" w:pos="4605"/>
        </w:tabs>
        <w:jc w:val="both"/>
        <w:rPr>
          <w:lang w:val="es-HN"/>
        </w:rPr>
      </w:pPr>
    </w:p>
    <w:p w14:paraId="41929DEE" w14:textId="77777777" w:rsidR="00DB3142" w:rsidRPr="00F64D2D" w:rsidRDefault="00DB3142" w:rsidP="004E1D0B">
      <w:pPr>
        <w:tabs>
          <w:tab w:val="left" w:pos="4605"/>
        </w:tabs>
        <w:ind w:left="283"/>
        <w:jc w:val="both"/>
        <w:rPr>
          <w:b/>
        </w:rPr>
      </w:pPr>
      <w:r w:rsidRPr="00F64D2D">
        <w:rPr>
          <w:b/>
        </w:rPr>
        <w:t>1.1 DOCUMENTACION LEGAL</w:t>
      </w:r>
    </w:p>
    <w:p w14:paraId="30C19DEF" w14:textId="77777777" w:rsidR="00DB3142" w:rsidRPr="00F64D2D" w:rsidRDefault="00DB3142" w:rsidP="00DB3142">
      <w:pPr>
        <w:tabs>
          <w:tab w:val="left" w:pos="4605"/>
        </w:tabs>
        <w:jc w:val="both"/>
        <w:rPr>
          <w:b/>
          <w:lang w:val="es-HN"/>
        </w:rPr>
      </w:pPr>
    </w:p>
    <w:p w14:paraId="0ED4B7F0" w14:textId="78FCF3D1" w:rsidR="00DB3142" w:rsidRPr="00F64D2D" w:rsidRDefault="00DE0A7E" w:rsidP="00DB3142">
      <w:pPr>
        <w:tabs>
          <w:tab w:val="left" w:pos="4605"/>
        </w:tabs>
        <w:jc w:val="both"/>
        <w:rPr>
          <w:lang w:val="es-HN"/>
        </w:rPr>
      </w:pPr>
      <w:r>
        <w:rPr>
          <w:lang w:val="es-HN"/>
        </w:rPr>
        <w:t xml:space="preserve">Los </w:t>
      </w:r>
      <w:r w:rsidR="00DB3142" w:rsidRPr="00F64D2D">
        <w:rPr>
          <w:lang w:val="es-HN"/>
        </w:rPr>
        <w:t>participantes en el concurso deberán presentar la documentación requerida según el listado siguiente:</w:t>
      </w:r>
    </w:p>
    <w:p w14:paraId="11A12B10" w14:textId="77777777" w:rsidR="00DB3142" w:rsidRPr="00F64D2D" w:rsidRDefault="00DB3142" w:rsidP="00DB3142">
      <w:pPr>
        <w:tabs>
          <w:tab w:val="left" w:pos="4605"/>
        </w:tabs>
        <w:jc w:val="both"/>
        <w:rPr>
          <w:lang w:val="es-HN"/>
        </w:rPr>
      </w:pPr>
    </w:p>
    <w:p w14:paraId="6EFDB31E" w14:textId="77777777" w:rsidR="00DB3142" w:rsidRPr="00F64D2D" w:rsidRDefault="00DB3142" w:rsidP="001D4595">
      <w:pPr>
        <w:pStyle w:val="Prrafodelista"/>
        <w:numPr>
          <w:ilvl w:val="0"/>
          <w:numId w:val="17"/>
        </w:numPr>
        <w:tabs>
          <w:tab w:val="left" w:pos="4605"/>
        </w:tabs>
        <w:jc w:val="both"/>
        <w:rPr>
          <w:lang w:val="es-HN"/>
        </w:rPr>
      </w:pPr>
      <w:r w:rsidRPr="00F64D2D">
        <w:rPr>
          <w:lang w:val="es-HN"/>
        </w:rPr>
        <w:t xml:space="preserve">Escritura Pública de Constitución de </w:t>
      </w:r>
      <w:r w:rsidR="00AC7558" w:rsidRPr="00F64D2D">
        <w:rPr>
          <w:lang w:val="es-HN"/>
        </w:rPr>
        <w:t>S</w:t>
      </w:r>
      <w:r w:rsidRPr="00F64D2D">
        <w:rPr>
          <w:lang w:val="es-HN"/>
        </w:rPr>
        <w:t>ociedad Mercantil, acreditando personería jurídica y copia de sus reformas si las hubiere, todas debidamente inscritas en el Registro Mercantil correspondiente.</w:t>
      </w:r>
    </w:p>
    <w:p w14:paraId="15CD697B" w14:textId="77777777" w:rsidR="00DB3142" w:rsidRPr="00F64D2D" w:rsidRDefault="00DB3142" w:rsidP="00DB3142">
      <w:pPr>
        <w:tabs>
          <w:tab w:val="left" w:pos="4605"/>
        </w:tabs>
        <w:jc w:val="both"/>
        <w:rPr>
          <w:lang w:val="es-HN"/>
        </w:rPr>
      </w:pPr>
    </w:p>
    <w:p w14:paraId="04545699" w14:textId="77777777" w:rsidR="00DB3142" w:rsidRPr="00F64D2D" w:rsidRDefault="00DB3142" w:rsidP="001D4595">
      <w:pPr>
        <w:pStyle w:val="Prrafodelista"/>
        <w:numPr>
          <w:ilvl w:val="0"/>
          <w:numId w:val="17"/>
        </w:numPr>
        <w:tabs>
          <w:tab w:val="left" w:pos="4605"/>
        </w:tabs>
        <w:jc w:val="both"/>
        <w:rPr>
          <w:lang w:val="es-HN"/>
        </w:rPr>
      </w:pPr>
      <w:r w:rsidRPr="00F64D2D">
        <w:rPr>
          <w:lang w:val="es-HN"/>
        </w:rPr>
        <w:t xml:space="preserve">Poder General de Administración o Representación, debidamente inscrito en el Registro Mercantil correspondiente o indicar que dicho poder esté incluido en la escritura </w:t>
      </w:r>
      <w:r w:rsidR="00AC7558" w:rsidRPr="00F64D2D">
        <w:rPr>
          <w:lang w:val="es-HN"/>
        </w:rPr>
        <w:t>pública</w:t>
      </w:r>
      <w:r w:rsidRPr="00F64D2D">
        <w:rPr>
          <w:lang w:val="es-HN"/>
        </w:rPr>
        <w:t xml:space="preserve"> de constitución de la firma oferente.</w:t>
      </w:r>
    </w:p>
    <w:p w14:paraId="328AE6ED" w14:textId="77777777" w:rsidR="00DB3142" w:rsidRPr="00F64D2D" w:rsidRDefault="00DB3142" w:rsidP="00CF7285">
      <w:pPr>
        <w:tabs>
          <w:tab w:val="left" w:pos="4605"/>
        </w:tabs>
        <w:ind w:left="283"/>
        <w:jc w:val="both"/>
        <w:rPr>
          <w:b/>
          <w:lang w:val="es-HN"/>
        </w:rPr>
      </w:pPr>
    </w:p>
    <w:p w14:paraId="15C9E68B" w14:textId="77777777" w:rsidR="00DB3142" w:rsidRPr="00F64D2D" w:rsidRDefault="00DB3142" w:rsidP="001D4595">
      <w:pPr>
        <w:pStyle w:val="Prrafodelista"/>
        <w:numPr>
          <w:ilvl w:val="0"/>
          <w:numId w:val="17"/>
        </w:numPr>
        <w:tabs>
          <w:tab w:val="left" w:pos="4605"/>
        </w:tabs>
        <w:jc w:val="both"/>
        <w:rPr>
          <w:lang w:val="es-HN"/>
        </w:rPr>
      </w:pPr>
      <w:r w:rsidRPr="00F64D2D">
        <w:rPr>
          <w:lang w:val="es-HN"/>
        </w:rPr>
        <w:t xml:space="preserve">Fotocopia de la Tarjeta de identidad del Represente Legal o Apoderado de la </w:t>
      </w:r>
      <w:r w:rsidR="00AC7558" w:rsidRPr="00F64D2D">
        <w:rPr>
          <w:lang w:val="es-HN"/>
        </w:rPr>
        <w:t>Firma Auditora</w:t>
      </w:r>
      <w:r w:rsidRPr="00F64D2D">
        <w:rPr>
          <w:lang w:val="es-HN"/>
        </w:rPr>
        <w:t>, según sea el caso.</w:t>
      </w:r>
    </w:p>
    <w:p w14:paraId="7D9E312B" w14:textId="77777777" w:rsidR="00DB3142" w:rsidRPr="00F64D2D" w:rsidRDefault="00DB3142" w:rsidP="00CF7285">
      <w:pPr>
        <w:tabs>
          <w:tab w:val="left" w:pos="4605"/>
        </w:tabs>
        <w:ind w:left="283"/>
        <w:jc w:val="both"/>
        <w:rPr>
          <w:lang w:val="es-HN"/>
        </w:rPr>
      </w:pPr>
    </w:p>
    <w:p w14:paraId="38D1342F" w14:textId="77777777" w:rsidR="00DB3142" w:rsidRPr="00F64D2D" w:rsidRDefault="00DB3142" w:rsidP="001D4595">
      <w:pPr>
        <w:pStyle w:val="Prrafodelista"/>
        <w:numPr>
          <w:ilvl w:val="0"/>
          <w:numId w:val="17"/>
        </w:numPr>
        <w:tabs>
          <w:tab w:val="left" w:pos="4605"/>
        </w:tabs>
        <w:jc w:val="both"/>
        <w:rPr>
          <w:lang w:val="es-HN"/>
        </w:rPr>
      </w:pPr>
      <w:r w:rsidRPr="00F64D2D">
        <w:rPr>
          <w:lang w:val="es-HN"/>
        </w:rPr>
        <w:lastRenderedPageBreak/>
        <w:t xml:space="preserve">Declaración Jurada del Representante Legal de la Empresa, cuya firma deberá estar debidamente autenticada por Notario, indicando que tanto él como su representada, no estén comprendidos en ninguno de los casos a que se refiere a los artículos 15 y 16 de la Ley de Contratación del Estado. </w:t>
      </w:r>
    </w:p>
    <w:p w14:paraId="4CCBC8C3" w14:textId="77777777" w:rsidR="00DB3142" w:rsidRPr="00F64D2D" w:rsidRDefault="00DB3142" w:rsidP="00CF7285">
      <w:pPr>
        <w:tabs>
          <w:tab w:val="left" w:pos="4605"/>
        </w:tabs>
        <w:ind w:left="283"/>
        <w:jc w:val="both"/>
        <w:rPr>
          <w:lang w:val="es-HN"/>
        </w:rPr>
      </w:pPr>
    </w:p>
    <w:p w14:paraId="40E1CAF0" w14:textId="77777777" w:rsidR="00516E75" w:rsidRPr="00F64D2D" w:rsidRDefault="00DB3142" w:rsidP="001D4595">
      <w:pPr>
        <w:pStyle w:val="Prrafodelista"/>
        <w:numPr>
          <w:ilvl w:val="0"/>
          <w:numId w:val="17"/>
        </w:numPr>
        <w:tabs>
          <w:tab w:val="left" w:pos="4605"/>
        </w:tabs>
        <w:jc w:val="both"/>
        <w:rPr>
          <w:lang w:val="es-HN"/>
        </w:rPr>
      </w:pPr>
      <w:r w:rsidRPr="00F64D2D">
        <w:rPr>
          <w:lang w:val="es-HN"/>
        </w:rPr>
        <w:t>Declaración Jurada del representante, cuya firma deberá estar debidamente</w:t>
      </w:r>
      <w:r w:rsidR="00AF44ED">
        <w:rPr>
          <w:lang w:val="es-HN"/>
        </w:rPr>
        <w:t xml:space="preserve"> </w:t>
      </w:r>
      <w:r w:rsidRPr="00F64D2D">
        <w:rPr>
          <w:lang w:val="es-HN"/>
        </w:rPr>
        <w:t>autenticada por Notario, indicando que tanto él como su</w:t>
      </w:r>
      <w:r w:rsidR="00AF44ED">
        <w:rPr>
          <w:lang w:val="es-HN"/>
        </w:rPr>
        <w:t xml:space="preserve"> </w:t>
      </w:r>
      <w:r w:rsidRPr="00F64D2D">
        <w:rPr>
          <w:lang w:val="es-HN"/>
        </w:rPr>
        <w:t xml:space="preserve">representada, no están comprendidos en ninguno de los casos a que se refieren los artículos 3 y 4 de la Ley </w:t>
      </w:r>
      <w:r w:rsidR="00516E75" w:rsidRPr="00F64D2D">
        <w:rPr>
          <w:lang w:val="es-HN"/>
        </w:rPr>
        <w:t>Contra el Delito de Lavado de Activos</w:t>
      </w:r>
    </w:p>
    <w:p w14:paraId="31333AD2" w14:textId="77777777" w:rsidR="00DB3142" w:rsidRPr="00F64D2D" w:rsidRDefault="00DB3142" w:rsidP="00CF7285">
      <w:pPr>
        <w:tabs>
          <w:tab w:val="left" w:pos="4605"/>
        </w:tabs>
        <w:ind w:left="283"/>
        <w:jc w:val="both"/>
      </w:pPr>
    </w:p>
    <w:p w14:paraId="156457C5" w14:textId="77777777" w:rsidR="00DB3142" w:rsidRPr="00F64D2D" w:rsidRDefault="00DB3142" w:rsidP="001D4595">
      <w:pPr>
        <w:pStyle w:val="Prrafodelista"/>
        <w:numPr>
          <w:ilvl w:val="0"/>
          <w:numId w:val="17"/>
        </w:numPr>
        <w:tabs>
          <w:tab w:val="left" w:pos="4605"/>
        </w:tabs>
        <w:jc w:val="both"/>
      </w:pPr>
      <w:r w:rsidRPr="00F64D2D">
        <w:t>Copia de la Certificación vigente, extendida por el Registro de Auditores Externos (RAE) de la Comisión Nacional de Bancos y Seguros (CNBS)</w:t>
      </w:r>
      <w:r w:rsidR="00516E75" w:rsidRPr="00F64D2D">
        <w:t xml:space="preserve"> </w:t>
      </w:r>
      <w:r w:rsidRPr="00F64D2D">
        <w:t>en donde conste su inscripción en dicho registro y estar autorizada para realizar auditorías para el tipo de institución contratante.</w:t>
      </w:r>
    </w:p>
    <w:p w14:paraId="4587CD00" w14:textId="77777777" w:rsidR="00DB3142" w:rsidRPr="00F64D2D" w:rsidRDefault="00DB3142" w:rsidP="00CF7285">
      <w:pPr>
        <w:tabs>
          <w:tab w:val="left" w:pos="4605"/>
        </w:tabs>
        <w:ind w:left="283"/>
        <w:jc w:val="both"/>
      </w:pPr>
    </w:p>
    <w:p w14:paraId="05D047D4" w14:textId="77777777" w:rsidR="00DB3142" w:rsidRPr="00F64D2D" w:rsidRDefault="00DB3142" w:rsidP="001D4595">
      <w:pPr>
        <w:pStyle w:val="Prrafodelista"/>
        <w:numPr>
          <w:ilvl w:val="0"/>
          <w:numId w:val="17"/>
        </w:numPr>
        <w:tabs>
          <w:tab w:val="left" w:pos="4605"/>
        </w:tabs>
        <w:jc w:val="both"/>
      </w:pPr>
      <w:r w:rsidRPr="00F64D2D">
        <w:t>Fotocopia autenticada del Registro Tributario Nacional de la empresa oferente y su Representante Legal, tal como lo exige el Articulo 56 de la Ley de Fortalecimiento de los ingresos, Equidad Social y Racionalización del gasto Público.</w:t>
      </w:r>
    </w:p>
    <w:p w14:paraId="226046CA" w14:textId="77777777" w:rsidR="00DB3142" w:rsidRPr="00F64D2D" w:rsidRDefault="00DB3142" w:rsidP="00CF7285">
      <w:pPr>
        <w:tabs>
          <w:tab w:val="left" w:pos="4605"/>
        </w:tabs>
        <w:ind w:left="283"/>
        <w:jc w:val="both"/>
      </w:pPr>
    </w:p>
    <w:p w14:paraId="628884C1" w14:textId="77777777" w:rsidR="00DB3142" w:rsidRPr="00F64D2D" w:rsidRDefault="00DB3142" w:rsidP="001D4595">
      <w:pPr>
        <w:pStyle w:val="Prrafodelista"/>
        <w:numPr>
          <w:ilvl w:val="0"/>
          <w:numId w:val="17"/>
        </w:numPr>
        <w:tabs>
          <w:tab w:val="left" w:pos="4605"/>
        </w:tabs>
        <w:jc w:val="both"/>
      </w:pPr>
      <w:r w:rsidRPr="00F64D2D">
        <w:t>Certificación de estar inscrito o solicitud de inscripción en la Oficina Normativa de Contratación y Adquisición del Estado (ONCAE).</w:t>
      </w:r>
    </w:p>
    <w:p w14:paraId="2A59C3FF" w14:textId="77777777" w:rsidR="00DB3142" w:rsidRPr="00F64D2D" w:rsidRDefault="00DB3142" w:rsidP="00CF7285">
      <w:pPr>
        <w:tabs>
          <w:tab w:val="left" w:pos="4605"/>
        </w:tabs>
        <w:ind w:left="283"/>
        <w:jc w:val="both"/>
      </w:pPr>
    </w:p>
    <w:p w14:paraId="50C0C5FB" w14:textId="77777777" w:rsidR="00DB3142" w:rsidRPr="00F64D2D" w:rsidRDefault="00DB3142" w:rsidP="002E589B">
      <w:pPr>
        <w:pStyle w:val="Prrafodelista"/>
        <w:tabs>
          <w:tab w:val="left" w:pos="4605"/>
        </w:tabs>
        <w:jc w:val="both"/>
      </w:pPr>
      <w:r w:rsidRPr="00F64D2D">
        <w:t xml:space="preserve">De conformidad con el Articulo 30 del Reglamento de la Ley de Contratación del Estado, el oferente que resulte adjudicado también deberá presentar la documentación siguiente </w:t>
      </w:r>
      <w:r w:rsidR="008010C2" w:rsidRPr="00F64D2D">
        <w:t>previa</w:t>
      </w:r>
      <w:r w:rsidRPr="00F64D2D">
        <w:t xml:space="preserve"> a la firma del contrato.</w:t>
      </w:r>
    </w:p>
    <w:p w14:paraId="0E781ECE" w14:textId="77777777" w:rsidR="00DB3142" w:rsidRPr="00F64D2D" w:rsidRDefault="00DB3142" w:rsidP="00CF7285">
      <w:pPr>
        <w:tabs>
          <w:tab w:val="left" w:pos="4605"/>
        </w:tabs>
        <w:ind w:left="283"/>
        <w:jc w:val="both"/>
      </w:pPr>
    </w:p>
    <w:p w14:paraId="3142788A" w14:textId="77777777" w:rsidR="00DB3142" w:rsidRPr="00F64D2D" w:rsidRDefault="00DB3142" w:rsidP="001D4595">
      <w:pPr>
        <w:pStyle w:val="Prrafodelista"/>
        <w:numPr>
          <w:ilvl w:val="0"/>
          <w:numId w:val="17"/>
        </w:numPr>
        <w:tabs>
          <w:tab w:val="left" w:pos="4605"/>
        </w:tabs>
        <w:jc w:val="both"/>
      </w:pPr>
      <w:r w:rsidRPr="00F64D2D">
        <w:t xml:space="preserve">Constancia emitida por el Servicio de Administración de Rentas (SAR) lo que antes era la Dirección Ejecutiva de Ingresos (DEI) donde se acredite su solvencia en el pago de sus obligaciones tributarias, tal corro to exige el Articulo 19 de la Ley de Eficiencia en los </w:t>
      </w:r>
      <w:r w:rsidR="008010C2" w:rsidRPr="00F64D2D">
        <w:t>I</w:t>
      </w:r>
      <w:r w:rsidRPr="00F64D2D">
        <w:t>ngresos y el Gasto Publico.</w:t>
      </w:r>
    </w:p>
    <w:p w14:paraId="5E170658" w14:textId="77777777" w:rsidR="00DB3142" w:rsidRPr="00F64D2D" w:rsidRDefault="00DB3142" w:rsidP="00CF7285">
      <w:pPr>
        <w:tabs>
          <w:tab w:val="left" w:pos="4605"/>
        </w:tabs>
        <w:ind w:left="283"/>
        <w:jc w:val="both"/>
      </w:pPr>
    </w:p>
    <w:p w14:paraId="345B515C" w14:textId="77777777" w:rsidR="00DB3142" w:rsidRPr="00F64D2D" w:rsidRDefault="00DB3142" w:rsidP="001D4595">
      <w:pPr>
        <w:pStyle w:val="Prrafodelista"/>
        <w:numPr>
          <w:ilvl w:val="0"/>
          <w:numId w:val="17"/>
        </w:numPr>
        <w:tabs>
          <w:tab w:val="left" w:pos="4605"/>
        </w:tabs>
        <w:jc w:val="both"/>
      </w:pPr>
      <w:r w:rsidRPr="00F64D2D">
        <w:t>Constancia extendida por la Procuraduría General de la República, indicando que el oferente no ha sido objeto de Resolución firme de cualquier contrato suscrito con la Administración P</w:t>
      </w:r>
      <w:r w:rsidR="00CC4B2D" w:rsidRPr="00F64D2D">
        <w:t>ú</w:t>
      </w:r>
      <w:r w:rsidRPr="00F64D2D">
        <w:t xml:space="preserve">blica y que el Representante o Apoderado Legal que potencialmente suscribirá el contrato, no ha sido condenado mediante sentencia firme por cometer en perjuicio del Estado de Honduras, cualquiera de los delitos consignados en el </w:t>
      </w:r>
      <w:r w:rsidR="00CC4B2D" w:rsidRPr="00F64D2D">
        <w:t xml:space="preserve">Artículo 15 </w:t>
      </w:r>
      <w:r w:rsidRPr="00F64D2D">
        <w:t>de la Ley de Contratación del Estado.</w:t>
      </w:r>
    </w:p>
    <w:p w14:paraId="2E4D05C6" w14:textId="77777777" w:rsidR="00DB3142" w:rsidRPr="00F64D2D" w:rsidRDefault="00DB3142" w:rsidP="00CF7285">
      <w:pPr>
        <w:tabs>
          <w:tab w:val="left" w:pos="4605"/>
        </w:tabs>
        <w:ind w:left="283"/>
        <w:jc w:val="both"/>
      </w:pPr>
    </w:p>
    <w:p w14:paraId="5BE33E1E" w14:textId="77777777" w:rsidR="004F4279" w:rsidRPr="00F64D2D" w:rsidRDefault="004F4279" w:rsidP="004F4279">
      <w:pPr>
        <w:pStyle w:val="Prrafodelista"/>
        <w:numPr>
          <w:ilvl w:val="0"/>
          <w:numId w:val="17"/>
        </w:numPr>
        <w:tabs>
          <w:tab w:val="left" w:pos="4605"/>
        </w:tabs>
        <w:jc w:val="both"/>
      </w:pPr>
      <w:r w:rsidRPr="00F64D2D">
        <w:t>Estar solvente</w:t>
      </w:r>
      <w:r w:rsidR="00DB3142" w:rsidRPr="00F64D2D">
        <w:t xml:space="preserve"> con el Instituto Hondureño de Seguridad Social (IHSS)</w:t>
      </w:r>
      <w:r w:rsidR="00264BBB" w:rsidRPr="00F64D2D">
        <w:t xml:space="preserve"> (Extremo que será verificado por el IHSS)</w:t>
      </w:r>
    </w:p>
    <w:p w14:paraId="37D2DFCA" w14:textId="77777777" w:rsidR="004F4279" w:rsidRPr="00F64D2D" w:rsidRDefault="004F4279" w:rsidP="004F4279">
      <w:pPr>
        <w:pStyle w:val="Prrafodelista"/>
      </w:pPr>
    </w:p>
    <w:p w14:paraId="2FE00886" w14:textId="77777777" w:rsidR="00DB3142" w:rsidRDefault="00DB3142" w:rsidP="001D4595">
      <w:pPr>
        <w:pStyle w:val="Prrafodelista"/>
        <w:numPr>
          <w:ilvl w:val="0"/>
          <w:numId w:val="17"/>
        </w:numPr>
        <w:tabs>
          <w:tab w:val="left" w:pos="4605"/>
        </w:tabs>
        <w:jc w:val="both"/>
      </w:pPr>
      <w:r w:rsidRPr="00F64D2D">
        <w:t>Certificación de estar inscrito en la Oficina Normativa de Contratación y Adquisición del Estado (ONCAE).</w:t>
      </w:r>
    </w:p>
    <w:p w14:paraId="173A1141" w14:textId="77777777" w:rsidR="00DE0A7E" w:rsidRDefault="00DE0A7E" w:rsidP="00DE0A7E">
      <w:pPr>
        <w:pStyle w:val="Prrafodelista"/>
      </w:pPr>
    </w:p>
    <w:p w14:paraId="03B7DADE" w14:textId="0348C178" w:rsidR="00DB3142" w:rsidRDefault="00DB3142" w:rsidP="00DB3142">
      <w:pPr>
        <w:tabs>
          <w:tab w:val="left" w:pos="4605"/>
        </w:tabs>
        <w:jc w:val="both"/>
      </w:pPr>
    </w:p>
    <w:p w14:paraId="15D80AAF" w14:textId="77777777" w:rsidR="004367B7" w:rsidRDefault="004367B7" w:rsidP="00DB3142">
      <w:pPr>
        <w:tabs>
          <w:tab w:val="left" w:pos="4605"/>
        </w:tabs>
        <w:jc w:val="both"/>
      </w:pPr>
    </w:p>
    <w:p w14:paraId="1C1EAB13" w14:textId="77777777" w:rsidR="004367B7" w:rsidRDefault="004367B7" w:rsidP="00DB3142">
      <w:pPr>
        <w:tabs>
          <w:tab w:val="left" w:pos="4605"/>
        </w:tabs>
        <w:jc w:val="both"/>
      </w:pPr>
    </w:p>
    <w:p w14:paraId="5F95C706" w14:textId="77777777" w:rsidR="004367B7" w:rsidRDefault="004367B7" w:rsidP="00DB3142">
      <w:pPr>
        <w:tabs>
          <w:tab w:val="left" w:pos="4605"/>
        </w:tabs>
        <w:jc w:val="both"/>
      </w:pPr>
    </w:p>
    <w:p w14:paraId="10012A31" w14:textId="77777777" w:rsidR="004367B7" w:rsidRDefault="004367B7" w:rsidP="00DB3142">
      <w:pPr>
        <w:tabs>
          <w:tab w:val="left" w:pos="4605"/>
        </w:tabs>
        <w:jc w:val="both"/>
      </w:pPr>
    </w:p>
    <w:p w14:paraId="17BC5AB1" w14:textId="77777777" w:rsidR="004367B7" w:rsidRPr="00F64D2D" w:rsidRDefault="004367B7" w:rsidP="00DB3142">
      <w:pPr>
        <w:tabs>
          <w:tab w:val="left" w:pos="4605"/>
        </w:tabs>
        <w:jc w:val="both"/>
      </w:pPr>
    </w:p>
    <w:p w14:paraId="3F543AD5" w14:textId="77777777" w:rsidR="00DB3142" w:rsidRPr="00F64D2D" w:rsidRDefault="00CC4B2D" w:rsidP="004E1D0B">
      <w:pPr>
        <w:tabs>
          <w:tab w:val="left" w:pos="4605"/>
        </w:tabs>
        <w:ind w:left="283"/>
        <w:jc w:val="both"/>
        <w:rPr>
          <w:b/>
        </w:rPr>
      </w:pPr>
      <w:r w:rsidRPr="00F64D2D">
        <w:rPr>
          <w:b/>
        </w:rPr>
        <w:t>1.3.</w:t>
      </w:r>
      <w:r w:rsidR="00DB3142" w:rsidRPr="00F64D2D">
        <w:rPr>
          <w:b/>
        </w:rPr>
        <w:t xml:space="preserve"> </w:t>
      </w:r>
      <w:r w:rsidRPr="00F64D2D">
        <w:rPr>
          <w:b/>
        </w:rPr>
        <w:t>DOCUMENTACIÓN IDONEIDAD TÉCNICA</w:t>
      </w:r>
    </w:p>
    <w:p w14:paraId="1D61E276" w14:textId="77777777" w:rsidR="00CC4B2D" w:rsidRPr="00F64D2D" w:rsidRDefault="00CC4B2D" w:rsidP="00DB3142">
      <w:pPr>
        <w:tabs>
          <w:tab w:val="left" w:pos="4605"/>
        </w:tabs>
        <w:jc w:val="both"/>
        <w:rPr>
          <w:b/>
        </w:rPr>
      </w:pPr>
    </w:p>
    <w:p w14:paraId="4F397D9E" w14:textId="382EABCD" w:rsidR="00DB3142" w:rsidRPr="00F64D2D" w:rsidRDefault="00DB3142" w:rsidP="00DB3142">
      <w:pPr>
        <w:tabs>
          <w:tab w:val="left" w:pos="4605"/>
        </w:tabs>
        <w:jc w:val="both"/>
      </w:pPr>
      <w:r w:rsidRPr="00F64D2D">
        <w:t xml:space="preserve">El oferente deberá presentar en la oferta de documentación legal copia de </w:t>
      </w:r>
      <w:r w:rsidR="00C128A9" w:rsidRPr="00F64D2D">
        <w:t>tres (3)</w:t>
      </w:r>
      <w:r w:rsidRPr="00F64D2D">
        <w:t xml:space="preserve"> contratos suscritos durante los últimos </w:t>
      </w:r>
      <w:r w:rsidR="00C128A9" w:rsidRPr="00F64D2D">
        <w:t>cinco (5)</w:t>
      </w:r>
      <w:r w:rsidRPr="00F64D2D">
        <w:t xml:space="preserve"> años de trabajos similares con empresas públicas o privadas indicando persona contacto, teléfono y dirección que permita verificar que los trabajos se realizaron conforme lo contratado.</w:t>
      </w:r>
      <w:r w:rsidR="00DE0A7E">
        <w:t xml:space="preserve"> (En caso de estar inscrito, no es necesario presentar contratos)</w:t>
      </w:r>
    </w:p>
    <w:p w14:paraId="6B94EB71" w14:textId="77777777" w:rsidR="00DB3142" w:rsidRPr="00F64D2D" w:rsidRDefault="00DB3142" w:rsidP="00DB3142">
      <w:pPr>
        <w:tabs>
          <w:tab w:val="left" w:pos="4605"/>
        </w:tabs>
        <w:jc w:val="both"/>
      </w:pPr>
    </w:p>
    <w:p w14:paraId="4B192E1C" w14:textId="77777777" w:rsidR="00DB3142" w:rsidRPr="00F64D2D" w:rsidRDefault="00DB3142" w:rsidP="004E1D0B">
      <w:pPr>
        <w:tabs>
          <w:tab w:val="left" w:pos="4605"/>
        </w:tabs>
        <w:ind w:left="283"/>
        <w:jc w:val="both"/>
        <w:rPr>
          <w:b/>
        </w:rPr>
      </w:pPr>
      <w:r w:rsidRPr="00F64D2D">
        <w:rPr>
          <w:b/>
        </w:rPr>
        <w:t>1.4.</w:t>
      </w:r>
      <w:r w:rsidR="00CC4B2D" w:rsidRPr="00F64D2D">
        <w:rPr>
          <w:b/>
        </w:rPr>
        <w:t xml:space="preserve"> DOCUMENTACIÓN TÉCNICA</w:t>
      </w:r>
    </w:p>
    <w:p w14:paraId="200ABCEB" w14:textId="77777777" w:rsidR="00CC4B2D" w:rsidRPr="00F64D2D" w:rsidRDefault="00CC4B2D" w:rsidP="00DB3142">
      <w:pPr>
        <w:tabs>
          <w:tab w:val="left" w:pos="4605"/>
        </w:tabs>
        <w:jc w:val="both"/>
        <w:rPr>
          <w:b/>
        </w:rPr>
      </w:pPr>
    </w:p>
    <w:p w14:paraId="56FE478E" w14:textId="77777777" w:rsidR="00DB3142" w:rsidRPr="00F64D2D" w:rsidRDefault="00DB3142" w:rsidP="00DB3142">
      <w:pPr>
        <w:tabs>
          <w:tab w:val="left" w:pos="4605"/>
        </w:tabs>
        <w:jc w:val="both"/>
      </w:pPr>
      <w:r w:rsidRPr="00F64D2D">
        <w:t xml:space="preserve">La documentación técnica, </w:t>
      </w:r>
      <w:r w:rsidR="00CC4B2D" w:rsidRPr="00F64D2D">
        <w:t>SIN INCLUIR PRECIOS, debe</w:t>
      </w:r>
      <w:r w:rsidRPr="00F64D2D">
        <w:t xml:space="preserve"> contener un detalle pormenorizado de las condiciones ofrecidas para cumplir con las especificaciones y requerimientos técnicos exigidos, </w:t>
      </w:r>
      <w:r w:rsidR="00CC4B2D" w:rsidRPr="00F64D2D">
        <w:t>s</w:t>
      </w:r>
      <w:r w:rsidRPr="00F64D2D">
        <w:t>egú</w:t>
      </w:r>
      <w:r w:rsidR="00CC4B2D" w:rsidRPr="00F64D2D">
        <w:t xml:space="preserve">n se detalla </w:t>
      </w:r>
      <w:r w:rsidRPr="00F64D2D">
        <w:t>en el</w:t>
      </w:r>
      <w:r w:rsidR="00CC4B2D" w:rsidRPr="00F64D2D">
        <w:t xml:space="preserve"> Anexo No. 2 que se adjunta </w:t>
      </w:r>
      <w:r w:rsidRPr="00F64D2D">
        <w:t xml:space="preserve">a estos Términos de Referencia y que forman </w:t>
      </w:r>
      <w:r w:rsidR="00CC4B2D" w:rsidRPr="00F64D2D">
        <w:t xml:space="preserve">parte </w:t>
      </w:r>
      <w:r w:rsidRPr="00F64D2D">
        <w:t>integral de este documento.</w:t>
      </w:r>
    </w:p>
    <w:p w14:paraId="740BF7A9" w14:textId="77777777" w:rsidR="00CC4B2D" w:rsidRPr="00F64D2D" w:rsidRDefault="00CC4B2D" w:rsidP="00DB3142">
      <w:pPr>
        <w:tabs>
          <w:tab w:val="left" w:pos="4605"/>
        </w:tabs>
        <w:jc w:val="both"/>
      </w:pPr>
    </w:p>
    <w:p w14:paraId="0A290FE0" w14:textId="77777777" w:rsidR="00DB3142" w:rsidRPr="00F64D2D" w:rsidRDefault="00DB3142" w:rsidP="004E1D0B">
      <w:pPr>
        <w:tabs>
          <w:tab w:val="left" w:pos="4605"/>
        </w:tabs>
        <w:ind w:left="283"/>
        <w:jc w:val="both"/>
        <w:rPr>
          <w:b/>
        </w:rPr>
      </w:pPr>
      <w:r w:rsidRPr="00F64D2D">
        <w:rPr>
          <w:b/>
        </w:rPr>
        <w:t>1.5.</w:t>
      </w:r>
      <w:r w:rsidR="00CC4B2D" w:rsidRPr="00F64D2D">
        <w:rPr>
          <w:b/>
        </w:rPr>
        <w:t xml:space="preserve"> OFERTA ECONÓMICA</w:t>
      </w:r>
    </w:p>
    <w:p w14:paraId="6452B30E" w14:textId="77777777" w:rsidR="00DB3142" w:rsidRPr="00F64D2D" w:rsidRDefault="00DB3142" w:rsidP="00DB3142">
      <w:pPr>
        <w:tabs>
          <w:tab w:val="left" w:pos="4605"/>
        </w:tabs>
        <w:jc w:val="both"/>
      </w:pPr>
    </w:p>
    <w:p w14:paraId="53AC0025" w14:textId="77777777" w:rsidR="00DB3142" w:rsidRPr="00F64D2D" w:rsidRDefault="00DB3142" w:rsidP="00DB3142">
      <w:pPr>
        <w:tabs>
          <w:tab w:val="left" w:pos="4605"/>
        </w:tabs>
        <w:jc w:val="both"/>
      </w:pPr>
      <w:r w:rsidRPr="00F64D2D">
        <w:t xml:space="preserve">La propuesta económica deberá presentarse en sobre cerrado por separado, que contendrá el precio ofertado por la </w:t>
      </w:r>
      <w:r w:rsidR="00CC4B2D" w:rsidRPr="00F64D2D">
        <w:t xml:space="preserve">Firma Auditora </w:t>
      </w:r>
      <w:r w:rsidRPr="00F64D2D">
        <w:t xml:space="preserve">para cumplir con los servicios </w:t>
      </w:r>
      <w:r w:rsidR="00CC4B2D" w:rsidRPr="00F64D2D">
        <w:t>objeto de este concurso</w:t>
      </w:r>
      <w:r w:rsidRPr="00F64D2D">
        <w:t xml:space="preserve">, indicado </w:t>
      </w:r>
      <w:r w:rsidR="00DB79F2" w:rsidRPr="00F64D2D">
        <w:t xml:space="preserve">en </w:t>
      </w:r>
      <w:r w:rsidR="00F86D45" w:rsidRPr="00F64D2D">
        <w:t xml:space="preserve">numeral 8 </w:t>
      </w:r>
      <w:r w:rsidRPr="00F64D2D">
        <w:t>Anexo No.2 de los Términos de Referencia.</w:t>
      </w:r>
    </w:p>
    <w:p w14:paraId="088E600A" w14:textId="77777777" w:rsidR="00DB3142" w:rsidRPr="00F64D2D" w:rsidRDefault="00DB3142" w:rsidP="00DB3142">
      <w:pPr>
        <w:tabs>
          <w:tab w:val="left" w:pos="4605"/>
        </w:tabs>
        <w:jc w:val="both"/>
      </w:pPr>
    </w:p>
    <w:p w14:paraId="590715E1" w14:textId="77777777" w:rsidR="00DB3142" w:rsidRPr="00F64D2D" w:rsidRDefault="00DB3142" w:rsidP="00DB3142">
      <w:pPr>
        <w:tabs>
          <w:tab w:val="left" w:pos="4605"/>
        </w:tabs>
        <w:jc w:val="both"/>
      </w:pPr>
      <w:r w:rsidRPr="00F64D2D">
        <w:t>La propuesta económica estará contenida en un CUADRO SUMARIO refrendado por el Representante o Apoderado Legal del oferente. Dicha propuesta estará expresada en lempiras y deberá especificar el valor total en letras y números</w:t>
      </w:r>
      <w:r w:rsidR="00CC4B2D" w:rsidRPr="00F64D2D">
        <w:t xml:space="preserve"> (V</w:t>
      </w:r>
      <w:r w:rsidRPr="00F64D2D">
        <w:t xml:space="preserve">er formato adjunto en Anexo </w:t>
      </w:r>
      <w:r w:rsidR="00CC4B2D" w:rsidRPr="00F64D2D">
        <w:t>No.</w:t>
      </w:r>
      <w:r w:rsidRPr="00F64D2D">
        <w:t>3) y detallar claramente los datos siguientes:</w:t>
      </w:r>
    </w:p>
    <w:p w14:paraId="7FDF460E" w14:textId="77777777" w:rsidR="00A32C4B" w:rsidRPr="00F64D2D" w:rsidRDefault="00A32C4B" w:rsidP="00DB3142">
      <w:pPr>
        <w:tabs>
          <w:tab w:val="left" w:pos="4605"/>
        </w:tabs>
        <w:jc w:val="both"/>
      </w:pPr>
    </w:p>
    <w:p w14:paraId="245A12CD" w14:textId="77777777" w:rsidR="00DB3142" w:rsidRPr="00F64D2D" w:rsidRDefault="00DB3142" w:rsidP="00DB3142">
      <w:pPr>
        <w:tabs>
          <w:tab w:val="left" w:pos="4605"/>
        </w:tabs>
        <w:jc w:val="both"/>
      </w:pPr>
    </w:p>
    <w:p w14:paraId="2E900CF4" w14:textId="77777777" w:rsidR="00DB3142" w:rsidRPr="00F64D2D" w:rsidRDefault="00DB3142" w:rsidP="001D4595">
      <w:pPr>
        <w:pStyle w:val="Prrafodelista"/>
        <w:numPr>
          <w:ilvl w:val="0"/>
          <w:numId w:val="5"/>
        </w:numPr>
        <w:tabs>
          <w:tab w:val="left" w:pos="4605"/>
        </w:tabs>
        <w:jc w:val="both"/>
      </w:pPr>
      <w:r w:rsidRPr="00F64D2D">
        <w:t>El monto de los gastos administrativos.</w:t>
      </w:r>
    </w:p>
    <w:p w14:paraId="674DB53E" w14:textId="77777777" w:rsidR="00DB3142" w:rsidRPr="00F64D2D" w:rsidRDefault="00DB3142" w:rsidP="00DB3142">
      <w:pPr>
        <w:tabs>
          <w:tab w:val="left" w:pos="4605"/>
        </w:tabs>
        <w:jc w:val="both"/>
      </w:pPr>
    </w:p>
    <w:p w14:paraId="2B2F0C1A" w14:textId="77777777" w:rsidR="00DB3142" w:rsidRPr="00F64D2D" w:rsidRDefault="00DB3142" w:rsidP="001D4595">
      <w:pPr>
        <w:pStyle w:val="Prrafodelista"/>
        <w:numPr>
          <w:ilvl w:val="0"/>
          <w:numId w:val="5"/>
        </w:numPr>
        <w:tabs>
          <w:tab w:val="left" w:pos="4605"/>
        </w:tabs>
        <w:jc w:val="both"/>
      </w:pPr>
      <w:r w:rsidRPr="00F64D2D">
        <w:t>El monto de los honorarios profesionales</w:t>
      </w:r>
      <w:r w:rsidR="00F86D45" w:rsidRPr="00F64D2D">
        <w:t>.</w:t>
      </w:r>
    </w:p>
    <w:p w14:paraId="46F00F98" w14:textId="77777777" w:rsidR="00DB3142" w:rsidRPr="00F64D2D" w:rsidRDefault="00DB3142" w:rsidP="00DB3142">
      <w:pPr>
        <w:tabs>
          <w:tab w:val="left" w:pos="4605"/>
        </w:tabs>
        <w:jc w:val="both"/>
      </w:pPr>
    </w:p>
    <w:p w14:paraId="0293255F" w14:textId="77777777" w:rsidR="00DB3142" w:rsidRPr="00F64D2D" w:rsidRDefault="00DB3142" w:rsidP="001D4595">
      <w:pPr>
        <w:pStyle w:val="Prrafodelista"/>
        <w:numPr>
          <w:ilvl w:val="0"/>
          <w:numId w:val="5"/>
        </w:numPr>
        <w:tabs>
          <w:tab w:val="left" w:pos="4605"/>
        </w:tabs>
        <w:jc w:val="both"/>
      </w:pPr>
      <w:r w:rsidRPr="00F64D2D">
        <w:t>El precio total (sumatoria de los literales a) y b).</w:t>
      </w:r>
    </w:p>
    <w:p w14:paraId="620D573F" w14:textId="77777777" w:rsidR="00DB3142" w:rsidRPr="00F64D2D" w:rsidRDefault="00DB3142" w:rsidP="00DB3142">
      <w:pPr>
        <w:tabs>
          <w:tab w:val="left" w:pos="4605"/>
        </w:tabs>
        <w:jc w:val="both"/>
      </w:pPr>
    </w:p>
    <w:p w14:paraId="34D8EC66" w14:textId="77777777" w:rsidR="00DB3142" w:rsidRPr="00F64D2D" w:rsidRDefault="00DB3142" w:rsidP="00DB3142">
      <w:pPr>
        <w:tabs>
          <w:tab w:val="left" w:pos="4605"/>
        </w:tabs>
        <w:jc w:val="both"/>
      </w:pPr>
      <w:r w:rsidRPr="00F64D2D">
        <w:t>Cada uno de los valores detallados en las literales</w:t>
      </w:r>
      <w:r w:rsidR="00AF44ED">
        <w:t xml:space="preserve"> </w:t>
      </w:r>
      <w:r w:rsidRPr="00F64D2D">
        <w:t>a), b) y c) anteriores deberán estar escritos en letras y números.</w:t>
      </w:r>
    </w:p>
    <w:p w14:paraId="00F1CDBD" w14:textId="77777777" w:rsidR="00DB3142" w:rsidRPr="00F64D2D" w:rsidRDefault="00DB3142" w:rsidP="00DB3142">
      <w:pPr>
        <w:tabs>
          <w:tab w:val="left" w:pos="4605"/>
        </w:tabs>
        <w:jc w:val="both"/>
      </w:pPr>
    </w:p>
    <w:p w14:paraId="576E867A" w14:textId="1876307C" w:rsidR="00DB3142" w:rsidRPr="00F64D2D" w:rsidRDefault="00CC4B2D" w:rsidP="00CC4B2D">
      <w:pPr>
        <w:pStyle w:val="Textoindependiente3"/>
        <w:ind w:left="567" w:hanging="567"/>
        <w:rPr>
          <w:rFonts w:ascii="Times New Roman" w:hAnsi="Times New Roman" w:cs="Times New Roman"/>
          <w:sz w:val="24"/>
          <w:szCs w:val="24"/>
        </w:rPr>
      </w:pPr>
      <w:r w:rsidRPr="00F64D2D">
        <w:rPr>
          <w:rFonts w:ascii="Times New Roman" w:hAnsi="Times New Roman" w:cs="Times New Roman"/>
          <w:sz w:val="24"/>
          <w:szCs w:val="24"/>
        </w:rPr>
        <w:t>1.5.1</w:t>
      </w:r>
      <w:r w:rsidR="00AF44ED">
        <w:rPr>
          <w:rFonts w:ascii="Times New Roman" w:hAnsi="Times New Roman" w:cs="Times New Roman"/>
          <w:sz w:val="24"/>
          <w:szCs w:val="24"/>
        </w:rPr>
        <w:t xml:space="preserve"> </w:t>
      </w:r>
      <w:r w:rsidR="00DB3142" w:rsidRPr="00F64D2D">
        <w:rPr>
          <w:rFonts w:ascii="Times New Roman" w:hAnsi="Times New Roman" w:cs="Times New Roman"/>
          <w:sz w:val="24"/>
          <w:szCs w:val="24"/>
        </w:rPr>
        <w:t xml:space="preserve">Si se detectan discrepancias entre precios en letras y cifras se tendrán en cuenta los primeros, si se detectaran errores aritméticos, </w:t>
      </w:r>
      <w:r w:rsidR="0085525A">
        <w:rPr>
          <w:rFonts w:ascii="Times New Roman" w:hAnsi="Times New Roman" w:cs="Times New Roman"/>
          <w:sz w:val="24"/>
          <w:szCs w:val="24"/>
        </w:rPr>
        <w:t xml:space="preserve">los mismos </w:t>
      </w:r>
      <w:r w:rsidR="00DE0A7E">
        <w:rPr>
          <w:rFonts w:ascii="Times New Roman" w:hAnsi="Times New Roman" w:cs="Times New Roman"/>
          <w:sz w:val="24"/>
          <w:szCs w:val="24"/>
        </w:rPr>
        <w:t>serán</w:t>
      </w:r>
      <w:r w:rsidR="00DB3142" w:rsidRPr="00F64D2D">
        <w:rPr>
          <w:rFonts w:ascii="Times New Roman" w:hAnsi="Times New Roman" w:cs="Times New Roman"/>
          <w:sz w:val="24"/>
          <w:szCs w:val="24"/>
        </w:rPr>
        <w:t xml:space="preserve"> corregidos por la Comisión de Evaluación de Ofertas.</w:t>
      </w:r>
    </w:p>
    <w:p w14:paraId="4629E6B7" w14:textId="77777777" w:rsidR="00DB3142" w:rsidRPr="00F64D2D" w:rsidRDefault="00DB3142" w:rsidP="00DB3142">
      <w:pPr>
        <w:tabs>
          <w:tab w:val="left" w:pos="4605"/>
        </w:tabs>
        <w:jc w:val="both"/>
      </w:pPr>
    </w:p>
    <w:p w14:paraId="5084CB1A" w14:textId="77777777" w:rsidR="00DB3142" w:rsidRPr="00F64D2D" w:rsidRDefault="00CC4B2D" w:rsidP="00CC4B2D">
      <w:pPr>
        <w:pStyle w:val="Sangradetextonormal"/>
        <w:rPr>
          <w:rFonts w:ascii="Times New Roman" w:hAnsi="Times New Roman" w:cs="Times New Roman"/>
          <w:sz w:val="24"/>
          <w:szCs w:val="24"/>
        </w:rPr>
      </w:pPr>
      <w:r w:rsidRPr="00F64D2D">
        <w:rPr>
          <w:rFonts w:ascii="Times New Roman" w:hAnsi="Times New Roman" w:cs="Times New Roman"/>
          <w:sz w:val="24"/>
          <w:szCs w:val="24"/>
        </w:rPr>
        <w:t>1.5.2</w:t>
      </w:r>
      <w:r w:rsidR="00AF44ED">
        <w:rPr>
          <w:rFonts w:ascii="Times New Roman" w:hAnsi="Times New Roman" w:cs="Times New Roman"/>
          <w:sz w:val="24"/>
          <w:szCs w:val="24"/>
        </w:rPr>
        <w:t xml:space="preserve"> </w:t>
      </w:r>
      <w:r w:rsidR="00DB3142" w:rsidRPr="00F64D2D">
        <w:rPr>
          <w:rFonts w:ascii="Times New Roman" w:hAnsi="Times New Roman" w:cs="Times New Roman"/>
          <w:sz w:val="24"/>
          <w:szCs w:val="24"/>
        </w:rPr>
        <w:t>Cualquier descuento, deberá ser especificado como una reducción al valor total del precio ofertado y debe quedar claramente indicado y cuantificado en el cuadro de la oferta económica.</w:t>
      </w:r>
    </w:p>
    <w:p w14:paraId="11708F5F" w14:textId="77777777" w:rsidR="0085525A" w:rsidRDefault="0085525A" w:rsidP="00DB3142">
      <w:pPr>
        <w:tabs>
          <w:tab w:val="left" w:pos="4605"/>
        </w:tabs>
        <w:jc w:val="both"/>
      </w:pPr>
    </w:p>
    <w:p w14:paraId="5C085CF9" w14:textId="77777777" w:rsidR="005838C1" w:rsidRDefault="005838C1" w:rsidP="00DB3142">
      <w:pPr>
        <w:tabs>
          <w:tab w:val="left" w:pos="4605"/>
        </w:tabs>
        <w:jc w:val="both"/>
      </w:pPr>
    </w:p>
    <w:p w14:paraId="47E394F2" w14:textId="77777777" w:rsidR="005838C1" w:rsidRPr="00F64D2D" w:rsidRDefault="005838C1" w:rsidP="00DB3142">
      <w:pPr>
        <w:tabs>
          <w:tab w:val="left" w:pos="4605"/>
        </w:tabs>
        <w:jc w:val="both"/>
      </w:pPr>
    </w:p>
    <w:p w14:paraId="4CDA976D" w14:textId="77777777" w:rsidR="00DB3142" w:rsidRPr="00F64D2D" w:rsidRDefault="00DB3142" w:rsidP="001D4595">
      <w:pPr>
        <w:pStyle w:val="Prrafodelista"/>
        <w:numPr>
          <w:ilvl w:val="0"/>
          <w:numId w:val="6"/>
        </w:numPr>
        <w:tabs>
          <w:tab w:val="left" w:pos="4605"/>
        </w:tabs>
        <w:jc w:val="both"/>
        <w:rPr>
          <w:b/>
        </w:rPr>
      </w:pPr>
      <w:r w:rsidRPr="00F64D2D">
        <w:rPr>
          <w:b/>
        </w:rPr>
        <w:t>SUBSANACI</w:t>
      </w:r>
      <w:r w:rsidR="00CC4B2D" w:rsidRPr="00F64D2D">
        <w:rPr>
          <w:b/>
        </w:rPr>
        <w:t>Ó</w:t>
      </w:r>
      <w:r w:rsidRPr="00F64D2D">
        <w:rPr>
          <w:b/>
        </w:rPr>
        <w:t>N</w:t>
      </w:r>
    </w:p>
    <w:p w14:paraId="78F01141" w14:textId="77777777" w:rsidR="00DB3142" w:rsidRPr="00F64D2D" w:rsidRDefault="00DB3142" w:rsidP="00DB3142">
      <w:pPr>
        <w:tabs>
          <w:tab w:val="left" w:pos="4605"/>
        </w:tabs>
        <w:jc w:val="both"/>
        <w:rPr>
          <w:b/>
        </w:rPr>
      </w:pPr>
    </w:p>
    <w:p w14:paraId="2CD2E798" w14:textId="77777777" w:rsidR="00DB3142" w:rsidRPr="00F64D2D" w:rsidRDefault="00DB3142" w:rsidP="00DB3142">
      <w:pPr>
        <w:tabs>
          <w:tab w:val="left" w:pos="4605"/>
        </w:tabs>
        <w:jc w:val="both"/>
      </w:pPr>
      <w:r w:rsidRPr="00F64D2D">
        <w:t xml:space="preserve">Conforme a lo dispuesto en </w:t>
      </w:r>
      <w:r w:rsidR="00164B0C" w:rsidRPr="00F64D2D">
        <w:t>el</w:t>
      </w:r>
      <w:r w:rsidR="00AF44ED">
        <w:t xml:space="preserve"> </w:t>
      </w:r>
      <w:r w:rsidR="00164B0C" w:rsidRPr="00F64D2D">
        <w:t>A</w:t>
      </w:r>
      <w:r w:rsidRPr="00F64D2D">
        <w:t>rtículo 50 de la</w:t>
      </w:r>
      <w:r w:rsidR="00AF44ED">
        <w:t xml:space="preserve"> </w:t>
      </w:r>
      <w:r w:rsidRPr="00F64D2D">
        <w:t xml:space="preserve">Ley de Contratación del Estado y </w:t>
      </w:r>
      <w:r w:rsidR="00164B0C" w:rsidRPr="00F64D2D">
        <w:t xml:space="preserve">Articulo </w:t>
      </w:r>
      <w:r w:rsidRPr="00F64D2D">
        <w:t>132 de su</w:t>
      </w:r>
      <w:r w:rsidR="00AF44ED">
        <w:t xml:space="preserve"> </w:t>
      </w:r>
      <w:r w:rsidR="00164B0C" w:rsidRPr="00F64D2D">
        <w:t>R</w:t>
      </w:r>
      <w:r w:rsidRPr="00F64D2D">
        <w:t>eglamento, podrán ser subsanados los defectos u omisiones contenidas en las ofertas, en cuanto no impliquen modificaciones del precio, objeto y condiciones ofrecidas, dentro de los cinco (5) días hábiles siguientes a la notificación por parte de “El INSTITUTO HONDUREÑO DE SEGURIDAD SOCIAL" para que los oferentes subsanen tales defectos u omisiones; si los mismos no se subsanan en tiempo y forma, la oferta no será considerada.</w:t>
      </w:r>
    </w:p>
    <w:p w14:paraId="320B8B29" w14:textId="77777777" w:rsidR="00DB3142" w:rsidRPr="00F64D2D" w:rsidRDefault="00DB3142" w:rsidP="00DB3142">
      <w:pPr>
        <w:tabs>
          <w:tab w:val="left" w:pos="4605"/>
        </w:tabs>
        <w:jc w:val="both"/>
      </w:pPr>
    </w:p>
    <w:p w14:paraId="7FE66EAB" w14:textId="77777777" w:rsidR="00DB3142" w:rsidRPr="00F64D2D" w:rsidRDefault="00DB3142" w:rsidP="00016EDF">
      <w:pPr>
        <w:tabs>
          <w:tab w:val="left" w:pos="4605"/>
        </w:tabs>
        <w:ind w:left="283"/>
        <w:jc w:val="both"/>
        <w:rPr>
          <w:b/>
        </w:rPr>
      </w:pPr>
      <w:r w:rsidRPr="00F64D2D">
        <w:rPr>
          <w:b/>
        </w:rPr>
        <w:t>2.1. DOCUMENTOS NO SUBSANABLES</w:t>
      </w:r>
    </w:p>
    <w:p w14:paraId="4630A0F7" w14:textId="77777777" w:rsidR="00DB3142" w:rsidRPr="00F64D2D" w:rsidRDefault="00DB3142" w:rsidP="00DB3142">
      <w:pPr>
        <w:tabs>
          <w:tab w:val="left" w:pos="4605"/>
        </w:tabs>
        <w:jc w:val="both"/>
      </w:pPr>
    </w:p>
    <w:p w14:paraId="529BED89" w14:textId="77777777" w:rsidR="00DB3142" w:rsidRPr="00F64D2D" w:rsidRDefault="00DB3142" w:rsidP="00DB3142">
      <w:pPr>
        <w:tabs>
          <w:tab w:val="left" w:pos="4605"/>
        </w:tabs>
        <w:jc w:val="both"/>
      </w:pPr>
      <w:r w:rsidRPr="00F64D2D">
        <w:t>No podrán ser subsanados los siguientes documentos:</w:t>
      </w:r>
    </w:p>
    <w:p w14:paraId="42F47763" w14:textId="77777777" w:rsidR="00CF7285" w:rsidRPr="00F64D2D" w:rsidRDefault="00CF7285" w:rsidP="00DB3142">
      <w:pPr>
        <w:tabs>
          <w:tab w:val="left" w:pos="4605"/>
        </w:tabs>
        <w:jc w:val="both"/>
      </w:pPr>
    </w:p>
    <w:p w14:paraId="3794E9E8" w14:textId="77777777" w:rsidR="00DB3142" w:rsidRPr="00F64D2D" w:rsidRDefault="00016EDF" w:rsidP="00CF7285">
      <w:pPr>
        <w:pStyle w:val="Sangradetextonormal"/>
        <w:ind w:left="283"/>
        <w:rPr>
          <w:rFonts w:ascii="Times New Roman" w:hAnsi="Times New Roman" w:cs="Times New Roman"/>
          <w:sz w:val="24"/>
          <w:szCs w:val="24"/>
        </w:rPr>
      </w:pPr>
      <w:r w:rsidRPr="00F64D2D">
        <w:rPr>
          <w:rFonts w:ascii="Times New Roman" w:hAnsi="Times New Roman" w:cs="Times New Roman"/>
          <w:sz w:val="24"/>
          <w:szCs w:val="24"/>
        </w:rPr>
        <w:tab/>
      </w:r>
      <w:r w:rsidR="004E1D0B" w:rsidRPr="00F64D2D">
        <w:rPr>
          <w:rFonts w:ascii="Times New Roman" w:hAnsi="Times New Roman" w:cs="Times New Roman"/>
          <w:sz w:val="24"/>
          <w:szCs w:val="24"/>
        </w:rPr>
        <w:t>2.1.1 La</w:t>
      </w:r>
      <w:r w:rsidR="00DB3142" w:rsidRPr="00F64D2D">
        <w:rPr>
          <w:rFonts w:ascii="Times New Roman" w:hAnsi="Times New Roman" w:cs="Times New Roman"/>
          <w:sz w:val="24"/>
          <w:szCs w:val="24"/>
        </w:rPr>
        <w:t xml:space="preserve"> Carta propuesta firmada y sellada por el oferente conteniendo la información solicitada y cualquier documento referente a precios unitarios o por partidas específicas.</w:t>
      </w:r>
    </w:p>
    <w:p w14:paraId="66DE340F" w14:textId="77777777" w:rsidR="00DB3142" w:rsidRPr="00F64D2D" w:rsidRDefault="00DB3142" w:rsidP="00CF7285">
      <w:pPr>
        <w:tabs>
          <w:tab w:val="left" w:pos="4605"/>
        </w:tabs>
        <w:ind w:left="283"/>
        <w:jc w:val="both"/>
      </w:pPr>
    </w:p>
    <w:p w14:paraId="758007ED" w14:textId="77777777" w:rsidR="00DB3142" w:rsidRPr="00F64D2D" w:rsidRDefault="00016EDF" w:rsidP="00CF7285">
      <w:pPr>
        <w:pStyle w:val="Sangra2detindependiente"/>
        <w:ind w:left="283" w:hanging="567"/>
        <w:rPr>
          <w:rFonts w:ascii="Times New Roman" w:hAnsi="Times New Roman" w:cs="Times New Roman"/>
          <w:sz w:val="24"/>
          <w:szCs w:val="24"/>
        </w:rPr>
      </w:pPr>
      <w:r w:rsidRPr="00F64D2D">
        <w:rPr>
          <w:rFonts w:ascii="Times New Roman" w:hAnsi="Times New Roman" w:cs="Times New Roman"/>
          <w:sz w:val="24"/>
          <w:szCs w:val="24"/>
        </w:rPr>
        <w:tab/>
      </w:r>
      <w:r w:rsidR="00164B0C" w:rsidRPr="00F64D2D">
        <w:rPr>
          <w:rFonts w:ascii="Times New Roman" w:hAnsi="Times New Roman" w:cs="Times New Roman"/>
          <w:sz w:val="24"/>
          <w:szCs w:val="24"/>
        </w:rPr>
        <w:t>2.1.2</w:t>
      </w:r>
      <w:r w:rsidR="00DB3142" w:rsidRPr="00F64D2D">
        <w:rPr>
          <w:rFonts w:ascii="Times New Roman" w:hAnsi="Times New Roman" w:cs="Times New Roman"/>
          <w:sz w:val="24"/>
          <w:szCs w:val="24"/>
        </w:rPr>
        <w:t xml:space="preserve"> Cualquier otro documento que implique modificación de</w:t>
      </w:r>
      <w:r w:rsidR="009F5938" w:rsidRPr="00F64D2D">
        <w:rPr>
          <w:rFonts w:ascii="Times New Roman" w:hAnsi="Times New Roman" w:cs="Times New Roman"/>
          <w:sz w:val="24"/>
          <w:szCs w:val="24"/>
        </w:rPr>
        <w:t xml:space="preserve"> </w:t>
      </w:r>
      <w:r w:rsidR="00DB3142" w:rsidRPr="00F64D2D">
        <w:rPr>
          <w:rFonts w:ascii="Times New Roman" w:hAnsi="Times New Roman" w:cs="Times New Roman"/>
          <w:sz w:val="24"/>
          <w:szCs w:val="24"/>
        </w:rPr>
        <w:t>l</w:t>
      </w:r>
      <w:r w:rsidR="009F5938" w:rsidRPr="00F64D2D">
        <w:rPr>
          <w:rFonts w:ascii="Times New Roman" w:hAnsi="Times New Roman" w:cs="Times New Roman"/>
          <w:sz w:val="24"/>
          <w:szCs w:val="24"/>
        </w:rPr>
        <w:t>as condiciones ofrecidas.</w:t>
      </w:r>
    </w:p>
    <w:p w14:paraId="4BBCFF31" w14:textId="77777777" w:rsidR="00DB3142" w:rsidRPr="00F64D2D" w:rsidRDefault="00DB3142" w:rsidP="00CF7285">
      <w:pPr>
        <w:tabs>
          <w:tab w:val="left" w:pos="4605"/>
        </w:tabs>
        <w:ind w:left="283"/>
        <w:jc w:val="both"/>
      </w:pPr>
    </w:p>
    <w:p w14:paraId="2C96CA73" w14:textId="77777777" w:rsidR="00DB3142" w:rsidRPr="00F64D2D" w:rsidRDefault="00BC2203" w:rsidP="001D4595">
      <w:pPr>
        <w:pStyle w:val="Prrafodelista"/>
        <w:numPr>
          <w:ilvl w:val="0"/>
          <w:numId w:val="6"/>
        </w:numPr>
        <w:tabs>
          <w:tab w:val="left" w:pos="4605"/>
        </w:tabs>
        <w:jc w:val="both"/>
        <w:rPr>
          <w:b/>
        </w:rPr>
      </w:pPr>
      <w:r w:rsidRPr="00F64D2D">
        <w:rPr>
          <w:b/>
        </w:rPr>
        <w:t xml:space="preserve">PERIODO DE VALIDEZ </w:t>
      </w:r>
      <w:r w:rsidR="00164B0C" w:rsidRPr="00F64D2D">
        <w:rPr>
          <w:b/>
        </w:rPr>
        <w:t>DE LAS OFERTAS</w:t>
      </w:r>
    </w:p>
    <w:p w14:paraId="2FE17AD7" w14:textId="77777777" w:rsidR="00164B0C" w:rsidRPr="00F64D2D" w:rsidRDefault="00164B0C" w:rsidP="00DB3142">
      <w:pPr>
        <w:tabs>
          <w:tab w:val="left" w:pos="4605"/>
        </w:tabs>
        <w:jc w:val="both"/>
      </w:pPr>
    </w:p>
    <w:p w14:paraId="78325482" w14:textId="77777777" w:rsidR="00DB3142" w:rsidRPr="00F64D2D" w:rsidRDefault="00DB3142" w:rsidP="001849FC">
      <w:pPr>
        <w:pStyle w:val="Textoindependiente3"/>
        <w:rPr>
          <w:rFonts w:ascii="Times New Roman" w:hAnsi="Times New Roman" w:cs="Times New Roman"/>
          <w:sz w:val="24"/>
          <w:szCs w:val="24"/>
        </w:rPr>
      </w:pPr>
      <w:r w:rsidRPr="00F64D2D">
        <w:rPr>
          <w:rFonts w:ascii="Times New Roman" w:hAnsi="Times New Roman" w:cs="Times New Roman"/>
          <w:sz w:val="24"/>
          <w:szCs w:val="24"/>
        </w:rPr>
        <w:t>Las ofertas deberán tener una validez mínima de noventa (90) días calendario contado a partir de la fecha de recepción de las mismas indicada en la invitación del concurso. En los casos estrictamente necesarios, “El INSTITUTO HONDUREÑO DE SEGURIDAD SOCIAL podrá solicitar a los oferentes la ampliación del plazo antes mencionado.</w:t>
      </w:r>
    </w:p>
    <w:p w14:paraId="3DE0E73A" w14:textId="77777777" w:rsidR="00DB3142" w:rsidRPr="00F64D2D" w:rsidRDefault="00DB3142" w:rsidP="00DB3142">
      <w:pPr>
        <w:tabs>
          <w:tab w:val="left" w:pos="4605"/>
        </w:tabs>
        <w:jc w:val="both"/>
      </w:pPr>
    </w:p>
    <w:p w14:paraId="78137A67" w14:textId="77777777" w:rsidR="00054DC1" w:rsidRPr="00F64D2D" w:rsidRDefault="00054DC1" w:rsidP="00DB3142">
      <w:pPr>
        <w:tabs>
          <w:tab w:val="left" w:pos="4605"/>
        </w:tabs>
        <w:jc w:val="both"/>
      </w:pPr>
    </w:p>
    <w:p w14:paraId="1E4BB58F" w14:textId="77777777" w:rsidR="00DB3142" w:rsidRPr="00F64D2D" w:rsidRDefault="00DB3142" w:rsidP="001D4595">
      <w:pPr>
        <w:pStyle w:val="Prrafodelista"/>
        <w:numPr>
          <w:ilvl w:val="0"/>
          <w:numId w:val="6"/>
        </w:numPr>
        <w:tabs>
          <w:tab w:val="left" w:pos="4605"/>
        </w:tabs>
        <w:jc w:val="both"/>
        <w:rPr>
          <w:b/>
        </w:rPr>
      </w:pPr>
      <w:r w:rsidRPr="00F64D2D">
        <w:rPr>
          <w:b/>
        </w:rPr>
        <w:t>GARANTIAS</w:t>
      </w:r>
    </w:p>
    <w:p w14:paraId="5980F767" w14:textId="77777777" w:rsidR="00BC2203" w:rsidRPr="00F64D2D" w:rsidRDefault="00BC2203" w:rsidP="00BC2203">
      <w:pPr>
        <w:tabs>
          <w:tab w:val="left" w:pos="4605"/>
        </w:tabs>
        <w:jc w:val="both"/>
        <w:rPr>
          <w:b/>
        </w:rPr>
      </w:pPr>
    </w:p>
    <w:p w14:paraId="43A01D0F" w14:textId="77777777" w:rsidR="00DB3142" w:rsidRPr="00F64D2D" w:rsidRDefault="004E1D0B" w:rsidP="00BC2203">
      <w:pPr>
        <w:tabs>
          <w:tab w:val="left" w:pos="4605"/>
        </w:tabs>
        <w:ind w:left="283"/>
        <w:jc w:val="both"/>
      </w:pPr>
      <w:r w:rsidRPr="00F64D2D">
        <w:t>4.1 GARANTIA</w:t>
      </w:r>
      <w:r w:rsidR="00DB3142" w:rsidRPr="00F64D2D">
        <w:t xml:space="preserve"> DE CUMPLIMIENTO</w:t>
      </w:r>
    </w:p>
    <w:p w14:paraId="70879ED7" w14:textId="77777777" w:rsidR="00DB3142" w:rsidRPr="00F64D2D" w:rsidRDefault="00DB3142" w:rsidP="00DB3142">
      <w:pPr>
        <w:tabs>
          <w:tab w:val="left" w:pos="4605"/>
        </w:tabs>
        <w:jc w:val="both"/>
      </w:pPr>
    </w:p>
    <w:p w14:paraId="1DE58882" w14:textId="77777777" w:rsidR="00DB3142" w:rsidRPr="00F64D2D" w:rsidRDefault="00DB3142" w:rsidP="00DB3142">
      <w:pPr>
        <w:tabs>
          <w:tab w:val="left" w:pos="4605"/>
        </w:tabs>
        <w:jc w:val="both"/>
      </w:pPr>
      <w:r w:rsidRPr="00F64D2D">
        <w:t>La Garantía de Cumplimiento de contrato se constituirá mediante retenciones equivalentes al diez por ciento (10%) de cada pago parcial por concepto de honorarios que se efectué al oferente que resulte adjudicado, para garantizar la buena ejecución y fiel cumplimiento de todas y cada una de las cláusulas del contrato a suscribirse.</w:t>
      </w:r>
    </w:p>
    <w:p w14:paraId="09B29402" w14:textId="77777777" w:rsidR="00DB3142" w:rsidRPr="00F64D2D" w:rsidRDefault="00DB3142" w:rsidP="00DB3142">
      <w:pPr>
        <w:tabs>
          <w:tab w:val="left" w:pos="4605"/>
        </w:tabs>
        <w:jc w:val="both"/>
      </w:pPr>
    </w:p>
    <w:p w14:paraId="22E4CDB8" w14:textId="77777777" w:rsidR="00DB3142" w:rsidRPr="00F64D2D" w:rsidRDefault="00DB3142" w:rsidP="00DB3142">
      <w:pPr>
        <w:tabs>
          <w:tab w:val="left" w:pos="4605"/>
        </w:tabs>
        <w:jc w:val="both"/>
      </w:pPr>
      <w:r w:rsidRPr="00F64D2D">
        <w:t xml:space="preserve">Dicho valor será devuelto al oferente adjudicado conforme lo dispuesto en el </w:t>
      </w:r>
      <w:r w:rsidR="001849FC" w:rsidRPr="00F64D2D">
        <w:t>Artículo 101</w:t>
      </w:r>
      <w:r w:rsidRPr="00F64D2D">
        <w:t xml:space="preserve"> de la Ley de Contratación del Estado, después de recibido a satisfacción el informe de los estados financieros auditados y demás documentos requeridos de conformidad a lo establecido en el numeral 2 del Anexo de los términos de referencia.</w:t>
      </w:r>
    </w:p>
    <w:p w14:paraId="3EB4E023" w14:textId="77777777" w:rsidR="00DB3142" w:rsidRPr="00F64D2D" w:rsidRDefault="00DB3142" w:rsidP="00DB3142">
      <w:pPr>
        <w:tabs>
          <w:tab w:val="left" w:pos="4605"/>
        </w:tabs>
        <w:jc w:val="both"/>
      </w:pPr>
    </w:p>
    <w:p w14:paraId="7ACB7D9A" w14:textId="77777777" w:rsidR="005838C1" w:rsidRPr="00F64D2D" w:rsidRDefault="005838C1" w:rsidP="00DB3142">
      <w:pPr>
        <w:tabs>
          <w:tab w:val="left" w:pos="4605"/>
        </w:tabs>
        <w:jc w:val="both"/>
      </w:pPr>
    </w:p>
    <w:p w14:paraId="72544103" w14:textId="77777777" w:rsidR="00DB3142" w:rsidRPr="00F64D2D" w:rsidRDefault="00DB3142" w:rsidP="001D4595">
      <w:pPr>
        <w:pStyle w:val="Prrafodelista"/>
        <w:numPr>
          <w:ilvl w:val="0"/>
          <w:numId w:val="6"/>
        </w:numPr>
        <w:tabs>
          <w:tab w:val="left" w:pos="4605"/>
        </w:tabs>
        <w:jc w:val="both"/>
        <w:rPr>
          <w:b/>
        </w:rPr>
      </w:pPr>
      <w:r w:rsidRPr="00F64D2D">
        <w:rPr>
          <w:b/>
        </w:rPr>
        <w:t>PRESENTACION DE LAS OFERTAS</w:t>
      </w:r>
    </w:p>
    <w:p w14:paraId="254EFA44" w14:textId="77777777" w:rsidR="00DB3142" w:rsidRPr="00F64D2D" w:rsidRDefault="00DB3142" w:rsidP="00DB3142">
      <w:pPr>
        <w:tabs>
          <w:tab w:val="left" w:pos="4605"/>
        </w:tabs>
        <w:jc w:val="both"/>
      </w:pPr>
    </w:p>
    <w:p w14:paraId="61E3C503" w14:textId="77777777" w:rsidR="00DB3142" w:rsidRPr="00F64D2D" w:rsidRDefault="00DB3142" w:rsidP="00652DBC">
      <w:pPr>
        <w:tabs>
          <w:tab w:val="left" w:pos="4605"/>
        </w:tabs>
        <w:jc w:val="both"/>
      </w:pPr>
      <w:r w:rsidRPr="00F64D2D">
        <w:lastRenderedPageBreak/>
        <w:t>La documentación de las ofertas se presentar</w:t>
      </w:r>
      <w:r w:rsidR="001849FC" w:rsidRPr="00F64D2D">
        <w:t>á</w:t>
      </w:r>
      <w:r w:rsidRPr="00F64D2D">
        <w:t xml:space="preserve"> de la forma siguiente:</w:t>
      </w:r>
    </w:p>
    <w:p w14:paraId="7A09FAC6" w14:textId="77777777" w:rsidR="00DB3142" w:rsidRPr="00F64D2D" w:rsidRDefault="00DB3142" w:rsidP="00652DBC">
      <w:pPr>
        <w:tabs>
          <w:tab w:val="left" w:pos="4605"/>
        </w:tabs>
        <w:jc w:val="both"/>
      </w:pPr>
    </w:p>
    <w:p w14:paraId="6BE67357" w14:textId="77777777" w:rsidR="00DB3142" w:rsidRPr="00F64D2D" w:rsidRDefault="00C128A9" w:rsidP="00BC2203">
      <w:pPr>
        <w:pStyle w:val="Textoindependiente3"/>
        <w:ind w:left="283"/>
        <w:rPr>
          <w:rFonts w:ascii="Times New Roman" w:hAnsi="Times New Roman" w:cs="Times New Roman"/>
          <w:b/>
          <w:sz w:val="24"/>
          <w:szCs w:val="24"/>
        </w:rPr>
      </w:pPr>
      <w:r w:rsidRPr="00F64D2D">
        <w:rPr>
          <w:rFonts w:ascii="Times New Roman" w:hAnsi="Times New Roman" w:cs="Times New Roman"/>
          <w:b/>
          <w:sz w:val="24"/>
          <w:szCs w:val="24"/>
        </w:rPr>
        <w:t>5</w:t>
      </w:r>
      <w:r w:rsidR="00B71167" w:rsidRPr="00F64D2D">
        <w:rPr>
          <w:rFonts w:ascii="Times New Roman" w:hAnsi="Times New Roman" w:cs="Times New Roman"/>
          <w:b/>
          <w:sz w:val="24"/>
          <w:szCs w:val="24"/>
        </w:rPr>
        <w:t>.1 Presentación de la Documentación Técnica</w:t>
      </w:r>
      <w:r w:rsidRPr="00F64D2D">
        <w:rPr>
          <w:rFonts w:ascii="Times New Roman" w:hAnsi="Times New Roman" w:cs="Times New Roman"/>
          <w:b/>
          <w:sz w:val="24"/>
          <w:szCs w:val="24"/>
        </w:rPr>
        <w:t>.</w:t>
      </w:r>
    </w:p>
    <w:p w14:paraId="02E3C2BA" w14:textId="77777777" w:rsidR="00CF7285" w:rsidRPr="00F64D2D" w:rsidRDefault="00CF7285" w:rsidP="00CF7285">
      <w:pPr>
        <w:pStyle w:val="Textoindependiente3"/>
        <w:ind w:left="170"/>
        <w:rPr>
          <w:rFonts w:ascii="Times New Roman" w:hAnsi="Times New Roman" w:cs="Times New Roman"/>
          <w:sz w:val="24"/>
          <w:szCs w:val="24"/>
        </w:rPr>
      </w:pPr>
    </w:p>
    <w:p w14:paraId="76B1FF42" w14:textId="75B8A896" w:rsidR="00DB3142" w:rsidRPr="00F64D2D" w:rsidRDefault="00DB3142" w:rsidP="00CF7285">
      <w:pPr>
        <w:pStyle w:val="Sangra3detindependiente"/>
        <w:ind w:left="170"/>
        <w:rPr>
          <w:rFonts w:ascii="Times New Roman" w:hAnsi="Times New Roman" w:cs="Times New Roman"/>
          <w:sz w:val="24"/>
          <w:szCs w:val="24"/>
        </w:rPr>
      </w:pPr>
      <w:r w:rsidRPr="00F64D2D">
        <w:rPr>
          <w:rFonts w:ascii="Times New Roman" w:hAnsi="Times New Roman" w:cs="Times New Roman"/>
          <w:sz w:val="24"/>
          <w:szCs w:val="24"/>
        </w:rPr>
        <w:t xml:space="preserve">Los documentos se presentaran en </w:t>
      </w:r>
      <w:r w:rsidR="00DE0A7E">
        <w:rPr>
          <w:rFonts w:ascii="Times New Roman" w:hAnsi="Times New Roman" w:cs="Times New Roman"/>
          <w:sz w:val="24"/>
          <w:szCs w:val="24"/>
        </w:rPr>
        <w:t>uno</w:t>
      </w:r>
      <w:r w:rsidRPr="00F64D2D">
        <w:rPr>
          <w:rFonts w:ascii="Times New Roman" w:hAnsi="Times New Roman" w:cs="Times New Roman"/>
          <w:sz w:val="24"/>
          <w:szCs w:val="24"/>
        </w:rPr>
        <w:t xml:space="preserve"> (</w:t>
      </w:r>
      <w:r w:rsidR="00DE0A7E">
        <w:rPr>
          <w:rFonts w:ascii="Times New Roman" w:hAnsi="Times New Roman" w:cs="Times New Roman"/>
          <w:sz w:val="24"/>
          <w:szCs w:val="24"/>
        </w:rPr>
        <w:t>01</w:t>
      </w:r>
      <w:r w:rsidRPr="00F64D2D">
        <w:rPr>
          <w:rFonts w:ascii="Times New Roman" w:hAnsi="Times New Roman" w:cs="Times New Roman"/>
          <w:sz w:val="24"/>
          <w:szCs w:val="24"/>
        </w:rPr>
        <w:t>) sobres sellados (sin evidencias de haber sido</w:t>
      </w:r>
      <w:r w:rsidR="001849FC" w:rsidRPr="00F64D2D">
        <w:rPr>
          <w:rFonts w:ascii="Times New Roman" w:hAnsi="Times New Roman" w:cs="Times New Roman"/>
          <w:sz w:val="24"/>
          <w:szCs w:val="24"/>
        </w:rPr>
        <w:t xml:space="preserve"> </w:t>
      </w:r>
      <w:r w:rsidRPr="00F64D2D">
        <w:rPr>
          <w:rFonts w:ascii="Times New Roman" w:hAnsi="Times New Roman" w:cs="Times New Roman"/>
          <w:sz w:val="24"/>
          <w:szCs w:val="24"/>
        </w:rPr>
        <w:t>abiertos</w:t>
      </w:r>
      <w:r w:rsidR="001849FC" w:rsidRPr="00F64D2D">
        <w:rPr>
          <w:rFonts w:ascii="Times New Roman" w:hAnsi="Times New Roman" w:cs="Times New Roman"/>
          <w:sz w:val="24"/>
          <w:szCs w:val="24"/>
        </w:rPr>
        <w:t>)</w:t>
      </w:r>
      <w:r w:rsidRPr="00F64D2D">
        <w:rPr>
          <w:rFonts w:ascii="Times New Roman" w:hAnsi="Times New Roman" w:cs="Times New Roman"/>
          <w:sz w:val="24"/>
          <w:szCs w:val="24"/>
        </w:rPr>
        <w:t xml:space="preserve"> rotulados según se describe en el numeral 5.4. </w:t>
      </w:r>
    </w:p>
    <w:p w14:paraId="259A6ED5" w14:textId="77777777" w:rsidR="00DB3142" w:rsidRPr="00F64D2D" w:rsidRDefault="00DB3142" w:rsidP="00CF7285">
      <w:pPr>
        <w:pStyle w:val="Sangra3detindependiente"/>
        <w:ind w:left="170"/>
        <w:rPr>
          <w:rFonts w:ascii="Times New Roman" w:hAnsi="Times New Roman" w:cs="Times New Roman"/>
          <w:sz w:val="24"/>
          <w:szCs w:val="24"/>
        </w:rPr>
      </w:pPr>
      <w:r w:rsidRPr="00F64D2D">
        <w:rPr>
          <w:rFonts w:ascii="Times New Roman" w:hAnsi="Times New Roman" w:cs="Times New Roman"/>
          <w:sz w:val="24"/>
          <w:szCs w:val="24"/>
        </w:rPr>
        <w:t xml:space="preserve">El primer sobre contendrá el original de la documentación técnica exigida en estos Términos de Referencia; el siguiente </w:t>
      </w:r>
      <w:r w:rsidR="001849FC" w:rsidRPr="00F64D2D">
        <w:rPr>
          <w:rFonts w:ascii="Times New Roman" w:hAnsi="Times New Roman" w:cs="Times New Roman"/>
          <w:sz w:val="24"/>
          <w:szCs w:val="24"/>
        </w:rPr>
        <w:t>sobre contendrá</w:t>
      </w:r>
      <w:r w:rsidRPr="00F64D2D">
        <w:rPr>
          <w:rFonts w:ascii="Times New Roman" w:hAnsi="Times New Roman" w:cs="Times New Roman"/>
          <w:sz w:val="24"/>
          <w:szCs w:val="24"/>
        </w:rPr>
        <w:t xml:space="preserve"> copias de dicha documentación.</w:t>
      </w:r>
    </w:p>
    <w:p w14:paraId="309AA27E" w14:textId="77777777" w:rsidR="00DB3142" w:rsidRPr="00F64D2D" w:rsidRDefault="00DB3142" w:rsidP="00CF7285">
      <w:pPr>
        <w:tabs>
          <w:tab w:val="left" w:pos="4605"/>
        </w:tabs>
        <w:ind w:left="170"/>
        <w:jc w:val="both"/>
      </w:pPr>
    </w:p>
    <w:p w14:paraId="37588FB2" w14:textId="77777777" w:rsidR="00DB3142" w:rsidRPr="00F64D2D" w:rsidRDefault="00B71167" w:rsidP="00BC2203">
      <w:pPr>
        <w:tabs>
          <w:tab w:val="left" w:pos="4605"/>
        </w:tabs>
        <w:ind w:left="283"/>
        <w:jc w:val="both"/>
        <w:rPr>
          <w:b/>
        </w:rPr>
      </w:pPr>
      <w:r w:rsidRPr="00F64D2D">
        <w:rPr>
          <w:b/>
        </w:rPr>
        <w:t>5.2 Presentación de la Documentación Legal:</w:t>
      </w:r>
    </w:p>
    <w:p w14:paraId="5B8D63EC" w14:textId="77777777" w:rsidR="00BC2203" w:rsidRPr="00F64D2D" w:rsidRDefault="00BC2203" w:rsidP="00CF7285">
      <w:pPr>
        <w:tabs>
          <w:tab w:val="left" w:pos="4605"/>
        </w:tabs>
        <w:ind w:left="170"/>
        <w:jc w:val="both"/>
      </w:pPr>
    </w:p>
    <w:p w14:paraId="5A3F40C8" w14:textId="78748329" w:rsidR="00DB3142" w:rsidRPr="00F64D2D" w:rsidRDefault="00DB3142" w:rsidP="00CF7285">
      <w:pPr>
        <w:tabs>
          <w:tab w:val="left" w:pos="4605"/>
        </w:tabs>
        <w:ind w:left="170"/>
        <w:jc w:val="both"/>
      </w:pPr>
      <w:r w:rsidRPr="00F64D2D">
        <w:t xml:space="preserve">Los documentos se presentarán en </w:t>
      </w:r>
      <w:r w:rsidR="00DE0A7E">
        <w:t>uno</w:t>
      </w:r>
      <w:r w:rsidRPr="00F64D2D">
        <w:t xml:space="preserve"> (</w:t>
      </w:r>
      <w:r w:rsidR="00DE0A7E">
        <w:t>01</w:t>
      </w:r>
      <w:r w:rsidRPr="00F64D2D">
        <w:t>) sobres sellados (sin evidencias de haber sido</w:t>
      </w:r>
      <w:r w:rsidR="001849FC" w:rsidRPr="00F64D2D">
        <w:t xml:space="preserve"> </w:t>
      </w:r>
      <w:r w:rsidRPr="00F64D2D">
        <w:t>abiertos</w:t>
      </w:r>
      <w:r w:rsidR="001849FC" w:rsidRPr="00F64D2D">
        <w:t xml:space="preserve">) </w:t>
      </w:r>
      <w:r w:rsidRPr="00F64D2D">
        <w:t>según se describe en el numeral 5.4.</w:t>
      </w:r>
    </w:p>
    <w:p w14:paraId="47A50FA6" w14:textId="77777777" w:rsidR="00DB3142" w:rsidRPr="00F64D2D" w:rsidRDefault="00DB3142" w:rsidP="00CF7285">
      <w:pPr>
        <w:tabs>
          <w:tab w:val="left" w:pos="4605"/>
        </w:tabs>
        <w:ind w:left="170"/>
        <w:jc w:val="both"/>
      </w:pPr>
      <w:r w:rsidRPr="00F64D2D">
        <w:t xml:space="preserve"> </w:t>
      </w:r>
    </w:p>
    <w:p w14:paraId="225628BA" w14:textId="77777777" w:rsidR="00DB3142" w:rsidRPr="00F64D2D" w:rsidRDefault="00DB3142" w:rsidP="00CF7285">
      <w:pPr>
        <w:pStyle w:val="Textoindependiente3"/>
        <w:ind w:left="170"/>
        <w:rPr>
          <w:rFonts w:ascii="Times New Roman" w:hAnsi="Times New Roman" w:cs="Times New Roman"/>
          <w:sz w:val="24"/>
          <w:szCs w:val="24"/>
        </w:rPr>
      </w:pPr>
      <w:r w:rsidRPr="00F64D2D">
        <w:rPr>
          <w:rFonts w:ascii="Times New Roman" w:hAnsi="Times New Roman" w:cs="Times New Roman"/>
          <w:sz w:val="24"/>
          <w:szCs w:val="24"/>
        </w:rPr>
        <w:t>El primer sobre contendrá el original de la documentación legal exigida en esta Base y Términos de Referencia; el siguiente sobre restante contendrá copias de dicha documentación</w:t>
      </w:r>
    </w:p>
    <w:p w14:paraId="5E651DBE" w14:textId="77777777" w:rsidR="00AB64FD" w:rsidRPr="00F64D2D" w:rsidRDefault="00AB64FD" w:rsidP="00CF7285">
      <w:pPr>
        <w:tabs>
          <w:tab w:val="left" w:pos="4605"/>
        </w:tabs>
        <w:ind w:left="170"/>
        <w:jc w:val="both"/>
      </w:pPr>
    </w:p>
    <w:p w14:paraId="6832E860" w14:textId="77777777" w:rsidR="00DB3142" w:rsidRPr="00F64D2D" w:rsidRDefault="00B71167" w:rsidP="00BC2203">
      <w:pPr>
        <w:tabs>
          <w:tab w:val="left" w:pos="4605"/>
        </w:tabs>
        <w:ind w:left="283"/>
        <w:jc w:val="both"/>
        <w:rPr>
          <w:b/>
        </w:rPr>
      </w:pPr>
      <w:r w:rsidRPr="00F64D2D">
        <w:rPr>
          <w:b/>
        </w:rPr>
        <w:t>5.3 Presentación de la Oferta Económica</w:t>
      </w:r>
      <w:r w:rsidR="00BC2203" w:rsidRPr="00F64D2D">
        <w:rPr>
          <w:b/>
        </w:rPr>
        <w:t>:</w:t>
      </w:r>
    </w:p>
    <w:p w14:paraId="0409895D" w14:textId="77777777" w:rsidR="00BC2203" w:rsidRPr="00F64D2D" w:rsidRDefault="00BC2203" w:rsidP="00CF7285">
      <w:pPr>
        <w:pStyle w:val="Textoindependiente3"/>
        <w:ind w:left="170"/>
        <w:rPr>
          <w:rFonts w:ascii="Times New Roman" w:hAnsi="Times New Roman" w:cs="Times New Roman"/>
          <w:sz w:val="24"/>
          <w:szCs w:val="24"/>
        </w:rPr>
      </w:pPr>
    </w:p>
    <w:p w14:paraId="7CE76A21" w14:textId="6716D4D2" w:rsidR="00DB3142" w:rsidRPr="00F64D2D" w:rsidRDefault="00DB3142" w:rsidP="00CF7285">
      <w:pPr>
        <w:pStyle w:val="Textoindependiente3"/>
        <w:ind w:left="170"/>
        <w:rPr>
          <w:rFonts w:ascii="Times New Roman" w:hAnsi="Times New Roman" w:cs="Times New Roman"/>
          <w:sz w:val="24"/>
          <w:szCs w:val="24"/>
        </w:rPr>
      </w:pPr>
      <w:r w:rsidRPr="00F64D2D">
        <w:rPr>
          <w:rFonts w:ascii="Times New Roman" w:hAnsi="Times New Roman" w:cs="Times New Roman"/>
          <w:sz w:val="24"/>
          <w:szCs w:val="24"/>
        </w:rPr>
        <w:t xml:space="preserve">Los documentos se presentaran en </w:t>
      </w:r>
      <w:r w:rsidR="00DE0A7E">
        <w:rPr>
          <w:rFonts w:ascii="Times New Roman" w:hAnsi="Times New Roman" w:cs="Times New Roman"/>
          <w:sz w:val="24"/>
          <w:szCs w:val="24"/>
        </w:rPr>
        <w:t>uno</w:t>
      </w:r>
      <w:r w:rsidRPr="00F64D2D">
        <w:rPr>
          <w:rFonts w:ascii="Times New Roman" w:hAnsi="Times New Roman" w:cs="Times New Roman"/>
          <w:sz w:val="24"/>
          <w:szCs w:val="24"/>
        </w:rPr>
        <w:t xml:space="preserve"> (</w:t>
      </w:r>
      <w:r w:rsidR="00DE0A7E">
        <w:rPr>
          <w:rFonts w:ascii="Times New Roman" w:hAnsi="Times New Roman" w:cs="Times New Roman"/>
          <w:sz w:val="24"/>
          <w:szCs w:val="24"/>
        </w:rPr>
        <w:t>01</w:t>
      </w:r>
      <w:r w:rsidRPr="00F64D2D">
        <w:rPr>
          <w:rFonts w:ascii="Times New Roman" w:hAnsi="Times New Roman" w:cs="Times New Roman"/>
          <w:sz w:val="24"/>
          <w:szCs w:val="24"/>
        </w:rPr>
        <w:t>) sobres sellados (sin evidencias de haber sido abiertos), según se describe en el numeral 5.4.</w:t>
      </w:r>
    </w:p>
    <w:p w14:paraId="54DF80C7" w14:textId="77777777" w:rsidR="00DB3142" w:rsidRPr="00F64D2D" w:rsidRDefault="00DB3142" w:rsidP="00CF7285">
      <w:pPr>
        <w:tabs>
          <w:tab w:val="left" w:pos="4605"/>
        </w:tabs>
        <w:ind w:left="170"/>
        <w:jc w:val="both"/>
      </w:pPr>
      <w:r w:rsidRPr="00F64D2D">
        <w:t>El primer sobre contendrá el original de la Oferta Económica exigida en estos Términos de Referencia; el siguiente sobre restante contendrá copias de dicha documentación.</w:t>
      </w:r>
    </w:p>
    <w:p w14:paraId="1D5C37D3" w14:textId="77777777" w:rsidR="00DB3142" w:rsidRPr="00F64D2D" w:rsidRDefault="00DB3142" w:rsidP="00CF7285">
      <w:pPr>
        <w:tabs>
          <w:tab w:val="left" w:pos="4605"/>
        </w:tabs>
        <w:ind w:left="170" w:firstLine="426"/>
        <w:jc w:val="both"/>
      </w:pPr>
    </w:p>
    <w:p w14:paraId="75D651D8" w14:textId="77777777" w:rsidR="00DB3142" w:rsidRPr="00F64D2D" w:rsidRDefault="00DB3142" w:rsidP="00CF7285">
      <w:pPr>
        <w:tabs>
          <w:tab w:val="left" w:pos="4605"/>
        </w:tabs>
        <w:ind w:left="170"/>
        <w:jc w:val="both"/>
      </w:pPr>
      <w:r w:rsidRPr="00F64D2D">
        <w:t>La oferta económica deberé ser presentada de conformidad con lo establecido en el numeral 1.5 de esta Base y Términos de Referencia.</w:t>
      </w:r>
    </w:p>
    <w:p w14:paraId="3A0ED483" w14:textId="77777777" w:rsidR="00BC2203" w:rsidRPr="00F64D2D" w:rsidRDefault="00BC2203" w:rsidP="00CF7285">
      <w:pPr>
        <w:tabs>
          <w:tab w:val="left" w:pos="4605"/>
        </w:tabs>
        <w:ind w:left="170"/>
        <w:jc w:val="both"/>
      </w:pPr>
    </w:p>
    <w:p w14:paraId="65FB87F8" w14:textId="77777777" w:rsidR="00BC2203" w:rsidRPr="00F64D2D" w:rsidRDefault="00B71167" w:rsidP="00BC2203">
      <w:pPr>
        <w:tabs>
          <w:tab w:val="left" w:pos="4605"/>
        </w:tabs>
        <w:ind w:left="283"/>
        <w:jc w:val="both"/>
        <w:rPr>
          <w:b/>
        </w:rPr>
      </w:pPr>
      <w:r w:rsidRPr="00F64D2D">
        <w:rPr>
          <w:b/>
        </w:rPr>
        <w:t>5.4 Los Sobres</w:t>
      </w:r>
      <w:r w:rsidR="00BC2203" w:rsidRPr="00F64D2D">
        <w:rPr>
          <w:b/>
        </w:rPr>
        <w:t>:</w:t>
      </w:r>
    </w:p>
    <w:p w14:paraId="7D9C21E3" w14:textId="77777777" w:rsidR="00DB3142" w:rsidRPr="00F64D2D" w:rsidRDefault="00BC2203" w:rsidP="00BC2203">
      <w:pPr>
        <w:tabs>
          <w:tab w:val="left" w:pos="4605"/>
        </w:tabs>
        <w:ind w:left="283"/>
        <w:jc w:val="both"/>
      </w:pPr>
      <w:r w:rsidRPr="00F64D2D">
        <w:t>D</w:t>
      </w:r>
      <w:r w:rsidR="00DB3142" w:rsidRPr="00F64D2D">
        <w:t>escritos</w:t>
      </w:r>
      <w:r w:rsidRPr="00F64D2D">
        <w:t xml:space="preserve"> </w:t>
      </w:r>
      <w:r w:rsidR="00DB3142" w:rsidRPr="00F64D2D">
        <w:t>en los numerales 5.1, 5.2 y 5.3 anteriores, deberán rotularse de la siguiente manera:</w:t>
      </w:r>
    </w:p>
    <w:p w14:paraId="69CCF7C6" w14:textId="77777777" w:rsidR="00DB3142" w:rsidRPr="00F64D2D" w:rsidRDefault="00DB3142" w:rsidP="004E1D0B">
      <w:pPr>
        <w:tabs>
          <w:tab w:val="left" w:pos="4605"/>
        </w:tabs>
        <w:ind w:left="170"/>
        <w:jc w:val="both"/>
      </w:pPr>
    </w:p>
    <w:p w14:paraId="774A5FF0" w14:textId="77777777" w:rsidR="00DB3142" w:rsidRPr="00F64D2D" w:rsidRDefault="00DB3142" w:rsidP="001D4595">
      <w:pPr>
        <w:pStyle w:val="Prrafodelista"/>
        <w:numPr>
          <w:ilvl w:val="0"/>
          <w:numId w:val="18"/>
        </w:numPr>
        <w:tabs>
          <w:tab w:val="left" w:pos="4605"/>
        </w:tabs>
        <w:ind w:left="643"/>
        <w:jc w:val="both"/>
      </w:pPr>
      <w:r w:rsidRPr="00F64D2D">
        <w:t>PARTE CENTRAL: INSTITUTO HONDUREÑO DE SEGURIDAD SOCIAL, TEGUCIGALPA, M.D.C. HONDURAS, C.A.</w:t>
      </w:r>
    </w:p>
    <w:p w14:paraId="7B4F616F" w14:textId="77777777" w:rsidR="004E1D0B" w:rsidRPr="00F64D2D" w:rsidRDefault="004E1D0B" w:rsidP="00BC2203">
      <w:pPr>
        <w:pStyle w:val="Sinespaciado"/>
        <w:ind w:left="-77"/>
        <w:jc w:val="both"/>
      </w:pPr>
    </w:p>
    <w:p w14:paraId="2F59EB37" w14:textId="77777777" w:rsidR="00016EDF" w:rsidRPr="00F64D2D" w:rsidRDefault="00AB64FD" w:rsidP="001D4595">
      <w:pPr>
        <w:pStyle w:val="Sinespaciado"/>
        <w:numPr>
          <w:ilvl w:val="0"/>
          <w:numId w:val="18"/>
        </w:numPr>
        <w:ind w:left="643"/>
        <w:jc w:val="both"/>
      </w:pPr>
      <w:r w:rsidRPr="00F64D2D">
        <w:t>E</w:t>
      </w:r>
      <w:r w:rsidR="00DB3142" w:rsidRPr="00F64D2D">
        <w:t>SQUINA SUPERIOR IZQUIERDA: NOMBRE DE LA FIRMA AUDITORA, DIRECCION COMPLETA, NUMERO DE TELEFONO, NUMERO DE FAX Y CORREO ELECTRONICO</w:t>
      </w:r>
    </w:p>
    <w:p w14:paraId="27A17B9E" w14:textId="77777777" w:rsidR="00016EDF" w:rsidRPr="00F64D2D" w:rsidRDefault="00016EDF" w:rsidP="00BC2203">
      <w:pPr>
        <w:pStyle w:val="Sinespaciado"/>
        <w:ind w:left="-77"/>
        <w:jc w:val="both"/>
      </w:pPr>
    </w:p>
    <w:p w14:paraId="79101FAE" w14:textId="79B4AF36" w:rsidR="00DB3142" w:rsidRPr="00F64D2D" w:rsidRDefault="00DB3142" w:rsidP="001D4595">
      <w:pPr>
        <w:pStyle w:val="Sinespaciado"/>
        <w:numPr>
          <w:ilvl w:val="0"/>
          <w:numId w:val="18"/>
        </w:numPr>
        <w:ind w:left="643"/>
        <w:jc w:val="both"/>
      </w:pPr>
      <w:r w:rsidRPr="00F64D2D">
        <w:t xml:space="preserve">ESQUINA SUPERIOR DERECHA: DOCUMENTACION LEGAL, DOCUMENTACION TECNICA, OFERTA ECONOMICA, IDENTIFICANDO ADEMAS, SI EL CONTENIDO ES ORIGINAL, PRIMERA COPIA </w:t>
      </w:r>
    </w:p>
    <w:p w14:paraId="7A9C5AC1" w14:textId="77777777" w:rsidR="00016EDF" w:rsidRPr="00F64D2D" w:rsidRDefault="00016EDF" w:rsidP="00BC2203">
      <w:pPr>
        <w:tabs>
          <w:tab w:val="left" w:pos="4605"/>
        </w:tabs>
        <w:ind w:left="-77" w:firstLine="4245"/>
        <w:jc w:val="both"/>
      </w:pPr>
    </w:p>
    <w:p w14:paraId="5B52AAC1" w14:textId="77777777" w:rsidR="00DB3142" w:rsidRPr="00F64D2D" w:rsidRDefault="00DB3142" w:rsidP="001D4595">
      <w:pPr>
        <w:pStyle w:val="Prrafodelista"/>
        <w:numPr>
          <w:ilvl w:val="0"/>
          <w:numId w:val="18"/>
        </w:numPr>
        <w:tabs>
          <w:tab w:val="left" w:pos="4605"/>
        </w:tabs>
        <w:ind w:left="643"/>
        <w:jc w:val="both"/>
      </w:pPr>
      <w:r w:rsidRPr="00F64D2D">
        <w:t xml:space="preserve">ESQUINA INFERIOR DERECHA: CONCURSO </w:t>
      </w:r>
      <w:r w:rsidR="00D33966" w:rsidRPr="00F64D2D">
        <w:t xml:space="preserve">POR COTIZACIÓN </w:t>
      </w:r>
      <w:r w:rsidRPr="00F64D2D">
        <w:t>No.</w:t>
      </w:r>
      <w:r w:rsidR="00A46EE8" w:rsidRPr="00F64D2D">
        <w:t>CP</w:t>
      </w:r>
      <w:r w:rsidR="00D33966" w:rsidRPr="00F64D2D">
        <w:t>C</w:t>
      </w:r>
      <w:r w:rsidRPr="00F64D2D">
        <w:t>-00</w:t>
      </w:r>
      <w:r w:rsidR="00D33966" w:rsidRPr="00F64D2D">
        <w:t>2</w:t>
      </w:r>
      <w:r w:rsidRPr="00F64D2D">
        <w:t>-</w:t>
      </w:r>
      <w:r w:rsidR="000E6852" w:rsidRPr="00F64D2D">
        <w:t>202</w:t>
      </w:r>
      <w:r w:rsidR="00D33966" w:rsidRPr="00F64D2D">
        <w:t>1</w:t>
      </w:r>
    </w:p>
    <w:p w14:paraId="0D6D85B5" w14:textId="77777777" w:rsidR="004E1D0B" w:rsidRPr="00F64D2D" w:rsidRDefault="004E1D0B" w:rsidP="00BC2203">
      <w:pPr>
        <w:tabs>
          <w:tab w:val="left" w:pos="4605"/>
        </w:tabs>
        <w:ind w:left="-77"/>
        <w:jc w:val="both"/>
      </w:pPr>
    </w:p>
    <w:p w14:paraId="3DAF3131" w14:textId="77777777" w:rsidR="00DB3142" w:rsidRPr="00F64D2D" w:rsidRDefault="00DB3142" w:rsidP="001D4595">
      <w:pPr>
        <w:pStyle w:val="Prrafodelista"/>
        <w:numPr>
          <w:ilvl w:val="0"/>
          <w:numId w:val="18"/>
        </w:numPr>
        <w:tabs>
          <w:tab w:val="left" w:pos="4605"/>
        </w:tabs>
        <w:ind w:left="643"/>
        <w:jc w:val="both"/>
      </w:pPr>
      <w:r w:rsidRPr="00F64D2D">
        <w:lastRenderedPageBreak/>
        <w:t>ESQUINA INFERIOR IZQUIERDA: FECHA Y HORA SEÑALADA PARA LA RECEPCION DE LOS DOCUMENTOS QUE CONTIENEN, SEGÚN SE INDICA EN EL AVISO DEL CONCURSO.</w:t>
      </w:r>
    </w:p>
    <w:p w14:paraId="04FF06BC" w14:textId="77777777" w:rsidR="0062528C" w:rsidRPr="00F64D2D" w:rsidRDefault="0062528C" w:rsidP="0062528C">
      <w:pPr>
        <w:pStyle w:val="Prrafodelista"/>
      </w:pPr>
    </w:p>
    <w:p w14:paraId="46B21D48" w14:textId="77777777" w:rsidR="00BC2203" w:rsidRPr="00F64D2D" w:rsidRDefault="00B71167" w:rsidP="00BC2203">
      <w:pPr>
        <w:tabs>
          <w:tab w:val="left" w:pos="4605"/>
        </w:tabs>
        <w:ind w:left="284" w:hanging="1"/>
        <w:jc w:val="both"/>
        <w:rPr>
          <w:b/>
        </w:rPr>
      </w:pPr>
      <w:r w:rsidRPr="00F64D2D">
        <w:rPr>
          <w:b/>
        </w:rPr>
        <w:t>5.5 Redacción:</w:t>
      </w:r>
      <w:r w:rsidR="00BC2203" w:rsidRPr="00F64D2D">
        <w:rPr>
          <w:b/>
        </w:rPr>
        <w:t xml:space="preserve"> </w:t>
      </w:r>
    </w:p>
    <w:p w14:paraId="3A1A3BD5" w14:textId="77777777" w:rsidR="00B71167" w:rsidRPr="00F64D2D" w:rsidRDefault="00B71167" w:rsidP="00BC2203">
      <w:pPr>
        <w:tabs>
          <w:tab w:val="left" w:pos="4605"/>
        </w:tabs>
        <w:ind w:left="283" w:hanging="1"/>
        <w:jc w:val="both"/>
      </w:pPr>
    </w:p>
    <w:p w14:paraId="1B762AB4" w14:textId="77777777" w:rsidR="00DB3142" w:rsidRDefault="00BC2203" w:rsidP="00BC2203">
      <w:pPr>
        <w:tabs>
          <w:tab w:val="left" w:pos="4605"/>
        </w:tabs>
        <w:ind w:left="283" w:hanging="1"/>
        <w:jc w:val="both"/>
      </w:pPr>
      <w:r w:rsidRPr="00F64D2D">
        <w:tab/>
      </w:r>
      <w:r w:rsidR="00DB3142" w:rsidRPr="00F64D2D">
        <w:t>Las ofertas deberán redactarse en idioma español en cumplimiento a lo establecido en el</w:t>
      </w:r>
      <w:r w:rsidR="00016EDF" w:rsidRPr="00F64D2D">
        <w:t xml:space="preserve"> </w:t>
      </w:r>
      <w:r w:rsidR="00DB3142" w:rsidRPr="00F64D2D">
        <w:t>Articulo 111 del Reglamento de la Ley de Contratación del Estado.</w:t>
      </w:r>
    </w:p>
    <w:p w14:paraId="6B483209" w14:textId="77777777" w:rsidR="00E2513C" w:rsidRDefault="00E2513C" w:rsidP="00BC2203">
      <w:pPr>
        <w:tabs>
          <w:tab w:val="left" w:pos="4605"/>
        </w:tabs>
        <w:ind w:left="283" w:hanging="1"/>
        <w:jc w:val="both"/>
      </w:pPr>
    </w:p>
    <w:p w14:paraId="1F510A71" w14:textId="77777777" w:rsidR="00DB3142" w:rsidRPr="00F64D2D" w:rsidRDefault="00DB3142" w:rsidP="00016EDF">
      <w:pPr>
        <w:tabs>
          <w:tab w:val="left" w:pos="4605"/>
        </w:tabs>
        <w:ind w:left="283"/>
        <w:jc w:val="both"/>
      </w:pPr>
    </w:p>
    <w:p w14:paraId="030A5CBB" w14:textId="77777777" w:rsidR="00BC2203" w:rsidRPr="0085525A" w:rsidRDefault="00DB3142" w:rsidP="00BC2203">
      <w:pPr>
        <w:tabs>
          <w:tab w:val="left" w:pos="4605"/>
        </w:tabs>
        <w:ind w:left="284" w:hanging="1"/>
        <w:jc w:val="both"/>
        <w:rPr>
          <w:b/>
        </w:rPr>
      </w:pPr>
      <w:r w:rsidRPr="0085525A">
        <w:rPr>
          <w:b/>
        </w:rPr>
        <w:t xml:space="preserve">5.6 </w:t>
      </w:r>
      <w:r w:rsidR="00BC2203" w:rsidRPr="0085525A">
        <w:rPr>
          <w:b/>
        </w:rPr>
        <w:t>IDENTIFICACIÓN:</w:t>
      </w:r>
    </w:p>
    <w:p w14:paraId="3F9436F1" w14:textId="77777777" w:rsidR="00BC2203" w:rsidRPr="00F64D2D" w:rsidRDefault="00BC2203" w:rsidP="00BC2203">
      <w:pPr>
        <w:tabs>
          <w:tab w:val="left" w:pos="4605"/>
        </w:tabs>
        <w:ind w:left="284" w:hanging="1"/>
        <w:jc w:val="both"/>
      </w:pPr>
    </w:p>
    <w:p w14:paraId="340CA08F" w14:textId="77777777" w:rsidR="00DB3142" w:rsidRPr="00F64D2D" w:rsidRDefault="00DB3142" w:rsidP="00BC2203">
      <w:pPr>
        <w:tabs>
          <w:tab w:val="left" w:pos="4605"/>
        </w:tabs>
        <w:ind w:left="283" w:hanging="1"/>
        <w:jc w:val="both"/>
      </w:pPr>
      <w:r w:rsidRPr="00F64D2D">
        <w:t>La persona natural que asista al “Instituto Hondureño de Se</w:t>
      </w:r>
      <w:r w:rsidR="00CF7285" w:rsidRPr="00F64D2D">
        <w:t xml:space="preserve">guridad Social” a presentar los </w:t>
      </w:r>
      <w:r w:rsidRPr="00F64D2D">
        <w:t>documentos del presente concurso, deberá identificarse por medio de su Tarjeta de identidad o Carné de Residente, en el caso que esta persona no sea el Representante Legal del oferente, también deberá entregar una nota de presentación refrendada por el Representante Legal del oferente, mediante la cual se le autoriza a presentar las ofertas.</w:t>
      </w:r>
    </w:p>
    <w:p w14:paraId="637852BB" w14:textId="77777777" w:rsidR="00AB64FD" w:rsidRPr="00F64D2D" w:rsidRDefault="00AB64FD" w:rsidP="00016EDF">
      <w:pPr>
        <w:tabs>
          <w:tab w:val="left" w:pos="4605"/>
        </w:tabs>
        <w:ind w:left="283"/>
        <w:jc w:val="both"/>
      </w:pPr>
    </w:p>
    <w:p w14:paraId="1A0AC666" w14:textId="77777777" w:rsidR="00652DBC" w:rsidRPr="00F64D2D" w:rsidRDefault="00652DBC" w:rsidP="00652DBC">
      <w:pPr>
        <w:tabs>
          <w:tab w:val="left" w:pos="4605"/>
        </w:tabs>
        <w:jc w:val="both"/>
      </w:pPr>
    </w:p>
    <w:p w14:paraId="2A69F133" w14:textId="77777777" w:rsidR="00DB3142" w:rsidRPr="00F64D2D" w:rsidRDefault="00DB3142" w:rsidP="001D4595">
      <w:pPr>
        <w:pStyle w:val="Prrafodelista"/>
        <w:numPr>
          <w:ilvl w:val="0"/>
          <w:numId w:val="6"/>
        </w:numPr>
        <w:tabs>
          <w:tab w:val="left" w:pos="4605"/>
        </w:tabs>
        <w:jc w:val="both"/>
      </w:pPr>
      <w:r w:rsidRPr="00F64D2D">
        <w:rPr>
          <w:b/>
        </w:rPr>
        <w:t>CRITERIOS PARA DESCALIFICACION DE OFERENTES</w:t>
      </w:r>
    </w:p>
    <w:p w14:paraId="3D570992" w14:textId="77777777" w:rsidR="003546B2" w:rsidRPr="00F64D2D" w:rsidRDefault="003546B2" w:rsidP="00652DBC">
      <w:pPr>
        <w:pStyle w:val="Textoindependiente3"/>
        <w:rPr>
          <w:rFonts w:ascii="Times New Roman" w:hAnsi="Times New Roman" w:cs="Times New Roman"/>
          <w:sz w:val="24"/>
          <w:szCs w:val="24"/>
        </w:rPr>
      </w:pPr>
    </w:p>
    <w:p w14:paraId="4F16E9EC" w14:textId="77777777" w:rsidR="00DB3142" w:rsidRPr="00F64D2D" w:rsidRDefault="00DB3142" w:rsidP="00652DBC">
      <w:pPr>
        <w:pStyle w:val="Textoindependiente3"/>
        <w:rPr>
          <w:rFonts w:ascii="Times New Roman" w:hAnsi="Times New Roman" w:cs="Times New Roman"/>
          <w:sz w:val="24"/>
          <w:szCs w:val="24"/>
        </w:rPr>
      </w:pPr>
      <w:r w:rsidRPr="00F64D2D">
        <w:rPr>
          <w:rFonts w:ascii="Times New Roman" w:hAnsi="Times New Roman" w:cs="Times New Roman"/>
          <w:sz w:val="24"/>
          <w:szCs w:val="24"/>
        </w:rPr>
        <w:t>Serán declaradas inadmisibles y no se tendrán en cuenta en la evaluación final, las ofertas que se encuentren en cualquiera de las situaciones siguientes:</w:t>
      </w:r>
    </w:p>
    <w:p w14:paraId="3D18F24E" w14:textId="77777777" w:rsidR="00DB3142" w:rsidRPr="00F64D2D" w:rsidRDefault="00DB3142" w:rsidP="00CF7285">
      <w:pPr>
        <w:tabs>
          <w:tab w:val="left" w:pos="4605"/>
        </w:tabs>
        <w:jc w:val="both"/>
      </w:pPr>
    </w:p>
    <w:p w14:paraId="01145F93" w14:textId="77777777" w:rsidR="00DB3142" w:rsidRPr="00F64D2D" w:rsidRDefault="00732916" w:rsidP="00BC2203">
      <w:pPr>
        <w:pStyle w:val="Textoindependiente3"/>
        <w:ind w:left="283"/>
        <w:rPr>
          <w:rFonts w:ascii="Times New Roman" w:hAnsi="Times New Roman" w:cs="Times New Roman"/>
          <w:sz w:val="24"/>
          <w:szCs w:val="24"/>
        </w:rPr>
      </w:pPr>
      <w:r w:rsidRPr="00F64D2D">
        <w:rPr>
          <w:rFonts w:ascii="Times New Roman" w:hAnsi="Times New Roman" w:cs="Times New Roman"/>
          <w:b/>
          <w:sz w:val="24"/>
          <w:szCs w:val="24"/>
        </w:rPr>
        <w:t>6.1</w:t>
      </w:r>
      <w:r w:rsidR="00CF7285" w:rsidRPr="00F64D2D">
        <w:rPr>
          <w:rFonts w:ascii="Times New Roman" w:hAnsi="Times New Roman" w:cs="Times New Roman"/>
          <w:b/>
          <w:sz w:val="24"/>
          <w:szCs w:val="24"/>
        </w:rPr>
        <w:t>.</w:t>
      </w:r>
      <w:r w:rsidR="00CF7285" w:rsidRPr="00F64D2D">
        <w:rPr>
          <w:rFonts w:ascii="Times New Roman" w:hAnsi="Times New Roman" w:cs="Times New Roman"/>
          <w:sz w:val="24"/>
          <w:szCs w:val="24"/>
        </w:rPr>
        <w:t xml:space="preserve"> </w:t>
      </w:r>
      <w:r w:rsidR="00DB3142" w:rsidRPr="00F64D2D">
        <w:rPr>
          <w:rFonts w:ascii="Times New Roman" w:hAnsi="Times New Roman" w:cs="Times New Roman"/>
          <w:sz w:val="24"/>
          <w:szCs w:val="24"/>
        </w:rPr>
        <w:t>No estar firmado por el oferente o su representante legal, el formulario o carta de presentación de la oferta y cualquier documento referente a precios unitarios.</w:t>
      </w:r>
    </w:p>
    <w:p w14:paraId="05A33797" w14:textId="77777777" w:rsidR="00DB3142" w:rsidRPr="00F64D2D" w:rsidRDefault="00DB3142" w:rsidP="00BC2203">
      <w:pPr>
        <w:tabs>
          <w:tab w:val="left" w:pos="4605"/>
        </w:tabs>
        <w:ind w:left="283"/>
        <w:jc w:val="both"/>
      </w:pPr>
    </w:p>
    <w:p w14:paraId="61983D46" w14:textId="77777777" w:rsidR="00DB3142" w:rsidRPr="00F64D2D" w:rsidRDefault="00732916" w:rsidP="00BC2203">
      <w:pPr>
        <w:pStyle w:val="Textoindependiente3"/>
        <w:ind w:left="283"/>
        <w:rPr>
          <w:rFonts w:ascii="Times New Roman" w:hAnsi="Times New Roman" w:cs="Times New Roman"/>
          <w:sz w:val="24"/>
          <w:szCs w:val="24"/>
        </w:rPr>
      </w:pPr>
      <w:r w:rsidRPr="00F64D2D">
        <w:rPr>
          <w:rFonts w:ascii="Times New Roman" w:hAnsi="Times New Roman" w:cs="Times New Roman"/>
          <w:b/>
          <w:sz w:val="24"/>
          <w:szCs w:val="24"/>
        </w:rPr>
        <w:t>6.2</w:t>
      </w:r>
      <w:r w:rsidR="00CF7285" w:rsidRPr="00F64D2D">
        <w:rPr>
          <w:rFonts w:ascii="Times New Roman" w:hAnsi="Times New Roman" w:cs="Times New Roman"/>
          <w:b/>
          <w:sz w:val="24"/>
          <w:szCs w:val="24"/>
        </w:rPr>
        <w:t>.</w:t>
      </w:r>
      <w:r w:rsidR="00CF7285" w:rsidRPr="00F64D2D">
        <w:rPr>
          <w:rFonts w:ascii="Times New Roman" w:hAnsi="Times New Roman" w:cs="Times New Roman"/>
          <w:sz w:val="24"/>
          <w:szCs w:val="24"/>
        </w:rPr>
        <w:t xml:space="preserve"> </w:t>
      </w:r>
      <w:r w:rsidR="00DB3142" w:rsidRPr="00F64D2D">
        <w:rPr>
          <w:rFonts w:ascii="Times New Roman" w:hAnsi="Times New Roman" w:cs="Times New Roman"/>
          <w:sz w:val="24"/>
          <w:szCs w:val="24"/>
        </w:rPr>
        <w:t>Estar escritas en lápiz ‘grafito', carbón u otro similar.</w:t>
      </w:r>
    </w:p>
    <w:p w14:paraId="28738C38" w14:textId="77777777" w:rsidR="00DB3142" w:rsidRPr="00F64D2D" w:rsidRDefault="00DB3142" w:rsidP="00BC2203">
      <w:pPr>
        <w:tabs>
          <w:tab w:val="left" w:pos="4605"/>
        </w:tabs>
        <w:ind w:left="283"/>
        <w:jc w:val="both"/>
      </w:pPr>
    </w:p>
    <w:p w14:paraId="73D6F624" w14:textId="77777777" w:rsidR="00DB3142" w:rsidRPr="00F64D2D" w:rsidRDefault="00732916" w:rsidP="00BC2203">
      <w:pPr>
        <w:pStyle w:val="Textoindependiente3"/>
        <w:ind w:left="283"/>
        <w:rPr>
          <w:rFonts w:ascii="Times New Roman" w:hAnsi="Times New Roman" w:cs="Times New Roman"/>
          <w:sz w:val="24"/>
          <w:szCs w:val="24"/>
        </w:rPr>
      </w:pPr>
      <w:r w:rsidRPr="00F64D2D">
        <w:rPr>
          <w:rFonts w:ascii="Times New Roman" w:hAnsi="Times New Roman" w:cs="Times New Roman"/>
          <w:b/>
          <w:sz w:val="24"/>
          <w:szCs w:val="24"/>
        </w:rPr>
        <w:t>6.3</w:t>
      </w:r>
      <w:r w:rsidR="00CF7285" w:rsidRPr="00F64D2D">
        <w:rPr>
          <w:rFonts w:ascii="Times New Roman" w:hAnsi="Times New Roman" w:cs="Times New Roman"/>
          <w:sz w:val="24"/>
          <w:szCs w:val="24"/>
        </w:rPr>
        <w:t xml:space="preserve"> </w:t>
      </w:r>
      <w:r w:rsidR="00AB64FD" w:rsidRPr="00F64D2D">
        <w:rPr>
          <w:rFonts w:ascii="Times New Roman" w:hAnsi="Times New Roman" w:cs="Times New Roman"/>
          <w:sz w:val="24"/>
          <w:szCs w:val="24"/>
        </w:rPr>
        <w:t>Haberse</w:t>
      </w:r>
      <w:r w:rsidR="00DB3142" w:rsidRPr="00F64D2D">
        <w:rPr>
          <w:rFonts w:ascii="Times New Roman" w:hAnsi="Times New Roman" w:cs="Times New Roman"/>
          <w:sz w:val="24"/>
          <w:szCs w:val="24"/>
        </w:rPr>
        <w:t xml:space="preserve"> presentado por personas jurídicas o naturales inhabilitadas para contratar con el Estado de acuerdo con los artículos 15 y 16 de la Ley de Contratación del Estado.</w:t>
      </w:r>
    </w:p>
    <w:p w14:paraId="18ADACF4" w14:textId="77777777" w:rsidR="00CF7285" w:rsidRPr="00F64D2D" w:rsidRDefault="00CF7285" w:rsidP="00BC2203">
      <w:pPr>
        <w:pStyle w:val="Textoindependiente3"/>
        <w:ind w:left="283"/>
        <w:rPr>
          <w:rFonts w:ascii="Times New Roman" w:hAnsi="Times New Roman" w:cs="Times New Roman"/>
          <w:sz w:val="24"/>
          <w:szCs w:val="24"/>
        </w:rPr>
      </w:pPr>
    </w:p>
    <w:p w14:paraId="59D0D971" w14:textId="77777777" w:rsidR="00DB3142" w:rsidRPr="00F64D2D" w:rsidRDefault="00732916" w:rsidP="00BC2203">
      <w:pPr>
        <w:pStyle w:val="Textoindependiente3"/>
        <w:ind w:left="283"/>
        <w:rPr>
          <w:rFonts w:ascii="Times New Roman" w:hAnsi="Times New Roman" w:cs="Times New Roman"/>
          <w:sz w:val="24"/>
          <w:szCs w:val="24"/>
        </w:rPr>
      </w:pPr>
      <w:r w:rsidRPr="00F64D2D">
        <w:rPr>
          <w:rFonts w:ascii="Times New Roman" w:hAnsi="Times New Roman" w:cs="Times New Roman"/>
          <w:b/>
          <w:sz w:val="24"/>
          <w:szCs w:val="24"/>
        </w:rPr>
        <w:t>6.4</w:t>
      </w:r>
      <w:r w:rsidR="00CF7285" w:rsidRPr="00F64D2D">
        <w:rPr>
          <w:rFonts w:ascii="Times New Roman" w:hAnsi="Times New Roman" w:cs="Times New Roman"/>
          <w:sz w:val="24"/>
          <w:szCs w:val="24"/>
        </w:rPr>
        <w:t xml:space="preserve"> </w:t>
      </w:r>
      <w:r w:rsidR="00DB3142" w:rsidRPr="00F64D2D">
        <w:rPr>
          <w:rFonts w:ascii="Times New Roman" w:hAnsi="Times New Roman" w:cs="Times New Roman"/>
          <w:sz w:val="24"/>
          <w:szCs w:val="24"/>
        </w:rPr>
        <w:t>Haberse presentado con raspaduras o enmiendas en el precio, plazo de entrega, cantidad o en otro aspecto sustancial de la propuesta, salvo cuando hubieran sido expresamente estipuladas por el oferente en el presente documento.</w:t>
      </w:r>
    </w:p>
    <w:p w14:paraId="3C32A4DC" w14:textId="77777777" w:rsidR="00CF7285" w:rsidRPr="00F64D2D" w:rsidRDefault="00CF7285" w:rsidP="00BC2203">
      <w:pPr>
        <w:tabs>
          <w:tab w:val="left" w:pos="4605"/>
        </w:tabs>
        <w:ind w:left="283"/>
        <w:jc w:val="both"/>
      </w:pPr>
    </w:p>
    <w:p w14:paraId="7DEB5978" w14:textId="77777777" w:rsidR="00DB3142" w:rsidRPr="00F64D2D" w:rsidRDefault="00652DBC" w:rsidP="00BC2203">
      <w:pPr>
        <w:tabs>
          <w:tab w:val="left" w:pos="4605"/>
        </w:tabs>
        <w:ind w:left="283"/>
        <w:jc w:val="both"/>
      </w:pPr>
      <w:r w:rsidRPr="00F64D2D">
        <w:rPr>
          <w:b/>
        </w:rPr>
        <w:t>6.5</w:t>
      </w:r>
      <w:r w:rsidR="00CF7285" w:rsidRPr="00F64D2D">
        <w:t xml:space="preserve"> </w:t>
      </w:r>
      <w:r w:rsidR="00AB64FD" w:rsidRPr="00F64D2D">
        <w:t>Haberse</w:t>
      </w:r>
      <w:r w:rsidR="00DB3142" w:rsidRPr="00F64D2D">
        <w:t xml:space="preserve"> presentado por oferentes que no hayan acreditado satisfactoriamente su solvencia económica y financiera y su idoneidad técnica o profesional.</w:t>
      </w:r>
    </w:p>
    <w:p w14:paraId="48D450B9" w14:textId="77777777" w:rsidR="00AB64FD" w:rsidRPr="00F64D2D" w:rsidRDefault="00AB64FD" w:rsidP="00BC2203">
      <w:pPr>
        <w:tabs>
          <w:tab w:val="left" w:pos="4605"/>
        </w:tabs>
        <w:ind w:left="283"/>
        <w:jc w:val="both"/>
      </w:pPr>
    </w:p>
    <w:p w14:paraId="14299410" w14:textId="77777777" w:rsidR="00DB3142" w:rsidRPr="00F64D2D" w:rsidRDefault="00652DBC" w:rsidP="00BC2203">
      <w:pPr>
        <w:tabs>
          <w:tab w:val="left" w:pos="851"/>
        </w:tabs>
        <w:ind w:left="283"/>
        <w:jc w:val="both"/>
      </w:pPr>
      <w:r w:rsidRPr="00F64D2D">
        <w:rPr>
          <w:b/>
        </w:rPr>
        <w:t>6.6</w:t>
      </w:r>
      <w:r w:rsidR="00CF7285" w:rsidRPr="00F64D2D">
        <w:t xml:space="preserve"> </w:t>
      </w:r>
      <w:r w:rsidR="00DB3142" w:rsidRPr="00F64D2D">
        <w:t>Establecer condicionamientos que no fueren requeridos.</w:t>
      </w:r>
    </w:p>
    <w:p w14:paraId="1A21EEE6" w14:textId="77777777" w:rsidR="00DB3142" w:rsidRPr="00F64D2D" w:rsidRDefault="00DB3142" w:rsidP="00BC2203">
      <w:pPr>
        <w:tabs>
          <w:tab w:val="left" w:pos="4605"/>
        </w:tabs>
        <w:ind w:left="283"/>
        <w:jc w:val="both"/>
      </w:pPr>
    </w:p>
    <w:p w14:paraId="22D6B32A" w14:textId="54900A18" w:rsidR="00DB3142" w:rsidRPr="00F64D2D" w:rsidRDefault="00652DBC" w:rsidP="00BC2203">
      <w:pPr>
        <w:pStyle w:val="Textoindependiente3"/>
        <w:tabs>
          <w:tab w:val="clear" w:pos="4605"/>
          <w:tab w:val="left" w:pos="851"/>
        </w:tabs>
        <w:ind w:left="283"/>
        <w:rPr>
          <w:rFonts w:ascii="Times New Roman" w:hAnsi="Times New Roman" w:cs="Times New Roman"/>
          <w:sz w:val="24"/>
          <w:szCs w:val="24"/>
        </w:rPr>
      </w:pPr>
      <w:r w:rsidRPr="00F64D2D">
        <w:rPr>
          <w:rFonts w:ascii="Times New Roman" w:hAnsi="Times New Roman" w:cs="Times New Roman"/>
          <w:b/>
          <w:sz w:val="24"/>
          <w:szCs w:val="24"/>
        </w:rPr>
        <w:t>6.7</w:t>
      </w:r>
      <w:r w:rsidR="00CF7285" w:rsidRPr="00F64D2D">
        <w:rPr>
          <w:rFonts w:ascii="Times New Roman" w:hAnsi="Times New Roman" w:cs="Times New Roman"/>
          <w:sz w:val="24"/>
          <w:szCs w:val="24"/>
        </w:rPr>
        <w:t xml:space="preserve"> </w:t>
      </w:r>
      <w:r w:rsidR="00DB3142" w:rsidRPr="00F64D2D">
        <w:rPr>
          <w:rFonts w:ascii="Times New Roman" w:hAnsi="Times New Roman" w:cs="Times New Roman"/>
          <w:sz w:val="24"/>
          <w:szCs w:val="24"/>
        </w:rPr>
        <w:t>Establecer cláusulas adicionales o condiciones diferentes a las previstas en la Ley de Contratación del Estado y su Reglamento</w:t>
      </w:r>
      <w:r w:rsidR="00BB4FAE">
        <w:rPr>
          <w:rFonts w:ascii="Times New Roman" w:hAnsi="Times New Roman" w:cs="Times New Roman"/>
          <w:sz w:val="24"/>
          <w:szCs w:val="24"/>
        </w:rPr>
        <w:t xml:space="preserve">  en los</w:t>
      </w:r>
      <w:r w:rsidR="00DB3142" w:rsidRPr="00F64D2D">
        <w:rPr>
          <w:rFonts w:ascii="Times New Roman" w:hAnsi="Times New Roman" w:cs="Times New Roman"/>
          <w:sz w:val="24"/>
          <w:szCs w:val="24"/>
        </w:rPr>
        <w:t xml:space="preserve"> Términos de Referencia.</w:t>
      </w:r>
    </w:p>
    <w:p w14:paraId="21A42249" w14:textId="77777777" w:rsidR="00DB3142" w:rsidRPr="00F64D2D" w:rsidRDefault="00DB3142" w:rsidP="00BC2203">
      <w:pPr>
        <w:tabs>
          <w:tab w:val="left" w:pos="4605"/>
        </w:tabs>
        <w:ind w:left="283"/>
        <w:jc w:val="both"/>
      </w:pPr>
    </w:p>
    <w:p w14:paraId="30C3FDB2" w14:textId="77777777" w:rsidR="00DB3142" w:rsidRPr="00F64D2D" w:rsidRDefault="00DB3142" w:rsidP="00BC2203">
      <w:pPr>
        <w:tabs>
          <w:tab w:val="left" w:pos="4605"/>
        </w:tabs>
        <w:ind w:left="283"/>
        <w:jc w:val="both"/>
      </w:pPr>
      <w:r w:rsidRPr="00F64D2D">
        <w:rPr>
          <w:b/>
        </w:rPr>
        <w:lastRenderedPageBreak/>
        <w:t>6.8</w:t>
      </w:r>
      <w:r w:rsidRPr="00F64D2D">
        <w:t xml:space="preserve"> Haberse presentado por oferentes que hubieren ofrecido pagos u otros beneficios indebidos</w:t>
      </w:r>
      <w:r w:rsidR="00AB64FD" w:rsidRPr="00F64D2D">
        <w:t xml:space="preserve"> a funcionarios o empleados de “</w:t>
      </w:r>
      <w:r w:rsidRPr="00F64D2D">
        <w:t>El INSTITUT</w:t>
      </w:r>
      <w:r w:rsidR="00AB64FD" w:rsidRPr="00F64D2D">
        <w:t>O HONDUREÑO DE SEGURIDAD SOCIAL”</w:t>
      </w:r>
      <w:r w:rsidRPr="00F64D2D">
        <w:t xml:space="preserve"> para influir en la adjudicación del presente Concurso.</w:t>
      </w:r>
    </w:p>
    <w:p w14:paraId="69E871D3" w14:textId="77777777" w:rsidR="00AB64FD" w:rsidRPr="00F64D2D" w:rsidRDefault="00AB64FD" w:rsidP="00BC2203">
      <w:pPr>
        <w:tabs>
          <w:tab w:val="left" w:pos="4605"/>
        </w:tabs>
        <w:ind w:left="283"/>
        <w:jc w:val="both"/>
      </w:pPr>
    </w:p>
    <w:p w14:paraId="15639587" w14:textId="01EE811B" w:rsidR="00DB3142" w:rsidRDefault="00DB3142" w:rsidP="00BC2203">
      <w:pPr>
        <w:tabs>
          <w:tab w:val="left" w:pos="4605"/>
        </w:tabs>
        <w:ind w:left="283"/>
        <w:jc w:val="both"/>
      </w:pPr>
      <w:r w:rsidRPr="00F64D2D">
        <w:rPr>
          <w:b/>
        </w:rPr>
        <w:t>6.9</w:t>
      </w:r>
      <w:r w:rsidR="00CF7285" w:rsidRPr="00F64D2D">
        <w:t xml:space="preserve"> </w:t>
      </w:r>
      <w:r w:rsidR="00AB64FD" w:rsidRPr="00F64D2D">
        <w:t>I</w:t>
      </w:r>
      <w:r w:rsidRPr="00F64D2D">
        <w:t xml:space="preserve">ncurrir en otras causales de inadmisibilidad previstas en las leyes o que expresa y fundamente dispusiera en </w:t>
      </w:r>
      <w:r w:rsidR="00BB4FAE">
        <w:t>estos</w:t>
      </w:r>
      <w:r w:rsidRPr="00F64D2D">
        <w:t xml:space="preserve"> Términos de Referencia.</w:t>
      </w:r>
    </w:p>
    <w:p w14:paraId="18C54E4F" w14:textId="77777777" w:rsidR="00E2513C" w:rsidRDefault="00E2513C" w:rsidP="00BC2203">
      <w:pPr>
        <w:tabs>
          <w:tab w:val="left" w:pos="4605"/>
        </w:tabs>
        <w:ind w:left="283"/>
        <w:jc w:val="both"/>
      </w:pPr>
    </w:p>
    <w:p w14:paraId="286C28C5" w14:textId="77777777" w:rsidR="00DB3142" w:rsidRPr="00F64D2D" w:rsidRDefault="00DB3142" w:rsidP="00BC2203">
      <w:pPr>
        <w:tabs>
          <w:tab w:val="left" w:pos="4605"/>
        </w:tabs>
        <w:ind w:left="283"/>
        <w:jc w:val="both"/>
      </w:pPr>
    </w:p>
    <w:p w14:paraId="5864E767" w14:textId="77777777" w:rsidR="00DB3142" w:rsidRPr="00F64D2D" w:rsidRDefault="00652DBC" w:rsidP="001D4595">
      <w:pPr>
        <w:pStyle w:val="Prrafodelista"/>
        <w:numPr>
          <w:ilvl w:val="0"/>
          <w:numId w:val="6"/>
        </w:numPr>
        <w:tabs>
          <w:tab w:val="left" w:pos="4605"/>
        </w:tabs>
        <w:jc w:val="both"/>
      </w:pPr>
      <w:r w:rsidRPr="00F64D2D">
        <w:rPr>
          <w:b/>
        </w:rPr>
        <w:t xml:space="preserve"> RECEPCIÓN, APERTURA Y ANÁLISIS DE LAS OFERTAS</w:t>
      </w:r>
    </w:p>
    <w:p w14:paraId="320E5274" w14:textId="77777777" w:rsidR="00DB3142" w:rsidRPr="00F64D2D" w:rsidRDefault="00DB3142" w:rsidP="00DB3142">
      <w:pPr>
        <w:tabs>
          <w:tab w:val="left" w:pos="4605"/>
        </w:tabs>
        <w:jc w:val="both"/>
      </w:pPr>
    </w:p>
    <w:p w14:paraId="6A7E0587" w14:textId="77777777" w:rsidR="00DB3142" w:rsidRPr="00F64D2D" w:rsidRDefault="001A5A36" w:rsidP="004E1D0B">
      <w:pPr>
        <w:pStyle w:val="Ttulo7"/>
        <w:rPr>
          <w:rFonts w:ascii="Times New Roman" w:hAnsi="Times New Roman" w:cs="Times New Roman"/>
          <w:sz w:val="24"/>
          <w:szCs w:val="24"/>
        </w:rPr>
      </w:pPr>
      <w:r w:rsidRPr="00F64D2D">
        <w:rPr>
          <w:rFonts w:ascii="Times New Roman" w:hAnsi="Times New Roman" w:cs="Times New Roman"/>
          <w:sz w:val="24"/>
          <w:szCs w:val="24"/>
        </w:rPr>
        <w:t xml:space="preserve">Recepción de las Ofertas </w:t>
      </w:r>
    </w:p>
    <w:p w14:paraId="7FA700A1" w14:textId="77777777" w:rsidR="00DB3142" w:rsidRPr="00F64D2D" w:rsidRDefault="00DB3142" w:rsidP="00DB3142">
      <w:pPr>
        <w:tabs>
          <w:tab w:val="left" w:pos="4605"/>
        </w:tabs>
        <w:jc w:val="both"/>
      </w:pPr>
    </w:p>
    <w:p w14:paraId="44D0129B" w14:textId="77777777" w:rsidR="00DB3142" w:rsidRPr="00F64D2D" w:rsidRDefault="00DB3142" w:rsidP="00DB3142">
      <w:pPr>
        <w:tabs>
          <w:tab w:val="left" w:pos="4605"/>
        </w:tabs>
        <w:jc w:val="both"/>
      </w:pPr>
      <w:r w:rsidRPr="00F64D2D">
        <w:t xml:space="preserve">La recepción de las ofertas se realizara </w:t>
      </w:r>
      <w:r w:rsidR="00373193" w:rsidRPr="00F64D2D">
        <w:t xml:space="preserve">en la Subgerencia de Suministros, Materiales y Compras, sexto Piso, </w:t>
      </w:r>
      <w:r w:rsidRPr="00F64D2D">
        <w:t xml:space="preserve">del </w:t>
      </w:r>
      <w:r w:rsidR="00652DBC" w:rsidRPr="00F64D2D">
        <w:t>Edificio Administrativo</w:t>
      </w:r>
      <w:r w:rsidRPr="00F64D2D">
        <w:t>, Barr</w:t>
      </w:r>
      <w:r w:rsidR="00652DBC" w:rsidRPr="00F64D2D">
        <w:t xml:space="preserve">io Abajo, Tegucigalpa, M.D.C.; </w:t>
      </w:r>
      <w:r w:rsidRPr="00F64D2D">
        <w:t>se recibirán las ofertas p</w:t>
      </w:r>
      <w:r w:rsidR="00E02C42" w:rsidRPr="00F64D2D">
        <w:t>ara este concurso</w:t>
      </w:r>
      <w:r w:rsidR="00373193" w:rsidRPr="00F64D2D">
        <w:t xml:space="preserve"> en el horario de 8:00 a.m. hasta las 4:00 p.m.</w:t>
      </w:r>
      <w:r w:rsidR="00E02C42" w:rsidRPr="00F64D2D">
        <w:t xml:space="preserve"> </w:t>
      </w:r>
      <w:r w:rsidRPr="00F64D2D">
        <w:t>Este proceso se desarrollara según se describe a continuación:</w:t>
      </w:r>
    </w:p>
    <w:p w14:paraId="7D66905B" w14:textId="77777777" w:rsidR="00DB3142" w:rsidRPr="00F64D2D" w:rsidRDefault="00DB3142" w:rsidP="00DB3142">
      <w:pPr>
        <w:tabs>
          <w:tab w:val="left" w:pos="4605"/>
        </w:tabs>
        <w:jc w:val="both"/>
      </w:pPr>
    </w:p>
    <w:p w14:paraId="62BD0145" w14:textId="77777777" w:rsidR="00DB3142" w:rsidRPr="00F64D2D" w:rsidRDefault="00E02C42" w:rsidP="00E02C42">
      <w:pPr>
        <w:pStyle w:val="Prrafodelista"/>
        <w:numPr>
          <w:ilvl w:val="1"/>
          <w:numId w:val="6"/>
        </w:numPr>
        <w:tabs>
          <w:tab w:val="left" w:pos="4605"/>
        </w:tabs>
        <w:ind w:left="142"/>
        <w:jc w:val="both"/>
      </w:pPr>
      <w:r w:rsidRPr="00F64D2D">
        <w:t>Las ofertas que se presenten después de la fecha y hora prevista para la recepción no serán recibidas.</w:t>
      </w:r>
    </w:p>
    <w:p w14:paraId="07E6AAFB" w14:textId="77777777" w:rsidR="00E02C42" w:rsidRPr="00F64D2D" w:rsidRDefault="00E02C42" w:rsidP="00E02C42">
      <w:pPr>
        <w:pStyle w:val="Prrafodelista"/>
        <w:tabs>
          <w:tab w:val="left" w:pos="4605"/>
        </w:tabs>
        <w:ind w:left="142"/>
        <w:jc w:val="both"/>
      </w:pPr>
    </w:p>
    <w:p w14:paraId="373A1CC7" w14:textId="2635772B" w:rsidR="00E02C42" w:rsidRPr="00F64D2D" w:rsidRDefault="00E02C42" w:rsidP="00A447D0">
      <w:pPr>
        <w:pStyle w:val="Prrafodelista"/>
        <w:numPr>
          <w:ilvl w:val="1"/>
          <w:numId w:val="6"/>
        </w:numPr>
        <w:tabs>
          <w:tab w:val="left" w:pos="4605"/>
        </w:tabs>
        <w:ind w:left="142"/>
        <w:jc w:val="both"/>
      </w:pPr>
      <w:r w:rsidRPr="00F64D2D">
        <w:t>Al finalizar la recepción de los sobres que contienen las ofertas, se levantará un acta para dar fe de los hechos ocurridos en el evento</w:t>
      </w:r>
      <w:r w:rsidR="00495D77">
        <w:t>.</w:t>
      </w:r>
    </w:p>
    <w:p w14:paraId="4B6EBD9B" w14:textId="77777777" w:rsidR="00E02C42" w:rsidRPr="00F64D2D" w:rsidRDefault="00E02C42" w:rsidP="00E02C42">
      <w:pPr>
        <w:pStyle w:val="Prrafodelista"/>
        <w:tabs>
          <w:tab w:val="left" w:pos="4605"/>
        </w:tabs>
        <w:ind w:left="643"/>
        <w:jc w:val="both"/>
      </w:pPr>
    </w:p>
    <w:p w14:paraId="726CCFCD" w14:textId="3FE618E6" w:rsidR="00E02C42" w:rsidRPr="00F64D2D" w:rsidRDefault="00DB3142" w:rsidP="00E02C42">
      <w:pPr>
        <w:pStyle w:val="Prrafodelista"/>
        <w:numPr>
          <w:ilvl w:val="1"/>
          <w:numId w:val="6"/>
        </w:numPr>
        <w:tabs>
          <w:tab w:val="left" w:pos="4605"/>
        </w:tabs>
        <w:ind w:left="142"/>
        <w:jc w:val="both"/>
      </w:pPr>
      <w:r w:rsidRPr="00F64D2D">
        <w:t>La apertura de las oferta</w:t>
      </w:r>
      <w:r w:rsidR="00585BD5" w:rsidRPr="00F64D2D">
        <w:t>s, se realizara de parte de la C</w:t>
      </w:r>
      <w:r w:rsidRPr="00F64D2D">
        <w:t xml:space="preserve">omisión </w:t>
      </w:r>
      <w:r w:rsidR="00585BD5" w:rsidRPr="00F64D2D">
        <w:t>E</w:t>
      </w:r>
      <w:r w:rsidR="00652DBC" w:rsidRPr="00F64D2D">
        <w:t xml:space="preserve">valuadora para la revisión de </w:t>
      </w:r>
      <w:r w:rsidRPr="00F64D2D">
        <w:t>los sobres que contiene l</w:t>
      </w:r>
      <w:r w:rsidR="00E02C42" w:rsidRPr="00F64D2D">
        <w:t>a documentación legal y técnica y procederá a la revisión de las ofertas presentadas en la forma que se indica en est</w:t>
      </w:r>
      <w:r w:rsidR="00BB4FAE">
        <w:t>o</w:t>
      </w:r>
      <w:r w:rsidR="00E02C42" w:rsidRPr="00F64D2D">
        <w:t>s</w:t>
      </w:r>
      <w:r w:rsidR="00BB4FAE">
        <w:t xml:space="preserve"> </w:t>
      </w:r>
      <w:r w:rsidR="00E02C42" w:rsidRPr="00F64D2D">
        <w:t>Términos de Referencia, correspondiente al Concurso por Cotización</w:t>
      </w:r>
      <w:r w:rsidR="00AF44ED">
        <w:rPr>
          <w:color w:val="FF0000"/>
        </w:rPr>
        <w:t xml:space="preserve"> </w:t>
      </w:r>
      <w:r w:rsidR="00E02C42" w:rsidRPr="00F64D2D">
        <w:t xml:space="preserve">No. </w:t>
      </w:r>
      <w:r w:rsidR="00A46EE8" w:rsidRPr="00F64D2D">
        <w:t>CP</w:t>
      </w:r>
      <w:r w:rsidR="0066639C" w:rsidRPr="00F64D2D">
        <w:t>C</w:t>
      </w:r>
      <w:r w:rsidR="00E02C42" w:rsidRPr="00F64D2D">
        <w:t>-00</w:t>
      </w:r>
      <w:r w:rsidR="00D33428">
        <w:t>5</w:t>
      </w:r>
      <w:r w:rsidR="00E02C42" w:rsidRPr="00F64D2D">
        <w:t>-</w:t>
      </w:r>
      <w:r w:rsidR="000E6852" w:rsidRPr="00F64D2D">
        <w:t>202</w:t>
      </w:r>
      <w:r w:rsidR="0066639C" w:rsidRPr="00F64D2D">
        <w:t>1</w:t>
      </w:r>
      <w:r w:rsidR="00E02C42" w:rsidRPr="00F64D2D">
        <w:t>.</w:t>
      </w:r>
    </w:p>
    <w:p w14:paraId="536CEC46" w14:textId="77777777" w:rsidR="00E02C42" w:rsidRPr="00F64D2D" w:rsidRDefault="00E02C42" w:rsidP="00E02C42">
      <w:pPr>
        <w:pStyle w:val="Prrafodelista"/>
      </w:pPr>
    </w:p>
    <w:p w14:paraId="14B11C90" w14:textId="707D657A" w:rsidR="00DB3142" w:rsidRPr="00F64D2D" w:rsidRDefault="00E02C42" w:rsidP="00A447D0">
      <w:pPr>
        <w:pStyle w:val="Prrafodelista"/>
        <w:numPr>
          <w:ilvl w:val="1"/>
          <w:numId w:val="6"/>
        </w:numPr>
        <w:tabs>
          <w:tab w:val="left" w:pos="4605"/>
        </w:tabs>
        <w:ind w:left="142"/>
        <w:jc w:val="both"/>
      </w:pPr>
      <w:r w:rsidRPr="00F64D2D">
        <w:t xml:space="preserve">Con </w:t>
      </w:r>
      <w:r w:rsidR="00DB3142" w:rsidRPr="00F64D2D">
        <w:t xml:space="preserve">relación a los sobres sin abrir conteniendo las ofertas económica, estos se guardaran en otro sobre, uno por cada oferente, los que serán sellados, rotulados y firmados por la comisión evaluadora, y quedaran bajo la custodia de </w:t>
      </w:r>
      <w:r w:rsidR="00495D77">
        <w:t>La Subgerencia de Suministros, Materiales y Compras,</w:t>
      </w:r>
      <w:r w:rsidR="00DB3142" w:rsidRPr="00F64D2D">
        <w:t xml:space="preserve"> hasta la fech</w:t>
      </w:r>
      <w:r w:rsidRPr="00F64D2D">
        <w:t>a de apertura de estas ofertas.</w:t>
      </w:r>
    </w:p>
    <w:p w14:paraId="69A17FB3" w14:textId="77777777" w:rsidR="00DB3142" w:rsidRPr="00F64D2D" w:rsidRDefault="00DB3142" w:rsidP="00E02C42">
      <w:pPr>
        <w:tabs>
          <w:tab w:val="left" w:pos="4605"/>
        </w:tabs>
        <w:ind w:left="142"/>
        <w:jc w:val="both"/>
      </w:pPr>
    </w:p>
    <w:p w14:paraId="73ACE97D" w14:textId="77777777" w:rsidR="00DB3142" w:rsidRPr="00F64D2D" w:rsidRDefault="003C7674" w:rsidP="00652DBC">
      <w:pPr>
        <w:pStyle w:val="Ttulo6"/>
        <w:rPr>
          <w:rFonts w:ascii="Times New Roman" w:hAnsi="Times New Roman" w:cs="Times New Roman"/>
          <w:sz w:val="24"/>
          <w:szCs w:val="24"/>
        </w:rPr>
      </w:pPr>
      <w:r w:rsidRPr="00F64D2D">
        <w:rPr>
          <w:rFonts w:ascii="Times New Roman" w:hAnsi="Times New Roman" w:cs="Times New Roman"/>
          <w:sz w:val="24"/>
          <w:szCs w:val="24"/>
        </w:rPr>
        <w:t>Análisis de documentación legal y técnica y negociación de oferta económica:</w:t>
      </w:r>
    </w:p>
    <w:p w14:paraId="4B865D17" w14:textId="77777777" w:rsidR="00DB3142" w:rsidRPr="00F64D2D" w:rsidRDefault="00DB3142" w:rsidP="00DB3142">
      <w:pPr>
        <w:tabs>
          <w:tab w:val="left" w:pos="4605"/>
        </w:tabs>
        <w:jc w:val="both"/>
      </w:pPr>
    </w:p>
    <w:p w14:paraId="7CAE1EC8" w14:textId="77777777" w:rsidR="00DB3142" w:rsidRPr="00F64D2D" w:rsidRDefault="00DB3142" w:rsidP="003C7674">
      <w:pPr>
        <w:tabs>
          <w:tab w:val="left" w:pos="4605"/>
        </w:tabs>
        <w:ind w:left="283"/>
        <w:jc w:val="both"/>
      </w:pPr>
      <w:r w:rsidRPr="00F64D2D">
        <w:rPr>
          <w:b/>
        </w:rPr>
        <w:t>7.5</w:t>
      </w:r>
      <w:r w:rsidRPr="00F64D2D">
        <w:t xml:space="preserve"> En la evaluación de las ofertas, se procederá a la revisión de los sobres que contienen la documentación legal y técnica.</w:t>
      </w:r>
    </w:p>
    <w:p w14:paraId="3EDFE048" w14:textId="77777777" w:rsidR="00DB3142" w:rsidRPr="00F64D2D" w:rsidRDefault="00DB3142" w:rsidP="003C7674">
      <w:pPr>
        <w:tabs>
          <w:tab w:val="left" w:pos="4605"/>
        </w:tabs>
        <w:ind w:left="283"/>
        <w:jc w:val="both"/>
      </w:pPr>
    </w:p>
    <w:p w14:paraId="2DAC0D4A" w14:textId="77777777" w:rsidR="00DB3142" w:rsidRPr="00F64D2D" w:rsidRDefault="00DB3142" w:rsidP="003C7674">
      <w:pPr>
        <w:tabs>
          <w:tab w:val="left" w:pos="4605"/>
        </w:tabs>
        <w:ind w:left="283"/>
        <w:jc w:val="both"/>
      </w:pPr>
      <w:r w:rsidRPr="00F64D2D">
        <w:rPr>
          <w:b/>
        </w:rPr>
        <w:t>7.6</w:t>
      </w:r>
      <w:r w:rsidRPr="00F64D2D">
        <w:t xml:space="preserve"> La Comisión </w:t>
      </w:r>
      <w:r w:rsidR="00652DBC" w:rsidRPr="00F64D2D">
        <w:t>Evaluador</w:t>
      </w:r>
      <w:r w:rsidRPr="00F64D2D">
        <w:t xml:space="preserve">a una vez revisada la documentación, conforme con lo establecido en el Articulo 132 del Reglamento de la Ley de Contratación del Estado cuando fuere procedente, se concederán cinco (5) días hábiles a partir del día siguiente de la fecha de notificación por parte de “El IHSS”, para que los oferentes subsanen defectos u omisiones, siempre y cuando estos no impliquen modificaciones del precio, objeto y condiciones ofrecidas. Si los documentos o información no se subsanan en tiempo y forma, las ofertas no serán consideradas y la Comisión Evaluadora de este </w:t>
      </w:r>
      <w:r w:rsidRPr="00F64D2D">
        <w:lastRenderedPageBreak/>
        <w:t>concurso, procederá a devolverles los sobres sin abrir conteniendo las ofertas económicas respectiv</w:t>
      </w:r>
      <w:r w:rsidR="00E02C42" w:rsidRPr="00F64D2D">
        <w:t>as al finalizar todo el proceso de este concurso.</w:t>
      </w:r>
    </w:p>
    <w:p w14:paraId="3C868F46" w14:textId="77777777" w:rsidR="00DB3142" w:rsidRPr="00F64D2D" w:rsidRDefault="00DB3142" w:rsidP="003C7674">
      <w:pPr>
        <w:tabs>
          <w:tab w:val="left" w:pos="4605"/>
        </w:tabs>
        <w:ind w:left="283"/>
        <w:jc w:val="both"/>
      </w:pPr>
    </w:p>
    <w:p w14:paraId="11333D89" w14:textId="77777777" w:rsidR="00DB3142" w:rsidRPr="00F64D2D" w:rsidRDefault="00DB3142" w:rsidP="003C7674">
      <w:pPr>
        <w:tabs>
          <w:tab w:val="left" w:pos="4605"/>
        </w:tabs>
        <w:ind w:left="283"/>
        <w:jc w:val="both"/>
      </w:pPr>
      <w:r w:rsidRPr="00F64D2D">
        <w:rPr>
          <w:b/>
        </w:rPr>
        <w:t>7.7</w:t>
      </w:r>
      <w:r w:rsidRPr="00F64D2D">
        <w:t xml:space="preserve"> La Comisión Evaluadora de este concurso recibirá los docume</w:t>
      </w:r>
      <w:r w:rsidR="00652DBC" w:rsidRPr="00F64D2D">
        <w:t xml:space="preserve">ntos subsanados y los revisará </w:t>
      </w:r>
      <w:r w:rsidRPr="00F64D2D">
        <w:t>de inmediato y elaborara el acta correspondiente.</w:t>
      </w:r>
    </w:p>
    <w:p w14:paraId="75CC60B8" w14:textId="77777777" w:rsidR="00DB3142" w:rsidRPr="00F64D2D" w:rsidRDefault="00DB3142" w:rsidP="003C7674">
      <w:pPr>
        <w:tabs>
          <w:tab w:val="left" w:pos="4605"/>
        </w:tabs>
        <w:ind w:left="283"/>
        <w:jc w:val="both"/>
      </w:pPr>
    </w:p>
    <w:p w14:paraId="7DB4577E" w14:textId="77777777" w:rsidR="00883A4E" w:rsidRDefault="00DB3142" w:rsidP="003C7674">
      <w:pPr>
        <w:tabs>
          <w:tab w:val="left" w:pos="709"/>
          <w:tab w:val="left" w:pos="4605"/>
        </w:tabs>
        <w:ind w:left="283"/>
        <w:jc w:val="both"/>
      </w:pPr>
      <w:r w:rsidRPr="00F64D2D">
        <w:rPr>
          <w:b/>
        </w:rPr>
        <w:t>7.8</w:t>
      </w:r>
      <w:r w:rsidRPr="00F64D2D">
        <w:t xml:space="preserve"> Después de la fecha en que se concluya el resultado final de la revisión de la documentación legal se procederá a la ev</w:t>
      </w:r>
      <w:r w:rsidR="00E02C42" w:rsidRPr="00F64D2D">
        <w:t>aluación de la oferta técnica, para lo cual l</w:t>
      </w:r>
      <w:r w:rsidRPr="00F64D2D">
        <w:t xml:space="preserve">a Comisión Evaluadora del IHSS, </w:t>
      </w:r>
    </w:p>
    <w:p w14:paraId="6E68525D" w14:textId="77777777" w:rsidR="00883A4E" w:rsidRDefault="00883A4E" w:rsidP="003C7674">
      <w:pPr>
        <w:tabs>
          <w:tab w:val="left" w:pos="709"/>
          <w:tab w:val="left" w:pos="4605"/>
        </w:tabs>
        <w:ind w:left="283"/>
        <w:jc w:val="both"/>
      </w:pPr>
    </w:p>
    <w:p w14:paraId="3C43564E" w14:textId="77777777" w:rsidR="00883A4E" w:rsidRDefault="00883A4E" w:rsidP="003C7674">
      <w:pPr>
        <w:tabs>
          <w:tab w:val="left" w:pos="709"/>
          <w:tab w:val="left" w:pos="4605"/>
        </w:tabs>
        <w:ind w:left="283"/>
        <w:jc w:val="both"/>
      </w:pPr>
    </w:p>
    <w:p w14:paraId="3CA77CA3" w14:textId="54C59DCB" w:rsidR="00DB3142" w:rsidRPr="00F64D2D" w:rsidRDefault="00883A4E" w:rsidP="003C7674">
      <w:pPr>
        <w:tabs>
          <w:tab w:val="left" w:pos="709"/>
          <w:tab w:val="left" w:pos="4605"/>
        </w:tabs>
        <w:ind w:left="283"/>
        <w:jc w:val="both"/>
      </w:pPr>
      <w:proofErr w:type="gramStart"/>
      <w:r w:rsidRPr="00F64D2D">
        <w:t>elaborará</w:t>
      </w:r>
      <w:proofErr w:type="gramEnd"/>
      <w:r w:rsidR="00E02C42" w:rsidRPr="00F64D2D">
        <w:t xml:space="preserve"> un informe. E</w:t>
      </w:r>
      <w:r w:rsidR="00DB3142" w:rsidRPr="00F64D2D">
        <w:t>n dicho informe se detallan el nombre de los oferentes calificados para la siguiente etapa, desglosándolos en orden descendente en función del resultado de la evaluación técnica; en caso de empate, se aplicarán los procedimientos que correspondan según lo estipulado en el Articulo 138 del Reglamento de la Ley de Contratación del Estado; seguidamente procederá, la negociación de la oferta económica del mejor evaluado.</w:t>
      </w:r>
    </w:p>
    <w:p w14:paraId="0065548E" w14:textId="77777777" w:rsidR="00A46EE8" w:rsidRDefault="00A46EE8" w:rsidP="00DB3142">
      <w:pPr>
        <w:tabs>
          <w:tab w:val="left" w:pos="4605"/>
        </w:tabs>
        <w:jc w:val="both"/>
      </w:pPr>
    </w:p>
    <w:p w14:paraId="033849F5" w14:textId="77777777" w:rsidR="009512A0" w:rsidRPr="00F64D2D" w:rsidRDefault="009512A0" w:rsidP="00DB3142">
      <w:pPr>
        <w:tabs>
          <w:tab w:val="left" w:pos="4605"/>
        </w:tabs>
        <w:jc w:val="both"/>
      </w:pPr>
    </w:p>
    <w:p w14:paraId="4A698F2C" w14:textId="77777777" w:rsidR="00DB3142" w:rsidRPr="00F64D2D" w:rsidRDefault="00DB3142" w:rsidP="001D4595">
      <w:pPr>
        <w:pStyle w:val="Prrafodelista"/>
        <w:numPr>
          <w:ilvl w:val="0"/>
          <w:numId w:val="6"/>
        </w:numPr>
        <w:tabs>
          <w:tab w:val="left" w:pos="4605"/>
        </w:tabs>
        <w:jc w:val="both"/>
        <w:rPr>
          <w:b/>
        </w:rPr>
      </w:pPr>
      <w:r w:rsidRPr="00F64D2D">
        <w:rPr>
          <w:b/>
        </w:rPr>
        <w:t>NEGOCIACION</w:t>
      </w:r>
    </w:p>
    <w:p w14:paraId="4EA65EAE" w14:textId="77777777" w:rsidR="00DB3142" w:rsidRPr="00F64D2D" w:rsidRDefault="00DB3142" w:rsidP="004E1D0B">
      <w:pPr>
        <w:tabs>
          <w:tab w:val="left" w:pos="2445"/>
        </w:tabs>
        <w:contextualSpacing/>
        <w:jc w:val="both"/>
      </w:pPr>
      <w:r w:rsidRPr="00F64D2D">
        <w:tab/>
      </w:r>
    </w:p>
    <w:p w14:paraId="5F8B1D50" w14:textId="77777777" w:rsidR="00DB3142" w:rsidRPr="00F64D2D" w:rsidRDefault="00DB3142" w:rsidP="003C7674">
      <w:pPr>
        <w:tabs>
          <w:tab w:val="left" w:pos="4605"/>
        </w:tabs>
        <w:ind w:left="283"/>
        <w:contextualSpacing/>
        <w:jc w:val="both"/>
      </w:pPr>
      <w:r w:rsidRPr="00F64D2D">
        <w:rPr>
          <w:b/>
        </w:rPr>
        <w:t>8.1</w:t>
      </w:r>
      <w:r w:rsidRPr="00F64D2D">
        <w:t xml:space="preserve"> Al Oferente seleccionado según el procedimiento indicado, se le convocara a negociar su oferta económica en cuanto a honorarios con la comisión evaluadora de este concurso.</w:t>
      </w:r>
      <w:r w:rsidR="00AF44ED">
        <w:t xml:space="preserve"> </w:t>
      </w:r>
      <w:r w:rsidRPr="00F64D2D">
        <w:t>De no llegar a ningún acuerdo, para tal efecto, se invitar</w:t>
      </w:r>
      <w:r w:rsidR="00E3268D" w:rsidRPr="00F64D2D">
        <w:t>á</w:t>
      </w:r>
      <w:r w:rsidRPr="00F64D2D">
        <w:t xml:space="preserve"> al del segundo lugar a negociar el contrato y así sucesivamente.</w:t>
      </w:r>
      <w:r w:rsidR="00AF44ED">
        <w:t xml:space="preserve"> </w:t>
      </w:r>
    </w:p>
    <w:p w14:paraId="76F079AC" w14:textId="77777777" w:rsidR="00DB3142" w:rsidRPr="00F64D2D" w:rsidRDefault="00DB3142" w:rsidP="003C7674">
      <w:pPr>
        <w:tabs>
          <w:tab w:val="left" w:pos="4605"/>
        </w:tabs>
        <w:ind w:left="283"/>
        <w:contextualSpacing/>
        <w:jc w:val="both"/>
      </w:pPr>
    </w:p>
    <w:p w14:paraId="0278C61B" w14:textId="77777777" w:rsidR="00DB3142" w:rsidRPr="00F64D2D" w:rsidRDefault="00DB3142" w:rsidP="003C7674">
      <w:pPr>
        <w:tabs>
          <w:tab w:val="left" w:pos="4605"/>
        </w:tabs>
        <w:ind w:left="283"/>
        <w:contextualSpacing/>
        <w:jc w:val="both"/>
      </w:pPr>
      <w:r w:rsidRPr="00F64D2D">
        <w:rPr>
          <w:b/>
        </w:rPr>
        <w:t>8.2</w:t>
      </w:r>
      <w:r w:rsidRPr="00F64D2D">
        <w:t xml:space="preserve"> De lograrse acuerdo, en su orden, con </w:t>
      </w:r>
      <w:r w:rsidR="00E02C42" w:rsidRPr="00F64D2D">
        <w:t>el primer Oferente mejor calificado, o con oferentes según grado descendente,</w:t>
      </w:r>
      <w:r w:rsidR="00AF44ED">
        <w:t xml:space="preserve"> </w:t>
      </w:r>
      <w:r w:rsidRPr="00F64D2D">
        <w:t>según la evaluación de las ofertas recibidas, la Comisión Evaluadora de este Concurso, a la Comisión Interventora del IHSS, la adjudicación del contrato, caso contrario recomendará que el Concurso sea declarado fracasado y que se convoque de forma inmediata a un nuevo proceso.</w:t>
      </w:r>
    </w:p>
    <w:p w14:paraId="6E54AEC8" w14:textId="77777777" w:rsidR="00A32C4B" w:rsidRPr="00F64D2D" w:rsidRDefault="00A32C4B" w:rsidP="003C7674">
      <w:pPr>
        <w:tabs>
          <w:tab w:val="left" w:pos="4605"/>
        </w:tabs>
        <w:ind w:left="283"/>
        <w:contextualSpacing/>
        <w:jc w:val="both"/>
      </w:pPr>
    </w:p>
    <w:p w14:paraId="41C2189B" w14:textId="77777777" w:rsidR="00DB3142" w:rsidRPr="00F64D2D" w:rsidRDefault="00DB3142" w:rsidP="004E1D0B">
      <w:pPr>
        <w:tabs>
          <w:tab w:val="left" w:pos="4605"/>
        </w:tabs>
        <w:contextualSpacing/>
        <w:jc w:val="both"/>
      </w:pPr>
    </w:p>
    <w:p w14:paraId="4E36DD15" w14:textId="77777777" w:rsidR="00DB3142" w:rsidRPr="00F64D2D" w:rsidRDefault="00E3268D" w:rsidP="001D4595">
      <w:pPr>
        <w:pStyle w:val="Prrafodelista"/>
        <w:numPr>
          <w:ilvl w:val="0"/>
          <w:numId w:val="6"/>
        </w:numPr>
        <w:tabs>
          <w:tab w:val="left" w:pos="4605"/>
        </w:tabs>
        <w:jc w:val="both"/>
      </w:pPr>
      <w:r w:rsidRPr="00F64D2D">
        <w:rPr>
          <w:b/>
        </w:rPr>
        <w:t>CRITERIOS DE EVALUACIÓN OFERTA TÉCNICA</w:t>
      </w:r>
    </w:p>
    <w:p w14:paraId="29CC4240" w14:textId="77777777" w:rsidR="004E1D0B" w:rsidRPr="00F64D2D" w:rsidRDefault="004E1D0B" w:rsidP="003C7674">
      <w:pPr>
        <w:tabs>
          <w:tab w:val="left" w:pos="4605"/>
        </w:tabs>
        <w:contextualSpacing/>
        <w:jc w:val="both"/>
      </w:pPr>
    </w:p>
    <w:p w14:paraId="1C166001" w14:textId="77777777" w:rsidR="00DB3142" w:rsidRPr="00F64D2D" w:rsidRDefault="00DB3142" w:rsidP="003C7674">
      <w:pPr>
        <w:tabs>
          <w:tab w:val="left" w:pos="4605"/>
        </w:tabs>
        <w:contextualSpacing/>
        <w:jc w:val="both"/>
      </w:pPr>
      <w:r w:rsidRPr="00F64D2D">
        <w:t>El análisis y evaluación de la documentación técnica, capacidad financiera e idoneidad de los oferentes, serán realizados por la Comisión Evaluadora, utilizando los criterios de evaluación que se detallan en el Anexo No.4 “Criterios para Evaluación de Ofertas” que se adjunta a estos Términos de Referencia y que forman parte de estos; considerándose como parámetro para calificar, alcanzar como m</w:t>
      </w:r>
      <w:r w:rsidR="004E1D0B" w:rsidRPr="00F64D2D">
        <w:t>ínimo el ochenta por ciento (80</w:t>
      </w:r>
      <w:r w:rsidRPr="00F64D2D">
        <w:t>%) de calificación.</w:t>
      </w:r>
    </w:p>
    <w:p w14:paraId="216DB62B" w14:textId="77777777" w:rsidR="00DB3142" w:rsidRPr="00F64D2D" w:rsidRDefault="00DB3142" w:rsidP="00DB3142">
      <w:pPr>
        <w:tabs>
          <w:tab w:val="left" w:pos="4605"/>
        </w:tabs>
        <w:jc w:val="both"/>
      </w:pPr>
    </w:p>
    <w:p w14:paraId="08F2651E" w14:textId="77777777" w:rsidR="00DB3142" w:rsidRPr="00F64D2D" w:rsidRDefault="00DB3142" w:rsidP="001D4595">
      <w:pPr>
        <w:pStyle w:val="Prrafodelista"/>
        <w:numPr>
          <w:ilvl w:val="0"/>
          <w:numId w:val="6"/>
        </w:numPr>
        <w:tabs>
          <w:tab w:val="left" w:pos="4605"/>
        </w:tabs>
        <w:jc w:val="both"/>
      </w:pPr>
      <w:r w:rsidRPr="00F64D2D">
        <w:rPr>
          <w:b/>
        </w:rPr>
        <w:t>DECLARACION DE CONCURSO DESIERTO O FRACASADO</w:t>
      </w:r>
    </w:p>
    <w:p w14:paraId="561DED0A" w14:textId="77777777" w:rsidR="00DB3142" w:rsidRPr="00F64D2D" w:rsidRDefault="00DB3142" w:rsidP="00DB3142">
      <w:pPr>
        <w:tabs>
          <w:tab w:val="left" w:pos="4605"/>
        </w:tabs>
        <w:jc w:val="both"/>
      </w:pPr>
    </w:p>
    <w:p w14:paraId="551B7ADD" w14:textId="77777777" w:rsidR="00DB3142" w:rsidRPr="00F64D2D" w:rsidRDefault="00DB3142" w:rsidP="003C7674">
      <w:pPr>
        <w:tabs>
          <w:tab w:val="left" w:pos="4605"/>
        </w:tabs>
        <w:jc w:val="both"/>
      </w:pPr>
      <w:r w:rsidRPr="00F64D2D">
        <w:rPr>
          <w:b/>
        </w:rPr>
        <w:t>10.1</w:t>
      </w:r>
      <w:r w:rsidRPr="00F64D2D">
        <w:t xml:space="preserve"> El INSTITUTO HONDUREÑO DE SEGURIDAD SOCIAL declarar</w:t>
      </w:r>
      <w:r w:rsidR="004E1D0B" w:rsidRPr="00F64D2D">
        <w:t>á</w:t>
      </w:r>
      <w:r w:rsidRPr="00F64D2D">
        <w:t xml:space="preserve"> desierto el presente concurso cuando no se hubiere presentado ofertas para este proceso. </w:t>
      </w:r>
    </w:p>
    <w:p w14:paraId="1A454F26" w14:textId="77777777" w:rsidR="00DB3142" w:rsidRPr="00F64D2D" w:rsidRDefault="00DB3142" w:rsidP="003C7674">
      <w:pPr>
        <w:tabs>
          <w:tab w:val="left" w:pos="4605"/>
        </w:tabs>
        <w:ind w:left="283"/>
        <w:jc w:val="both"/>
      </w:pPr>
    </w:p>
    <w:p w14:paraId="6FFA16A1" w14:textId="77777777" w:rsidR="00DB3142" w:rsidRPr="00F64D2D" w:rsidRDefault="00DB3142" w:rsidP="003C7674">
      <w:pPr>
        <w:tabs>
          <w:tab w:val="left" w:pos="4605"/>
        </w:tabs>
        <w:jc w:val="both"/>
      </w:pPr>
      <w:r w:rsidRPr="00F64D2D">
        <w:rPr>
          <w:b/>
        </w:rPr>
        <w:lastRenderedPageBreak/>
        <w:t>10.2</w:t>
      </w:r>
      <w:r w:rsidRPr="00F64D2D">
        <w:t xml:space="preserve"> El INSTITUTO HONDUREÑO DE SEGURIDAD SOCIAL, declarar</w:t>
      </w:r>
      <w:r w:rsidR="004E1D0B" w:rsidRPr="00F64D2D">
        <w:t>á</w:t>
      </w:r>
      <w:r w:rsidRPr="00F64D2D">
        <w:t xml:space="preserve"> fracasado el presente concurso:</w:t>
      </w:r>
    </w:p>
    <w:p w14:paraId="684316AC" w14:textId="77777777" w:rsidR="00DB3142" w:rsidRPr="00F64D2D" w:rsidRDefault="00DB3142" w:rsidP="003C7674">
      <w:pPr>
        <w:tabs>
          <w:tab w:val="left" w:pos="4605"/>
        </w:tabs>
        <w:ind w:left="283"/>
        <w:jc w:val="both"/>
      </w:pPr>
      <w:r w:rsidRPr="00F64D2D">
        <w:t>10.2.1 Cuando se hubiere omitido o no se hubiere subsanado en el procedimiento alguno de los requisitos esenciales establecidos en la Ley de Contratación del Estado, su Reglamento o en estos Términos de Referencia.</w:t>
      </w:r>
    </w:p>
    <w:p w14:paraId="70C9ABCF" w14:textId="46DF1CC4" w:rsidR="00DB3142" w:rsidRPr="00F64D2D" w:rsidRDefault="00DB3142" w:rsidP="003C7674">
      <w:pPr>
        <w:tabs>
          <w:tab w:val="left" w:pos="4605"/>
        </w:tabs>
        <w:ind w:left="283"/>
        <w:jc w:val="both"/>
      </w:pPr>
      <w:r w:rsidRPr="00F64D2D">
        <w:t>10.2.2 Cuando las ofertas no se ajusten</w:t>
      </w:r>
      <w:r w:rsidR="003C7674" w:rsidRPr="00F64D2D">
        <w:t xml:space="preserve"> a l</w:t>
      </w:r>
      <w:r w:rsidRPr="00F64D2D">
        <w:t xml:space="preserve">os requisitos esenciales establecidos en la Ley de Contratación del Estado, su Reglamento </w:t>
      </w:r>
      <w:r w:rsidR="00BB4FAE">
        <w:t>en los</w:t>
      </w:r>
      <w:r w:rsidRPr="00F64D2D">
        <w:t xml:space="preserve"> Términos de Referencia.</w:t>
      </w:r>
    </w:p>
    <w:p w14:paraId="03D1108D" w14:textId="77777777" w:rsidR="00DB3142" w:rsidRPr="00F64D2D" w:rsidRDefault="00DB3142" w:rsidP="003C7674">
      <w:pPr>
        <w:tabs>
          <w:tab w:val="left" w:pos="4605"/>
        </w:tabs>
        <w:ind w:left="283"/>
        <w:jc w:val="both"/>
      </w:pPr>
      <w:r w:rsidRPr="00F64D2D">
        <w:t>10.2.3 Cuando se comprobare que ha existido colusión (Confabulación de oferentes).</w:t>
      </w:r>
    </w:p>
    <w:p w14:paraId="06749784" w14:textId="77777777" w:rsidR="00DB3142" w:rsidRDefault="003C7674" w:rsidP="003C7674">
      <w:pPr>
        <w:tabs>
          <w:tab w:val="left" w:pos="4605"/>
        </w:tabs>
        <w:ind w:left="283"/>
        <w:jc w:val="both"/>
      </w:pPr>
      <w:r w:rsidRPr="00F64D2D">
        <w:t>1</w:t>
      </w:r>
      <w:r w:rsidR="00DB3142" w:rsidRPr="00F64D2D">
        <w:t>0.2.4 Cuando por razones de fuerza mayor o caso fortuito debidamente comprobadas se determinare que no podrá concretarse la prestación del servicio para la cual se esté concursando.</w:t>
      </w:r>
    </w:p>
    <w:p w14:paraId="3A39396A" w14:textId="77777777" w:rsidR="00883A4E" w:rsidRPr="00F64D2D" w:rsidRDefault="00883A4E" w:rsidP="003C7674">
      <w:pPr>
        <w:tabs>
          <w:tab w:val="left" w:pos="4605"/>
        </w:tabs>
        <w:ind w:left="283"/>
        <w:jc w:val="both"/>
      </w:pPr>
    </w:p>
    <w:p w14:paraId="41E54F76" w14:textId="77777777" w:rsidR="00DB3142" w:rsidRPr="00F64D2D" w:rsidRDefault="00DB3142" w:rsidP="003C7674">
      <w:pPr>
        <w:tabs>
          <w:tab w:val="left" w:pos="4605"/>
        </w:tabs>
        <w:ind w:left="360"/>
        <w:jc w:val="both"/>
      </w:pPr>
      <w:r w:rsidRPr="00F64D2D">
        <w:t>10.2.5 Cuando las Ofertas sean considerablemente superiores al presupuesto estimado por El INSTITUTO HONDUREÑO DE SEGURIDAD SOCIAL para este tipo de procesos.</w:t>
      </w:r>
    </w:p>
    <w:p w14:paraId="152637AA" w14:textId="77777777" w:rsidR="00DB3142" w:rsidRDefault="00DB3142" w:rsidP="003C7674">
      <w:pPr>
        <w:tabs>
          <w:tab w:val="left" w:pos="4605"/>
        </w:tabs>
        <w:ind w:left="360"/>
        <w:jc w:val="both"/>
      </w:pPr>
      <w:r w:rsidRPr="00F64D2D">
        <w:t>10.2.6 Cuando en la fase de negociación de las ofertas económicas, ninguno de los oferentes llegue a un acuerdo con El INSTITUTO HONDUREÑO DE SEGURIDAD SOCIAL.</w:t>
      </w:r>
    </w:p>
    <w:p w14:paraId="2179FA32" w14:textId="77777777" w:rsidR="009512A0" w:rsidRDefault="009512A0" w:rsidP="003C7674">
      <w:pPr>
        <w:tabs>
          <w:tab w:val="left" w:pos="4605"/>
        </w:tabs>
        <w:ind w:left="360"/>
        <w:jc w:val="both"/>
      </w:pPr>
    </w:p>
    <w:p w14:paraId="7D1EB8E3" w14:textId="77777777" w:rsidR="00DB3142" w:rsidRPr="00F64D2D" w:rsidRDefault="00DB3142" w:rsidP="001D4595">
      <w:pPr>
        <w:pStyle w:val="Prrafodelista"/>
        <w:numPr>
          <w:ilvl w:val="0"/>
          <w:numId w:val="6"/>
        </w:numPr>
        <w:tabs>
          <w:tab w:val="left" w:pos="4605"/>
        </w:tabs>
        <w:jc w:val="both"/>
        <w:rPr>
          <w:b/>
        </w:rPr>
      </w:pPr>
      <w:r w:rsidRPr="00F64D2D">
        <w:rPr>
          <w:b/>
        </w:rPr>
        <w:t>ADJUDICACION DEL CONCURSO Y FORMALIZACION DEL CONTRATO</w:t>
      </w:r>
    </w:p>
    <w:p w14:paraId="1EA7E343" w14:textId="77777777" w:rsidR="00CF7285" w:rsidRPr="00F64D2D" w:rsidRDefault="00CF7285" w:rsidP="00CF7285">
      <w:pPr>
        <w:tabs>
          <w:tab w:val="left" w:pos="4605"/>
        </w:tabs>
        <w:jc w:val="both"/>
      </w:pPr>
    </w:p>
    <w:p w14:paraId="29C6527D" w14:textId="77777777" w:rsidR="00DB3142" w:rsidRPr="00F64D2D" w:rsidRDefault="00C128A9" w:rsidP="003C7674">
      <w:pPr>
        <w:tabs>
          <w:tab w:val="left" w:pos="4605"/>
        </w:tabs>
        <w:ind w:left="283"/>
        <w:jc w:val="both"/>
        <w:rPr>
          <w:b/>
        </w:rPr>
      </w:pPr>
      <w:r w:rsidRPr="00F64D2D">
        <w:rPr>
          <w:b/>
        </w:rPr>
        <w:t xml:space="preserve">11.1 </w:t>
      </w:r>
      <w:r w:rsidR="003C7674" w:rsidRPr="00F64D2D">
        <w:rPr>
          <w:b/>
        </w:rPr>
        <w:t xml:space="preserve">Adjudicación del Concurso </w:t>
      </w:r>
    </w:p>
    <w:p w14:paraId="38575463" w14:textId="77777777" w:rsidR="00DB3142" w:rsidRPr="00F64D2D" w:rsidRDefault="00DB3142" w:rsidP="00016EDF">
      <w:pPr>
        <w:tabs>
          <w:tab w:val="left" w:pos="4605"/>
        </w:tabs>
        <w:ind w:left="283"/>
        <w:jc w:val="both"/>
      </w:pPr>
    </w:p>
    <w:p w14:paraId="094D1EAE" w14:textId="77777777" w:rsidR="00DB3142" w:rsidRPr="00F64D2D" w:rsidRDefault="00DB3142" w:rsidP="00016EDF">
      <w:pPr>
        <w:tabs>
          <w:tab w:val="left" w:pos="4605"/>
        </w:tabs>
        <w:ind w:left="283"/>
        <w:jc w:val="both"/>
      </w:pPr>
      <w:r w:rsidRPr="00F64D2D">
        <w:t>La adjudicación del presente concurso requerirá la participación de al menos un (1) oferente para el proceso de evaluación de ofertas.</w:t>
      </w:r>
    </w:p>
    <w:p w14:paraId="6E9E9BFA" w14:textId="77777777" w:rsidR="00DB3142" w:rsidRPr="00F64D2D" w:rsidRDefault="00DB3142" w:rsidP="00016EDF">
      <w:pPr>
        <w:tabs>
          <w:tab w:val="left" w:pos="4605"/>
        </w:tabs>
        <w:ind w:left="283"/>
        <w:jc w:val="both"/>
      </w:pPr>
    </w:p>
    <w:p w14:paraId="55D2AA73" w14:textId="77777777" w:rsidR="00DB3142" w:rsidRPr="00F64D2D" w:rsidRDefault="00DB3142" w:rsidP="00016EDF">
      <w:pPr>
        <w:tabs>
          <w:tab w:val="left" w:pos="4605"/>
        </w:tabs>
        <w:ind w:left="283"/>
        <w:jc w:val="both"/>
      </w:pPr>
      <w:r w:rsidRPr="00F64D2D">
        <w:t>La adjudicación del presente concurso se hará al oferente que cumpla con los requisitos solicitados y que resulte ser el mejor calificado, de acuerdo con los criterios de eval</w:t>
      </w:r>
      <w:r w:rsidR="00B37F2C" w:rsidRPr="00F64D2D">
        <w:t>uación establecidos en estos Términos de</w:t>
      </w:r>
      <w:r w:rsidRPr="00F64D2D">
        <w:t xml:space="preserve"> Referencia y logre un acuerdo de su oferta económica.</w:t>
      </w:r>
    </w:p>
    <w:p w14:paraId="0DE1D586" w14:textId="77777777" w:rsidR="00054DC1" w:rsidRPr="00F64D2D" w:rsidRDefault="00054DC1" w:rsidP="00016EDF">
      <w:pPr>
        <w:tabs>
          <w:tab w:val="left" w:pos="4605"/>
        </w:tabs>
        <w:ind w:left="283"/>
        <w:jc w:val="both"/>
      </w:pPr>
    </w:p>
    <w:p w14:paraId="2BC91DB1" w14:textId="77777777" w:rsidR="00DB3142" w:rsidRPr="00F64D2D" w:rsidRDefault="003C7674" w:rsidP="003C7674">
      <w:pPr>
        <w:tabs>
          <w:tab w:val="left" w:pos="4605"/>
        </w:tabs>
        <w:ind w:left="283"/>
        <w:jc w:val="both"/>
        <w:rPr>
          <w:b/>
        </w:rPr>
      </w:pPr>
      <w:r w:rsidRPr="00F64D2D">
        <w:rPr>
          <w:b/>
        </w:rPr>
        <w:t>11.2 Formalización del Contrato</w:t>
      </w:r>
    </w:p>
    <w:p w14:paraId="5D84E8FD" w14:textId="77777777" w:rsidR="00DB3142" w:rsidRPr="00F64D2D" w:rsidRDefault="00DB3142" w:rsidP="00016EDF">
      <w:pPr>
        <w:tabs>
          <w:tab w:val="left" w:pos="4605"/>
        </w:tabs>
        <w:ind w:left="283"/>
        <w:jc w:val="both"/>
      </w:pPr>
    </w:p>
    <w:p w14:paraId="4EEB1C02" w14:textId="1BB37DF9" w:rsidR="00DB3142" w:rsidRPr="00F64D2D" w:rsidRDefault="00DB3142" w:rsidP="003C7674">
      <w:pPr>
        <w:tabs>
          <w:tab w:val="left" w:pos="4605"/>
        </w:tabs>
        <w:ind w:left="397"/>
        <w:jc w:val="both"/>
      </w:pPr>
      <w:r w:rsidRPr="00F64D2D">
        <w:rPr>
          <w:b/>
        </w:rPr>
        <w:t>11.2.1</w:t>
      </w:r>
      <w:r w:rsidRPr="00F64D2D">
        <w:t xml:space="preserve"> Una</w:t>
      </w:r>
      <w:r w:rsidR="00AF44ED">
        <w:t xml:space="preserve"> </w:t>
      </w:r>
      <w:r w:rsidRPr="00F64D2D">
        <w:t>vez</w:t>
      </w:r>
      <w:r w:rsidR="00AF44ED">
        <w:t xml:space="preserve"> </w:t>
      </w:r>
      <w:r w:rsidRPr="00F64D2D">
        <w:t>comunicada</w:t>
      </w:r>
      <w:r w:rsidR="00AF44ED">
        <w:t xml:space="preserve"> </w:t>
      </w:r>
      <w:r w:rsidRPr="00F64D2D">
        <w:t>la</w:t>
      </w:r>
      <w:r w:rsidR="00AF44ED">
        <w:t xml:space="preserve"> </w:t>
      </w:r>
      <w:r w:rsidRPr="00F64D2D">
        <w:t>adjudicación,</w:t>
      </w:r>
      <w:r w:rsidR="00AF44ED">
        <w:t xml:space="preserve"> </w:t>
      </w:r>
      <w:r w:rsidRPr="00F64D2D">
        <w:t>se</w:t>
      </w:r>
      <w:r w:rsidR="00AF44ED">
        <w:t xml:space="preserve"> </w:t>
      </w:r>
      <w:r w:rsidRPr="00F64D2D">
        <w:t>requerirá</w:t>
      </w:r>
      <w:r w:rsidR="00AF44ED">
        <w:t xml:space="preserve"> </w:t>
      </w:r>
      <w:r w:rsidRPr="00F64D2D">
        <w:t>a</w:t>
      </w:r>
      <w:r w:rsidR="00AF44ED">
        <w:t xml:space="preserve"> </w:t>
      </w:r>
      <w:r w:rsidRPr="00F64D2D">
        <w:t>"El</w:t>
      </w:r>
      <w:r w:rsidR="00AF44ED">
        <w:t xml:space="preserve"> </w:t>
      </w:r>
      <w:r w:rsidRPr="00F64D2D">
        <w:t>Oferente</w:t>
      </w:r>
      <w:r w:rsidR="00AF44ED">
        <w:t xml:space="preserve"> </w:t>
      </w:r>
      <w:r w:rsidRPr="00F64D2D">
        <w:t>Adjudicado"</w:t>
      </w:r>
      <w:r w:rsidR="00AF44ED">
        <w:t xml:space="preserve"> </w:t>
      </w:r>
      <w:r w:rsidRPr="00F64D2D">
        <w:t>para</w:t>
      </w:r>
      <w:r w:rsidR="00AF44ED">
        <w:t xml:space="preserve"> </w:t>
      </w:r>
      <w:r w:rsidRPr="00F64D2D">
        <w:t>que</w:t>
      </w:r>
      <w:r w:rsidR="00AF44ED">
        <w:t xml:space="preserve"> </w:t>
      </w:r>
      <w:r w:rsidRPr="00F64D2D">
        <w:t>se presente</w:t>
      </w:r>
      <w:r w:rsidR="00AF44ED">
        <w:t xml:space="preserve"> </w:t>
      </w:r>
      <w:r w:rsidRPr="00F64D2D">
        <w:t>al INSTITUTO HONDUREÑO DE SEGURIDAD SOCIAL,</w:t>
      </w:r>
      <w:r w:rsidR="00AF44ED">
        <w:t xml:space="preserve"> </w:t>
      </w:r>
      <w:r w:rsidRPr="00F64D2D">
        <w:t>a</w:t>
      </w:r>
      <w:r w:rsidR="00AF44ED">
        <w:t xml:space="preserve"> </w:t>
      </w:r>
      <w:r w:rsidRPr="00F64D2D">
        <w:t>suscribir</w:t>
      </w:r>
      <w:r w:rsidR="00AF44ED">
        <w:t xml:space="preserve"> </w:t>
      </w:r>
      <w:r w:rsidRPr="00F64D2D">
        <w:t>el</w:t>
      </w:r>
      <w:r w:rsidR="00AF44ED">
        <w:t xml:space="preserve"> </w:t>
      </w:r>
      <w:r w:rsidRPr="00F64D2D">
        <w:t>contrato,</w:t>
      </w:r>
      <w:r w:rsidR="00AF44ED">
        <w:t xml:space="preserve"> </w:t>
      </w:r>
      <w:r w:rsidRPr="00F64D2D">
        <w:t>de conformidad</w:t>
      </w:r>
      <w:r w:rsidR="00AF44ED">
        <w:t xml:space="preserve"> </w:t>
      </w:r>
      <w:r w:rsidRPr="00F64D2D">
        <w:t xml:space="preserve">al borrador del contrato que se adjunta en el Anexo No.5 </w:t>
      </w:r>
      <w:r w:rsidR="00BB4FAE">
        <w:t>en los</w:t>
      </w:r>
      <w:r w:rsidRPr="00F64D2D">
        <w:t xml:space="preserve"> Términos de Referencia y que forma parte integral del mismo.</w:t>
      </w:r>
    </w:p>
    <w:p w14:paraId="2C9E5A5C" w14:textId="77777777" w:rsidR="00DB3142" w:rsidRPr="00F64D2D" w:rsidRDefault="00DB3142" w:rsidP="003C7674">
      <w:pPr>
        <w:tabs>
          <w:tab w:val="left" w:pos="4605"/>
        </w:tabs>
        <w:ind w:left="397"/>
        <w:jc w:val="both"/>
      </w:pPr>
    </w:p>
    <w:p w14:paraId="51FD48E6" w14:textId="77777777" w:rsidR="00DB3142" w:rsidRPr="00F64D2D" w:rsidRDefault="00DB3142" w:rsidP="003C7674">
      <w:pPr>
        <w:tabs>
          <w:tab w:val="left" w:pos="4605"/>
        </w:tabs>
        <w:ind w:left="397"/>
        <w:jc w:val="both"/>
      </w:pPr>
      <w:r w:rsidRPr="00F64D2D">
        <w:rPr>
          <w:b/>
        </w:rPr>
        <w:t>11. 2.</w:t>
      </w:r>
      <w:r w:rsidR="003C7674" w:rsidRPr="00F64D2D">
        <w:rPr>
          <w:b/>
        </w:rPr>
        <w:t>2</w:t>
      </w:r>
      <w:r w:rsidR="003C7674" w:rsidRPr="00F64D2D">
        <w:t xml:space="preserve"> </w:t>
      </w:r>
      <w:r w:rsidRPr="00F64D2D">
        <w:t>Si dentro del</w:t>
      </w:r>
      <w:r w:rsidR="002D7375" w:rsidRPr="00F64D2D">
        <w:t xml:space="preserve"> plazo señalado en el numeral 11</w:t>
      </w:r>
      <w:r w:rsidRPr="00F64D2D">
        <w:t>.2.1 anterior, el oferente adjudicado no</w:t>
      </w:r>
      <w:r w:rsidR="00AF44ED">
        <w:t xml:space="preserve"> </w:t>
      </w:r>
      <w:r w:rsidRPr="00F64D2D">
        <w:t>acepta</w:t>
      </w:r>
      <w:r w:rsidR="00AF44ED">
        <w:t xml:space="preserve"> </w:t>
      </w:r>
      <w:r w:rsidRPr="00F64D2D">
        <w:t>a</w:t>
      </w:r>
      <w:r w:rsidR="00AF44ED">
        <w:t xml:space="preserve"> </w:t>
      </w:r>
      <w:r w:rsidRPr="00F64D2D">
        <w:t>no formaliza el contrato, las causas serán imputables a este, quedaré sin valor ni efecto la adjudicación; en este caso, ‘El IHSS' negociara el contrato al oferente calificado en segundo lugar y si esto no es posible por cualquier motivo, lo hará con</w:t>
      </w:r>
      <w:r w:rsidR="00AF44ED">
        <w:t xml:space="preserve"> </w:t>
      </w:r>
      <w:r w:rsidRPr="00F64D2D">
        <w:t>el oferente que ocupe el tercer</w:t>
      </w:r>
      <w:r w:rsidR="00AF44ED">
        <w:t xml:space="preserve"> </w:t>
      </w:r>
      <w:r w:rsidRPr="00F64D2D">
        <w:t>lugar,</w:t>
      </w:r>
      <w:r w:rsidR="00AF44ED">
        <w:t xml:space="preserve"> </w:t>
      </w:r>
      <w:r w:rsidRPr="00F64D2D">
        <w:t>sin perjuicio de que el procedimiento se declare fracasado, cuando dichas ofertas no sean satisfactorias</w:t>
      </w:r>
      <w:r w:rsidR="00AF44ED">
        <w:t xml:space="preserve"> </w:t>
      </w:r>
      <w:r w:rsidRPr="00F64D2D">
        <w:t>para ‘El IHSS’.</w:t>
      </w:r>
    </w:p>
    <w:p w14:paraId="7CE27259" w14:textId="77777777" w:rsidR="00DB3142" w:rsidRPr="00F64D2D" w:rsidRDefault="00DB3142" w:rsidP="00DB3142">
      <w:pPr>
        <w:tabs>
          <w:tab w:val="left" w:pos="4605"/>
        </w:tabs>
        <w:jc w:val="both"/>
      </w:pPr>
    </w:p>
    <w:p w14:paraId="1649B586" w14:textId="77777777" w:rsidR="00DB3142" w:rsidRPr="00F64D2D" w:rsidRDefault="00DB3142" w:rsidP="001D4595">
      <w:pPr>
        <w:pStyle w:val="Prrafodelista"/>
        <w:numPr>
          <w:ilvl w:val="0"/>
          <w:numId w:val="6"/>
        </w:numPr>
        <w:tabs>
          <w:tab w:val="left" w:pos="4605"/>
        </w:tabs>
        <w:jc w:val="both"/>
        <w:rPr>
          <w:b/>
        </w:rPr>
      </w:pPr>
      <w:r w:rsidRPr="00F64D2D">
        <w:rPr>
          <w:b/>
        </w:rPr>
        <w:t>OBLIGACIONES GENERALES Y ESPECIALES DEL CONTRATO</w:t>
      </w:r>
    </w:p>
    <w:p w14:paraId="24C58C74" w14:textId="77777777" w:rsidR="00DB3142" w:rsidRPr="00F64D2D" w:rsidRDefault="00DB3142" w:rsidP="00DB3142">
      <w:pPr>
        <w:tabs>
          <w:tab w:val="left" w:pos="4605"/>
        </w:tabs>
        <w:jc w:val="both"/>
      </w:pPr>
    </w:p>
    <w:p w14:paraId="49AA0F83" w14:textId="77777777" w:rsidR="00DB3142" w:rsidRPr="00F64D2D" w:rsidRDefault="003C7674" w:rsidP="00CF7285">
      <w:pPr>
        <w:tabs>
          <w:tab w:val="left" w:pos="4605"/>
        </w:tabs>
        <w:jc w:val="both"/>
        <w:rPr>
          <w:b/>
        </w:rPr>
      </w:pPr>
      <w:r w:rsidRPr="00F64D2D">
        <w:rPr>
          <w:b/>
        </w:rPr>
        <w:t>12.1 Documentos de Trabajo</w:t>
      </w:r>
    </w:p>
    <w:p w14:paraId="1C21F879" w14:textId="77777777" w:rsidR="00CF7285" w:rsidRPr="00F64D2D" w:rsidRDefault="00CF7285" w:rsidP="00031B69">
      <w:pPr>
        <w:tabs>
          <w:tab w:val="left" w:pos="4605"/>
        </w:tabs>
        <w:ind w:left="397"/>
        <w:jc w:val="both"/>
      </w:pPr>
    </w:p>
    <w:p w14:paraId="5E45F24D" w14:textId="77777777" w:rsidR="00DB3142" w:rsidRPr="00F64D2D" w:rsidRDefault="00016EDF" w:rsidP="00031B69">
      <w:pPr>
        <w:tabs>
          <w:tab w:val="left" w:pos="4605"/>
        </w:tabs>
        <w:ind w:left="397"/>
        <w:jc w:val="both"/>
      </w:pPr>
      <w:r w:rsidRPr="00F64D2D">
        <w:rPr>
          <w:b/>
        </w:rPr>
        <w:lastRenderedPageBreak/>
        <w:t>12.1.1</w:t>
      </w:r>
      <w:r w:rsidRPr="00F64D2D">
        <w:t xml:space="preserve"> </w:t>
      </w:r>
      <w:r w:rsidR="00031B69" w:rsidRPr="00F64D2D">
        <w:t>“</w:t>
      </w:r>
      <w:r w:rsidRPr="00F64D2D">
        <w:t>El IHSS</w:t>
      </w:r>
      <w:r w:rsidR="00031B69" w:rsidRPr="00F64D2D">
        <w:t>”</w:t>
      </w:r>
      <w:r w:rsidRPr="00F64D2D">
        <w:t xml:space="preserve"> suministrará</w:t>
      </w:r>
      <w:r w:rsidR="00DB3142" w:rsidRPr="00F64D2D">
        <w:t xml:space="preserve"> al oferente que resulte adjudicado, toda la documentación que </w:t>
      </w:r>
      <w:r w:rsidRPr="00F64D2D">
        <w:t>requiera de</w:t>
      </w:r>
      <w:r w:rsidR="00DB3142" w:rsidRPr="00F64D2D">
        <w:t xml:space="preserve"> acuerdo al alcance de la auditoria.</w:t>
      </w:r>
    </w:p>
    <w:p w14:paraId="3C6D6497" w14:textId="77777777" w:rsidR="00DB3142" w:rsidRPr="00F64D2D" w:rsidRDefault="00DB3142" w:rsidP="00031B69">
      <w:pPr>
        <w:tabs>
          <w:tab w:val="left" w:pos="4605"/>
        </w:tabs>
        <w:ind w:left="397"/>
        <w:jc w:val="both"/>
      </w:pPr>
    </w:p>
    <w:p w14:paraId="4BB8CEEB" w14:textId="6E5A4620" w:rsidR="00DB3142" w:rsidRPr="00F64D2D" w:rsidRDefault="00DB3142" w:rsidP="00031B69">
      <w:pPr>
        <w:tabs>
          <w:tab w:val="left" w:pos="4605"/>
        </w:tabs>
        <w:ind w:left="397"/>
        <w:jc w:val="both"/>
      </w:pPr>
      <w:r w:rsidRPr="00F64D2D">
        <w:rPr>
          <w:b/>
        </w:rPr>
        <w:t>12.1.2</w:t>
      </w:r>
      <w:r w:rsidRPr="00F64D2D">
        <w:t xml:space="preserve"> El oferente que resulte adjudicado se compromete a utilizar la do</w:t>
      </w:r>
      <w:r w:rsidR="00031B69" w:rsidRPr="00F64D2D">
        <w:t>cumentación que le proporcione “</w:t>
      </w:r>
      <w:r w:rsidRPr="00F64D2D">
        <w:t>El IHSS</w:t>
      </w:r>
      <w:r w:rsidR="00031B69" w:rsidRPr="00F64D2D">
        <w:t>”</w:t>
      </w:r>
      <w:r w:rsidRPr="00F64D2D">
        <w:t xml:space="preserve"> con absoluta confidencialidad, para lo cual se obligar</w:t>
      </w:r>
      <w:r w:rsidR="00BB4FAE">
        <w:t>e</w:t>
      </w:r>
      <w:r w:rsidRPr="00F64D2D">
        <w:t xml:space="preserve"> a que la revisión de la misma se efectué dentro de las instalaciones de </w:t>
      </w:r>
      <w:r w:rsidR="00031B69" w:rsidRPr="00F64D2D">
        <w:t>“El IHSS”</w:t>
      </w:r>
      <w:r w:rsidRPr="00F64D2D">
        <w:t xml:space="preserve">, en el local que para tal fin que le </w:t>
      </w:r>
      <w:r w:rsidR="00016EDF" w:rsidRPr="00F64D2D">
        <w:t>sea asignado</w:t>
      </w:r>
      <w:r w:rsidRPr="00F64D2D">
        <w:t>.</w:t>
      </w:r>
    </w:p>
    <w:p w14:paraId="0BE6F3F4" w14:textId="77777777" w:rsidR="00DB3142" w:rsidRPr="00F64D2D" w:rsidRDefault="00DB3142" w:rsidP="00031B69">
      <w:pPr>
        <w:tabs>
          <w:tab w:val="left" w:pos="4605"/>
        </w:tabs>
        <w:ind w:left="397"/>
        <w:jc w:val="both"/>
      </w:pPr>
    </w:p>
    <w:p w14:paraId="36297E4E" w14:textId="77777777" w:rsidR="00DB3142" w:rsidRPr="00F64D2D" w:rsidRDefault="00DB3142" w:rsidP="00031B69">
      <w:pPr>
        <w:tabs>
          <w:tab w:val="left" w:pos="4605"/>
        </w:tabs>
        <w:ind w:left="397"/>
        <w:jc w:val="both"/>
      </w:pPr>
      <w:r w:rsidRPr="00F64D2D">
        <w:rPr>
          <w:b/>
        </w:rPr>
        <w:t>12.1.3</w:t>
      </w:r>
      <w:r w:rsidRPr="00F64D2D">
        <w:t xml:space="preserve"> El oferente que resulte adjudicado y su personal, guardarán la </w:t>
      </w:r>
      <w:r w:rsidR="00016EDF" w:rsidRPr="00F64D2D">
        <w:t>más</w:t>
      </w:r>
      <w:r w:rsidRPr="00F64D2D">
        <w:t xml:space="preserve"> estricta reserva sobre los papeles, documentos e información de ‘El IHSS” que sea de su conocimiento y serán responsables por daños y perjuicios que ocasione a la institución la revelación no autorizada de documentos.</w:t>
      </w:r>
    </w:p>
    <w:p w14:paraId="70DF45AF" w14:textId="77777777" w:rsidR="00DB3142" w:rsidRPr="00F64D2D" w:rsidRDefault="00DB3142" w:rsidP="00031B69">
      <w:pPr>
        <w:tabs>
          <w:tab w:val="left" w:pos="4605"/>
        </w:tabs>
        <w:ind w:left="397"/>
        <w:jc w:val="both"/>
      </w:pPr>
    </w:p>
    <w:p w14:paraId="40813220" w14:textId="1A7A102A" w:rsidR="00DB3142" w:rsidRPr="00F64D2D" w:rsidRDefault="00DB3142" w:rsidP="00031B69">
      <w:pPr>
        <w:tabs>
          <w:tab w:val="left" w:pos="4605"/>
        </w:tabs>
        <w:ind w:left="397"/>
        <w:jc w:val="both"/>
      </w:pPr>
      <w:r w:rsidRPr="00F64D2D">
        <w:rPr>
          <w:b/>
        </w:rPr>
        <w:t>12.1.4</w:t>
      </w:r>
      <w:r w:rsidRPr="00F64D2D">
        <w:t xml:space="preserve"> El oferente que resulte adjudicado quedar</w:t>
      </w:r>
      <w:r w:rsidR="00BB4FAE">
        <w:t>á</w:t>
      </w:r>
      <w:r w:rsidRPr="00F64D2D">
        <w:t xml:space="preserve"> comprometido, por un periodo no inferior a cinco (5) años, contados a partir de la fecha que </w:t>
      </w:r>
      <w:r w:rsidR="00031B69" w:rsidRPr="00F64D2D">
        <w:t>“</w:t>
      </w:r>
      <w:r w:rsidRPr="00F64D2D">
        <w:t>El IHSS</w:t>
      </w:r>
      <w:r w:rsidR="00031B69" w:rsidRPr="00F64D2D">
        <w:t>”</w:t>
      </w:r>
      <w:r w:rsidRPr="00F64D2D">
        <w:t xml:space="preserve"> reciba a satisfacción los informes de la </w:t>
      </w:r>
      <w:r w:rsidR="00895FEA">
        <w:t xml:space="preserve">consultoría </w:t>
      </w:r>
      <w:r w:rsidRPr="00F64D2D">
        <w:t xml:space="preserve">objeto de este Concurso, a mantener en custodia los papeles de trabajo y/o evidencias de </w:t>
      </w:r>
      <w:r w:rsidR="00895FEA">
        <w:t xml:space="preserve">consultoría </w:t>
      </w:r>
      <w:r w:rsidRPr="00F64D2D">
        <w:t xml:space="preserve">que sirvieron de base para emitir su opinión, los cuales podrán ser facilitados sin costo alguno a “El IHSS” o a quien este autorice y a la Comisión Nacional de Bancos y Seguros (CNBS) a través de sus funcionarios debidamente autorizados. </w:t>
      </w:r>
    </w:p>
    <w:p w14:paraId="376CD0AA" w14:textId="77777777" w:rsidR="00CF7285" w:rsidRPr="00F64D2D" w:rsidRDefault="00CF7285" w:rsidP="00DB3142">
      <w:pPr>
        <w:tabs>
          <w:tab w:val="left" w:pos="4605"/>
        </w:tabs>
        <w:jc w:val="both"/>
      </w:pPr>
    </w:p>
    <w:p w14:paraId="648DD7D5" w14:textId="77777777" w:rsidR="00DB3142" w:rsidRPr="00F64D2D" w:rsidRDefault="00C128A9" w:rsidP="00DB3142">
      <w:pPr>
        <w:tabs>
          <w:tab w:val="left" w:pos="4605"/>
        </w:tabs>
        <w:jc w:val="both"/>
        <w:rPr>
          <w:b/>
        </w:rPr>
      </w:pPr>
      <w:r w:rsidRPr="00F64D2D">
        <w:rPr>
          <w:b/>
        </w:rPr>
        <w:t xml:space="preserve">12.2 </w:t>
      </w:r>
      <w:r w:rsidR="003C7674" w:rsidRPr="00F64D2D">
        <w:rPr>
          <w:b/>
        </w:rPr>
        <w:t>Obligaciones Laborables</w:t>
      </w:r>
    </w:p>
    <w:p w14:paraId="309DEA8F" w14:textId="77777777" w:rsidR="00DB3142" w:rsidRPr="00F64D2D" w:rsidRDefault="00DB3142" w:rsidP="00031B69">
      <w:pPr>
        <w:tabs>
          <w:tab w:val="left" w:pos="4605"/>
        </w:tabs>
        <w:ind w:left="397"/>
        <w:jc w:val="both"/>
      </w:pPr>
    </w:p>
    <w:p w14:paraId="353C442B" w14:textId="77777777" w:rsidR="00DB3142" w:rsidRPr="00F64D2D" w:rsidRDefault="00DB3142" w:rsidP="00031B69">
      <w:pPr>
        <w:tabs>
          <w:tab w:val="left" w:pos="4605"/>
        </w:tabs>
        <w:ind w:left="397"/>
        <w:jc w:val="both"/>
      </w:pPr>
      <w:r w:rsidRPr="00F64D2D">
        <w:rPr>
          <w:b/>
        </w:rPr>
        <w:t>12.2.1</w:t>
      </w:r>
      <w:r w:rsidRPr="00F64D2D">
        <w:t xml:space="preserve"> El oferente que resulte </w:t>
      </w:r>
      <w:r w:rsidR="00031B69" w:rsidRPr="00F64D2D">
        <w:t>adjudicado deberá</w:t>
      </w:r>
      <w:r w:rsidRPr="00F64D2D">
        <w:t xml:space="preserve"> asumir en forma directa y exclusiva, en</w:t>
      </w:r>
      <w:r w:rsidR="00505BCF" w:rsidRPr="00F64D2D">
        <w:t xml:space="preserve"> su condición de patrono</w:t>
      </w:r>
      <w:r w:rsidRPr="00F64D2D">
        <w:t xml:space="preserve"> todas las obligaciones laborables y de seguridad social con las personas que se designe para desarrollar las labores objeto de la contratación y cualquier otro personal relacionado con el cumplimiento de la misma, eximiendo completamente y en forma incondicional al </w:t>
      </w:r>
      <w:r w:rsidR="00031B69" w:rsidRPr="00F64D2D">
        <w:t>“El IHSS”</w:t>
      </w:r>
      <w:r w:rsidRPr="00F64D2D">
        <w:t xml:space="preserve"> de toda responsabilidad laboral devengada de la relación contractual, incluso en caso de accidentes de trabajo o enfermedad profesional y además a responder por cualquier daño o deterioro que en ocasión de la ejecución de los trabajos se cause a los bienes de la institución.</w:t>
      </w:r>
    </w:p>
    <w:p w14:paraId="641005C1" w14:textId="77777777" w:rsidR="00DB3142" w:rsidRPr="00F64D2D" w:rsidRDefault="00DB3142" w:rsidP="00031B69">
      <w:pPr>
        <w:tabs>
          <w:tab w:val="left" w:pos="4605"/>
        </w:tabs>
        <w:ind w:left="397"/>
        <w:jc w:val="both"/>
      </w:pPr>
    </w:p>
    <w:p w14:paraId="55B998AD" w14:textId="1490A179" w:rsidR="00DB3142" w:rsidRPr="00F64D2D" w:rsidRDefault="00DB3142" w:rsidP="00031B69">
      <w:pPr>
        <w:tabs>
          <w:tab w:val="left" w:pos="4605"/>
        </w:tabs>
        <w:ind w:left="397"/>
        <w:jc w:val="both"/>
      </w:pPr>
      <w:r w:rsidRPr="00F64D2D">
        <w:rPr>
          <w:b/>
        </w:rPr>
        <w:t>12.2.2</w:t>
      </w:r>
      <w:r w:rsidRPr="00F64D2D">
        <w:t xml:space="preserve"> En caso de ausencia temporal o definitiva de alguna de las personas asignadas por el oferente que</w:t>
      </w:r>
      <w:r w:rsidR="00895FEA">
        <w:t xml:space="preserve"> resulte adjudicado, éste deberá</w:t>
      </w:r>
      <w:r w:rsidRPr="00F64D2D">
        <w:t xml:space="preserve"> ser sustituida de inmediato a fin de mantener el mismo número y calidad de </w:t>
      </w:r>
      <w:r w:rsidR="00895FEA">
        <w:t>personal</w:t>
      </w:r>
      <w:r w:rsidRPr="00F64D2D">
        <w:t xml:space="preserve"> propuestos en la oferta técnica; en estos casos, el oferente que resulte adjudicado deberá cumplir durante la vigencia del contrat</w:t>
      </w:r>
      <w:r w:rsidR="00F60380" w:rsidRPr="00F64D2D">
        <w:t>o con lo indicado en el numeral 8</w:t>
      </w:r>
      <w:r w:rsidRPr="00F64D2D">
        <w:t xml:space="preserve"> del Anexo No.2.</w:t>
      </w:r>
    </w:p>
    <w:p w14:paraId="4C22FD56" w14:textId="77777777" w:rsidR="00DB3142" w:rsidRPr="00F64D2D" w:rsidRDefault="00DB3142" w:rsidP="00031B69">
      <w:pPr>
        <w:tabs>
          <w:tab w:val="left" w:pos="4605"/>
        </w:tabs>
        <w:ind w:left="397"/>
        <w:jc w:val="both"/>
      </w:pPr>
    </w:p>
    <w:p w14:paraId="755DB9EF" w14:textId="77777777" w:rsidR="00DB3142" w:rsidRPr="00F64D2D" w:rsidRDefault="00DB3142" w:rsidP="00031B69">
      <w:pPr>
        <w:tabs>
          <w:tab w:val="left" w:pos="4605"/>
        </w:tabs>
        <w:ind w:left="397"/>
        <w:jc w:val="both"/>
      </w:pPr>
      <w:r w:rsidRPr="00F64D2D">
        <w:rPr>
          <w:b/>
        </w:rPr>
        <w:t>12.2.3</w:t>
      </w:r>
      <w:r w:rsidRPr="00F64D2D">
        <w:t xml:space="preserve"> El personal designado por el oferente que resulte adjudicado deberá sujetarse a las disposiciones administrativas de “EI IHSS</w:t>
      </w:r>
      <w:r w:rsidR="00505BCF" w:rsidRPr="00F64D2D">
        <w:t>”</w:t>
      </w:r>
      <w:r w:rsidRPr="00F64D2D">
        <w:t>, relativas a la seguridad y movilización dentro de la institución.</w:t>
      </w:r>
    </w:p>
    <w:p w14:paraId="27B30308" w14:textId="77777777" w:rsidR="00CF7285" w:rsidRPr="00F64D2D" w:rsidRDefault="00CF7285" w:rsidP="00505BCF">
      <w:pPr>
        <w:tabs>
          <w:tab w:val="left" w:pos="4605"/>
        </w:tabs>
        <w:ind w:left="397"/>
        <w:jc w:val="both"/>
      </w:pPr>
    </w:p>
    <w:p w14:paraId="2F80B385" w14:textId="77777777" w:rsidR="00A46EE8" w:rsidRPr="00F64D2D" w:rsidRDefault="00A46EE8" w:rsidP="00505BCF">
      <w:pPr>
        <w:tabs>
          <w:tab w:val="left" w:pos="4605"/>
        </w:tabs>
        <w:ind w:left="397"/>
        <w:jc w:val="both"/>
      </w:pPr>
    </w:p>
    <w:p w14:paraId="7773B4DA" w14:textId="77777777" w:rsidR="00DB3142" w:rsidRPr="00F64D2D" w:rsidRDefault="003C7674" w:rsidP="00CF7285">
      <w:pPr>
        <w:tabs>
          <w:tab w:val="left" w:pos="4605"/>
        </w:tabs>
        <w:jc w:val="both"/>
        <w:rPr>
          <w:b/>
        </w:rPr>
      </w:pPr>
      <w:r w:rsidRPr="00F64D2D">
        <w:rPr>
          <w:b/>
        </w:rPr>
        <w:t>12.3 Otras Obligaciones</w:t>
      </w:r>
    </w:p>
    <w:p w14:paraId="2CEE1099" w14:textId="77777777" w:rsidR="00DB3142" w:rsidRPr="00F64D2D" w:rsidRDefault="00DB3142" w:rsidP="00DB3142">
      <w:pPr>
        <w:tabs>
          <w:tab w:val="left" w:pos="4605"/>
        </w:tabs>
        <w:jc w:val="both"/>
      </w:pPr>
    </w:p>
    <w:p w14:paraId="43FF8BBB" w14:textId="783BBFAA" w:rsidR="00DB3142" w:rsidRPr="00F64D2D" w:rsidRDefault="00DB3142" w:rsidP="001D4595">
      <w:pPr>
        <w:pStyle w:val="Prrafodelista"/>
        <w:numPr>
          <w:ilvl w:val="0"/>
          <w:numId w:val="7"/>
        </w:numPr>
        <w:tabs>
          <w:tab w:val="left" w:pos="4605"/>
        </w:tabs>
        <w:ind w:left="454"/>
        <w:jc w:val="both"/>
      </w:pPr>
      <w:r w:rsidRPr="00F64D2D">
        <w:rPr>
          <w:color w:val="000000"/>
        </w:rPr>
        <w:t xml:space="preserve">El oferente que resulte adjudicado deberá realizar la </w:t>
      </w:r>
      <w:r w:rsidR="00895FEA">
        <w:rPr>
          <w:color w:val="000000"/>
        </w:rPr>
        <w:t xml:space="preserve">consultoría </w:t>
      </w:r>
      <w:r w:rsidRPr="00F64D2D">
        <w:rPr>
          <w:color w:val="000000"/>
        </w:rPr>
        <w:t xml:space="preserve">objeto de este concurso conforme lo estipulado en la Comisión Nacional de Bancos y Seguros </w:t>
      </w:r>
      <w:r w:rsidR="00895FEA">
        <w:rPr>
          <w:color w:val="000000"/>
        </w:rPr>
        <w:t>en las Normas que con lleva los que se encuentran registración en el</w:t>
      </w:r>
      <w:r w:rsidRPr="00F64D2D">
        <w:rPr>
          <w:color w:val="000000"/>
        </w:rPr>
        <w:t xml:space="preserve"> Registro de </w:t>
      </w:r>
      <w:r w:rsidR="00895FEA">
        <w:rPr>
          <w:color w:val="000000"/>
        </w:rPr>
        <w:t xml:space="preserve">Valuadores de Activos, Muebles e Inmuebles, Otros Activos </w:t>
      </w:r>
      <w:r w:rsidR="00895FEA">
        <w:rPr>
          <w:color w:val="000000"/>
        </w:rPr>
        <w:lastRenderedPageBreak/>
        <w:t>y Garantías de Crédito de las Instituciones Supervisadas,</w:t>
      </w:r>
      <w:r w:rsidR="00505BCF" w:rsidRPr="00F64D2D">
        <w:rPr>
          <w:color w:val="000000"/>
        </w:rPr>
        <w:t xml:space="preserve"> Control Externo Gubernamental</w:t>
      </w:r>
      <w:r w:rsidRPr="00F64D2D">
        <w:rPr>
          <w:color w:val="000000"/>
        </w:rPr>
        <w:t xml:space="preserve"> aprobado por el Tribunal Superior de Cuentas mediante Acuerdo Administrativo TS</w:t>
      </w:r>
      <w:r w:rsidR="00505BCF" w:rsidRPr="00F64D2D">
        <w:rPr>
          <w:color w:val="000000"/>
        </w:rPr>
        <w:t>C</w:t>
      </w:r>
      <w:r w:rsidRPr="00F64D2D">
        <w:rPr>
          <w:color w:val="000000"/>
        </w:rPr>
        <w:t>-011/2010 y publicado en La Gaceta del 7 de agosto de 2010.</w:t>
      </w:r>
      <w:r w:rsidRPr="00F64D2D">
        <w:t xml:space="preserve"> </w:t>
      </w:r>
    </w:p>
    <w:p w14:paraId="3DA07015" w14:textId="77777777" w:rsidR="00DB3142" w:rsidRPr="00F64D2D" w:rsidRDefault="00DB3142" w:rsidP="003C7674">
      <w:pPr>
        <w:tabs>
          <w:tab w:val="left" w:pos="4605"/>
        </w:tabs>
        <w:ind w:left="454"/>
        <w:jc w:val="both"/>
      </w:pPr>
    </w:p>
    <w:p w14:paraId="4EF8A5BA" w14:textId="7BC321CD" w:rsidR="00DB3142" w:rsidRDefault="00DB3142" w:rsidP="001D4595">
      <w:pPr>
        <w:pStyle w:val="Prrafodelista"/>
        <w:numPr>
          <w:ilvl w:val="0"/>
          <w:numId w:val="7"/>
        </w:numPr>
        <w:tabs>
          <w:tab w:val="left" w:pos="4605"/>
        </w:tabs>
        <w:ind w:left="454"/>
        <w:jc w:val="both"/>
      </w:pPr>
      <w:r w:rsidRPr="00F64D2D">
        <w:t xml:space="preserve">En lo relativo a la divulgación de la </w:t>
      </w:r>
      <w:r w:rsidR="006A4C2C">
        <w:t xml:space="preserve">consultoría para evalúo de los bienes inmuebles </w:t>
      </w:r>
      <w:r w:rsidRPr="00F64D2D">
        <w:t>ha sido elaborad</w:t>
      </w:r>
      <w:r w:rsidR="006A4C2C">
        <w:t>a</w:t>
      </w:r>
      <w:r w:rsidRPr="00F64D2D">
        <w:t xml:space="preserve"> de conformidad con la </w:t>
      </w:r>
      <w:r w:rsidR="006A4C2C">
        <w:t xml:space="preserve">información </w:t>
      </w:r>
      <w:r w:rsidRPr="00F64D2D">
        <w:t xml:space="preserve">autorizada por las autoridades de </w:t>
      </w:r>
      <w:r w:rsidR="00505BCF" w:rsidRPr="00F64D2D">
        <w:t>“El IHSS”,</w:t>
      </w:r>
      <w:r w:rsidRPr="00F64D2D">
        <w:t xml:space="preserve"> las Normas emitidas</w:t>
      </w:r>
      <w:r w:rsidR="00505BCF" w:rsidRPr="00F64D2D">
        <w:t xml:space="preserve"> por </w:t>
      </w:r>
      <w:r w:rsidR="006F38B2" w:rsidRPr="00F64D2D">
        <w:t>l</w:t>
      </w:r>
      <w:r w:rsidR="00505BCF" w:rsidRPr="00F64D2D">
        <w:t xml:space="preserve">a </w:t>
      </w:r>
      <w:r w:rsidRPr="00F64D2D">
        <w:t>Comisión Nacional de Bancos y Seguros en lo aplicable</w:t>
      </w:r>
      <w:r w:rsidR="006A4C2C">
        <w:t>.</w:t>
      </w:r>
    </w:p>
    <w:p w14:paraId="51636599" w14:textId="77777777" w:rsidR="006A4C2C" w:rsidRDefault="006A4C2C" w:rsidP="006A4C2C">
      <w:pPr>
        <w:pStyle w:val="Prrafodelista"/>
      </w:pPr>
    </w:p>
    <w:p w14:paraId="3368244F" w14:textId="77777777" w:rsidR="00DB3142" w:rsidRPr="00F64D2D" w:rsidRDefault="00DB3142" w:rsidP="00DB3142">
      <w:pPr>
        <w:tabs>
          <w:tab w:val="left" w:pos="4605"/>
        </w:tabs>
        <w:jc w:val="both"/>
      </w:pPr>
    </w:p>
    <w:p w14:paraId="3D45AE96" w14:textId="77777777" w:rsidR="00DB3142" w:rsidRPr="00F64D2D" w:rsidRDefault="00DB3142" w:rsidP="0019572E">
      <w:pPr>
        <w:pStyle w:val="Prrafodelista"/>
        <w:numPr>
          <w:ilvl w:val="0"/>
          <w:numId w:val="6"/>
        </w:numPr>
        <w:tabs>
          <w:tab w:val="left" w:pos="4605"/>
        </w:tabs>
        <w:jc w:val="both"/>
        <w:rPr>
          <w:b/>
        </w:rPr>
      </w:pPr>
      <w:r w:rsidRPr="00F64D2D">
        <w:rPr>
          <w:b/>
        </w:rPr>
        <w:t>FINANCIAMIENTO Y FORMA DE PAGO</w:t>
      </w:r>
    </w:p>
    <w:p w14:paraId="354779B3" w14:textId="77777777" w:rsidR="00DB3142" w:rsidRPr="00F64D2D" w:rsidRDefault="00DB3142" w:rsidP="00DB3142">
      <w:pPr>
        <w:tabs>
          <w:tab w:val="left" w:pos="4605"/>
        </w:tabs>
        <w:jc w:val="both"/>
      </w:pPr>
    </w:p>
    <w:p w14:paraId="12148D44" w14:textId="77777777" w:rsidR="00DB3142" w:rsidRPr="00F64D2D" w:rsidRDefault="00DB3142" w:rsidP="00DB3142">
      <w:pPr>
        <w:tabs>
          <w:tab w:val="left" w:pos="4605"/>
        </w:tabs>
        <w:jc w:val="both"/>
      </w:pPr>
      <w:r w:rsidRPr="00F64D2D">
        <w:t>Para financiar la contratación objeto del presente</w:t>
      </w:r>
      <w:r w:rsidR="00505BCF" w:rsidRPr="00F64D2D">
        <w:t xml:space="preserve"> concurso, “El IHSS” cuenta con </w:t>
      </w:r>
      <w:r w:rsidRPr="00F64D2D">
        <w:t>la disponibilidad presupuestaria y el costo del mismo lo cancelar</w:t>
      </w:r>
      <w:r w:rsidR="00505BCF" w:rsidRPr="00F64D2D">
        <w:t>á</w:t>
      </w:r>
      <w:r w:rsidRPr="00F64D2D">
        <w:t xml:space="preserve"> de la siguiente forma:</w:t>
      </w:r>
    </w:p>
    <w:p w14:paraId="397C16E3" w14:textId="77777777" w:rsidR="00DB3142" w:rsidRPr="00F64D2D" w:rsidRDefault="00DB3142" w:rsidP="00DB3142">
      <w:pPr>
        <w:tabs>
          <w:tab w:val="left" w:pos="4605"/>
        </w:tabs>
        <w:jc w:val="both"/>
      </w:pPr>
    </w:p>
    <w:p w14:paraId="6886CA3E" w14:textId="77777777" w:rsidR="00DB3142" w:rsidRPr="00F64D2D" w:rsidRDefault="006972ED" w:rsidP="00555D77">
      <w:pPr>
        <w:pStyle w:val="Prrafodelista"/>
        <w:numPr>
          <w:ilvl w:val="0"/>
          <w:numId w:val="8"/>
        </w:numPr>
        <w:tabs>
          <w:tab w:val="left" w:pos="4605"/>
        </w:tabs>
        <w:jc w:val="both"/>
      </w:pPr>
      <w:r w:rsidRPr="00F64D2D">
        <w:t>Se cancelará mediante cheque en lempiras o transferencia electrónica, pagadero a la entrega final de todos los informes objetos de la presente consultoría/Servicio</w:t>
      </w:r>
    </w:p>
    <w:p w14:paraId="1609AD2E" w14:textId="77777777" w:rsidR="00DB3142" w:rsidRPr="00F64D2D" w:rsidRDefault="00DB3142" w:rsidP="00DB3142">
      <w:pPr>
        <w:tabs>
          <w:tab w:val="left" w:pos="4605"/>
        </w:tabs>
        <w:jc w:val="both"/>
      </w:pPr>
    </w:p>
    <w:p w14:paraId="0C456C78" w14:textId="77777777" w:rsidR="00054DC1" w:rsidRPr="00F64D2D" w:rsidRDefault="00054DC1" w:rsidP="00DB3142">
      <w:pPr>
        <w:tabs>
          <w:tab w:val="left" w:pos="4605"/>
        </w:tabs>
        <w:jc w:val="both"/>
      </w:pPr>
    </w:p>
    <w:p w14:paraId="5E5EF841" w14:textId="77777777" w:rsidR="00DB3142" w:rsidRPr="00F64D2D" w:rsidRDefault="00DB3142" w:rsidP="0019572E">
      <w:pPr>
        <w:pStyle w:val="Prrafodelista"/>
        <w:numPr>
          <w:ilvl w:val="0"/>
          <w:numId w:val="6"/>
        </w:numPr>
        <w:tabs>
          <w:tab w:val="left" w:pos="4605"/>
        </w:tabs>
        <w:jc w:val="both"/>
        <w:rPr>
          <w:b/>
        </w:rPr>
      </w:pPr>
      <w:r w:rsidRPr="00F64D2D">
        <w:rPr>
          <w:b/>
        </w:rPr>
        <w:t>CONDICIONES GENERALES</w:t>
      </w:r>
    </w:p>
    <w:p w14:paraId="7C66CC72" w14:textId="77777777" w:rsidR="00DB3142" w:rsidRPr="00F64D2D" w:rsidRDefault="00DB3142" w:rsidP="00DB3142">
      <w:pPr>
        <w:tabs>
          <w:tab w:val="left" w:pos="4605"/>
        </w:tabs>
        <w:jc w:val="both"/>
      </w:pPr>
    </w:p>
    <w:p w14:paraId="0EBE34C4" w14:textId="77777777" w:rsidR="00DB3142" w:rsidRPr="00F64D2D" w:rsidRDefault="00FE05A2" w:rsidP="00CF7285">
      <w:pPr>
        <w:tabs>
          <w:tab w:val="left" w:pos="4605"/>
        </w:tabs>
        <w:jc w:val="both"/>
        <w:rPr>
          <w:b/>
        </w:rPr>
      </w:pPr>
      <w:r w:rsidRPr="00F64D2D">
        <w:rPr>
          <w:b/>
        </w:rPr>
        <w:t>14.1 Terminación y Liquidación del Contrato</w:t>
      </w:r>
    </w:p>
    <w:p w14:paraId="31FB06B7" w14:textId="77777777" w:rsidR="00CF7285" w:rsidRPr="00F64D2D" w:rsidRDefault="00CF7285" w:rsidP="00CF7285">
      <w:pPr>
        <w:tabs>
          <w:tab w:val="left" w:pos="4605"/>
        </w:tabs>
        <w:jc w:val="both"/>
      </w:pPr>
    </w:p>
    <w:p w14:paraId="063D6736" w14:textId="77777777" w:rsidR="00DB3142" w:rsidRPr="00F64D2D" w:rsidRDefault="00DB3142" w:rsidP="003546B2">
      <w:pPr>
        <w:tabs>
          <w:tab w:val="left" w:pos="4605"/>
        </w:tabs>
        <w:ind w:left="283"/>
        <w:jc w:val="both"/>
      </w:pPr>
      <w:r w:rsidRPr="00F64D2D">
        <w:t>Para la terminación y liquidación del contrato se atenderá to dispuesto en el Capítulo IX Sección Quinta de la Ley de Contratación del Estado.</w:t>
      </w:r>
    </w:p>
    <w:p w14:paraId="7CAD3617" w14:textId="77777777" w:rsidR="00A46EE8" w:rsidRPr="00F64D2D" w:rsidRDefault="00A46EE8" w:rsidP="003546B2">
      <w:pPr>
        <w:tabs>
          <w:tab w:val="left" w:pos="4605"/>
        </w:tabs>
        <w:ind w:left="283"/>
        <w:jc w:val="both"/>
      </w:pPr>
    </w:p>
    <w:p w14:paraId="1C010865" w14:textId="77777777" w:rsidR="00DB3142" w:rsidRPr="00F64D2D" w:rsidRDefault="00DB3142" w:rsidP="00DB3142">
      <w:pPr>
        <w:tabs>
          <w:tab w:val="left" w:pos="4605"/>
        </w:tabs>
        <w:jc w:val="both"/>
      </w:pPr>
    </w:p>
    <w:p w14:paraId="6EABBDDD" w14:textId="77777777" w:rsidR="00DB3142" w:rsidRPr="00F64D2D" w:rsidRDefault="00C128A9" w:rsidP="00CF7285">
      <w:pPr>
        <w:tabs>
          <w:tab w:val="left" w:pos="4605"/>
        </w:tabs>
        <w:jc w:val="both"/>
        <w:rPr>
          <w:b/>
        </w:rPr>
      </w:pPr>
      <w:r w:rsidRPr="00F64D2D">
        <w:rPr>
          <w:b/>
        </w:rPr>
        <w:t xml:space="preserve">14.2 </w:t>
      </w:r>
      <w:r w:rsidR="00FE05A2" w:rsidRPr="00F64D2D">
        <w:rPr>
          <w:b/>
        </w:rPr>
        <w:t>Cesión del Contrato</w:t>
      </w:r>
    </w:p>
    <w:p w14:paraId="4D9FC9CF" w14:textId="77777777" w:rsidR="00CF7285" w:rsidRPr="00F64D2D" w:rsidRDefault="00CF7285" w:rsidP="00CF7285">
      <w:pPr>
        <w:tabs>
          <w:tab w:val="left" w:pos="4605"/>
        </w:tabs>
        <w:jc w:val="both"/>
      </w:pPr>
    </w:p>
    <w:p w14:paraId="060DF43A" w14:textId="77777777" w:rsidR="00DB3142" w:rsidRDefault="00DB3142" w:rsidP="003546B2">
      <w:pPr>
        <w:tabs>
          <w:tab w:val="left" w:pos="4605"/>
        </w:tabs>
        <w:ind w:left="283"/>
        <w:jc w:val="both"/>
      </w:pPr>
      <w:r w:rsidRPr="00F64D2D">
        <w:t xml:space="preserve">No se aceptaran ofertas en las que se contemplen subcontratos con terceros, ni se aceptaré la suspensión del contrato una vez formalizado, por lo tanto el Oferente que resulte adjudicado no podré transferir, asignar, subcontratar, cambiar, modificar o traspasar su derecho de recibir pagos o tomar cualquier disposición que se refiera al contrato; si así sucediera, la cesión será considerada como incumplimiento. </w:t>
      </w:r>
    </w:p>
    <w:p w14:paraId="6B9E713B" w14:textId="77777777" w:rsidR="005838C1" w:rsidRDefault="005838C1" w:rsidP="003546B2">
      <w:pPr>
        <w:tabs>
          <w:tab w:val="left" w:pos="4605"/>
        </w:tabs>
        <w:ind w:left="283"/>
        <w:jc w:val="both"/>
      </w:pPr>
    </w:p>
    <w:p w14:paraId="605F095E" w14:textId="77777777" w:rsidR="00DB3142" w:rsidRPr="00F64D2D" w:rsidRDefault="00DB3142" w:rsidP="003546B2">
      <w:pPr>
        <w:tabs>
          <w:tab w:val="left" w:pos="4605"/>
        </w:tabs>
        <w:ind w:left="283"/>
        <w:jc w:val="both"/>
      </w:pPr>
    </w:p>
    <w:p w14:paraId="38F7531C" w14:textId="77777777" w:rsidR="00DB3142" w:rsidRPr="00F64D2D" w:rsidRDefault="00C128A9" w:rsidP="00CF7285">
      <w:pPr>
        <w:tabs>
          <w:tab w:val="left" w:pos="4605"/>
        </w:tabs>
        <w:jc w:val="both"/>
        <w:rPr>
          <w:b/>
        </w:rPr>
      </w:pPr>
      <w:r w:rsidRPr="00F64D2D">
        <w:rPr>
          <w:b/>
        </w:rPr>
        <w:t xml:space="preserve">14.3 </w:t>
      </w:r>
      <w:r w:rsidR="00FE05A2" w:rsidRPr="00F64D2D">
        <w:rPr>
          <w:b/>
        </w:rPr>
        <w:t>Solución de Controversias o Diferencias</w:t>
      </w:r>
    </w:p>
    <w:p w14:paraId="033C2B99" w14:textId="77777777" w:rsidR="00CF7285" w:rsidRPr="00F64D2D" w:rsidRDefault="00CF7285" w:rsidP="00CF7285">
      <w:pPr>
        <w:tabs>
          <w:tab w:val="left" w:pos="4605"/>
        </w:tabs>
        <w:jc w:val="both"/>
      </w:pPr>
    </w:p>
    <w:p w14:paraId="36613891" w14:textId="77777777" w:rsidR="00DB3142" w:rsidRPr="00F64D2D" w:rsidRDefault="00DB3142" w:rsidP="003546B2">
      <w:pPr>
        <w:tabs>
          <w:tab w:val="left" w:pos="4605"/>
        </w:tabs>
        <w:ind w:left="283"/>
        <w:jc w:val="both"/>
      </w:pPr>
      <w:r w:rsidRPr="00F64D2D">
        <w:t xml:space="preserve">Cualquier diferencia o conflicto que surgiere entre </w:t>
      </w:r>
      <w:r w:rsidR="003546B2" w:rsidRPr="00F64D2D">
        <w:t>“</w:t>
      </w:r>
      <w:r w:rsidRPr="00F64D2D">
        <w:t>El IHSS</w:t>
      </w:r>
      <w:r w:rsidR="003546B2" w:rsidRPr="00F64D2D">
        <w:t>”</w:t>
      </w:r>
      <w:r w:rsidRPr="00F64D2D">
        <w:t xml:space="preserve"> y el oferente que resulte adjudicado, deberá resolverse en forma conciliatoria y por escrito entre ambas partes, caso contrario, se somete a conocimiento de los Juzgados correspondientes del Departamento de Francisco Morazán.</w:t>
      </w:r>
    </w:p>
    <w:p w14:paraId="4AC3DE0E" w14:textId="77777777" w:rsidR="00DB3142" w:rsidRPr="00F64D2D" w:rsidRDefault="00DB3142" w:rsidP="003546B2">
      <w:pPr>
        <w:tabs>
          <w:tab w:val="left" w:pos="4605"/>
        </w:tabs>
        <w:ind w:left="283"/>
        <w:jc w:val="both"/>
      </w:pPr>
    </w:p>
    <w:p w14:paraId="572AA596" w14:textId="77777777" w:rsidR="00DB3142" w:rsidRPr="00F64D2D" w:rsidRDefault="00C128A9" w:rsidP="00CF7285">
      <w:pPr>
        <w:tabs>
          <w:tab w:val="left" w:pos="4605"/>
        </w:tabs>
        <w:jc w:val="both"/>
        <w:rPr>
          <w:b/>
        </w:rPr>
      </w:pPr>
      <w:r w:rsidRPr="00F64D2D">
        <w:rPr>
          <w:b/>
        </w:rPr>
        <w:t xml:space="preserve">14.4 </w:t>
      </w:r>
      <w:r w:rsidR="00FE05A2" w:rsidRPr="00F64D2D">
        <w:rPr>
          <w:b/>
        </w:rPr>
        <w:t>Observaciones, Discrepancias y Omisiones</w:t>
      </w:r>
    </w:p>
    <w:p w14:paraId="1A1F57EB" w14:textId="77777777" w:rsidR="00DB3142" w:rsidRPr="00F64D2D" w:rsidRDefault="00DB3142" w:rsidP="00DB3142">
      <w:pPr>
        <w:tabs>
          <w:tab w:val="left" w:pos="4605"/>
        </w:tabs>
        <w:jc w:val="both"/>
      </w:pPr>
    </w:p>
    <w:p w14:paraId="3F7C7F7A" w14:textId="33B29A8D" w:rsidR="00DB3142" w:rsidRPr="00F64D2D" w:rsidRDefault="00DB3142" w:rsidP="00FE05A2">
      <w:pPr>
        <w:tabs>
          <w:tab w:val="left" w:pos="4605"/>
        </w:tabs>
        <w:ind w:left="397"/>
        <w:jc w:val="both"/>
      </w:pPr>
      <w:r w:rsidRPr="00F64D2D">
        <w:rPr>
          <w:b/>
        </w:rPr>
        <w:t>14.4.1</w:t>
      </w:r>
      <w:r w:rsidRPr="00F64D2D">
        <w:t xml:space="preserve"> En el caso que los oferentes encuentren discrepancias y omisiones en est</w:t>
      </w:r>
      <w:r w:rsidR="00884D31">
        <w:t xml:space="preserve">os </w:t>
      </w:r>
      <w:r w:rsidR="003546B2" w:rsidRPr="00F64D2D">
        <w:t>Términos de Referencia</w:t>
      </w:r>
      <w:r w:rsidRPr="00F64D2D">
        <w:t xml:space="preserve"> o tengan dudas sobre su significado, deberán notificarlas por escrito a la Gerencia </w:t>
      </w:r>
      <w:r w:rsidRPr="00F64D2D">
        <w:lastRenderedPageBreak/>
        <w:t>Administrativa y Financiera del IHSS a más tardar cinco (5) días calendario antes de la fecha de recepción de las ofertas, indicada en la invitación del concurso.</w:t>
      </w:r>
    </w:p>
    <w:p w14:paraId="26335280" w14:textId="77777777" w:rsidR="00DB3142" w:rsidRPr="00F64D2D" w:rsidRDefault="00DB3142" w:rsidP="00FE05A2">
      <w:pPr>
        <w:tabs>
          <w:tab w:val="left" w:pos="4605"/>
        </w:tabs>
        <w:ind w:left="397"/>
        <w:jc w:val="both"/>
      </w:pPr>
    </w:p>
    <w:p w14:paraId="19F0B08D" w14:textId="72BD2428" w:rsidR="00DB3142" w:rsidRDefault="00DB3142" w:rsidP="00FE05A2">
      <w:pPr>
        <w:tabs>
          <w:tab w:val="left" w:pos="4605"/>
        </w:tabs>
        <w:ind w:left="397"/>
        <w:jc w:val="both"/>
      </w:pPr>
      <w:r w:rsidRPr="00F64D2D">
        <w:rPr>
          <w:b/>
        </w:rPr>
        <w:t>14.4</w:t>
      </w:r>
      <w:r w:rsidRPr="00F64D2D">
        <w:t>.</w:t>
      </w:r>
      <w:r w:rsidRPr="00F64D2D">
        <w:rPr>
          <w:b/>
        </w:rPr>
        <w:t>2</w:t>
      </w:r>
      <w:r w:rsidRPr="00F64D2D">
        <w:t xml:space="preserve"> </w:t>
      </w:r>
      <w:r w:rsidR="003546B2" w:rsidRPr="00F64D2D">
        <w:t>“</w:t>
      </w:r>
      <w:r w:rsidRPr="00F64D2D">
        <w:t>El IHSS</w:t>
      </w:r>
      <w:r w:rsidR="003546B2" w:rsidRPr="00F64D2D">
        <w:t>”</w:t>
      </w:r>
      <w:r w:rsidRPr="00F64D2D">
        <w:t xml:space="preserve"> dará respuesta escrita a las consultas recibidas, por lo tanto a ningún participante se formularán aclaraciones verbales sobre los documentos del concurso. Las consultas y sus respectivas respuestas se </w:t>
      </w:r>
      <w:r w:rsidR="003546B2" w:rsidRPr="00F64D2D">
        <w:t>harán</w:t>
      </w:r>
      <w:r w:rsidRPr="00F64D2D">
        <w:t xml:space="preserve"> del conocimiento de los demás oferentes, por parte de la </w:t>
      </w:r>
      <w:r w:rsidR="00884D31">
        <w:t>Subgerencia de Suministros, Materiales y Compras</w:t>
      </w:r>
      <w:r w:rsidRPr="00F64D2D">
        <w:t>.</w:t>
      </w:r>
    </w:p>
    <w:p w14:paraId="5D210731" w14:textId="77777777" w:rsidR="00884D31" w:rsidRDefault="00884D31" w:rsidP="00FE05A2">
      <w:pPr>
        <w:tabs>
          <w:tab w:val="left" w:pos="4605"/>
        </w:tabs>
        <w:ind w:left="397"/>
        <w:jc w:val="both"/>
      </w:pPr>
    </w:p>
    <w:p w14:paraId="571DDBF5" w14:textId="77777777" w:rsidR="00884D31" w:rsidRDefault="00884D31" w:rsidP="00FE05A2">
      <w:pPr>
        <w:tabs>
          <w:tab w:val="left" w:pos="4605"/>
        </w:tabs>
        <w:ind w:left="397"/>
        <w:jc w:val="both"/>
      </w:pPr>
    </w:p>
    <w:p w14:paraId="5B10617E" w14:textId="77777777" w:rsidR="00DB3142" w:rsidRPr="00F64D2D" w:rsidRDefault="00DB3142" w:rsidP="00FE05A2">
      <w:pPr>
        <w:tabs>
          <w:tab w:val="left" w:pos="4605"/>
        </w:tabs>
        <w:ind w:left="397"/>
        <w:jc w:val="both"/>
      </w:pPr>
      <w:r w:rsidRPr="00F64D2D">
        <w:rPr>
          <w:b/>
        </w:rPr>
        <w:t>14.4.3</w:t>
      </w:r>
      <w:r w:rsidRPr="00F64D2D">
        <w:t xml:space="preserve"> Los errores en las ofertas, cualesquiera que estos sean correrán por cuenta</w:t>
      </w:r>
      <w:r w:rsidR="003546B2" w:rsidRPr="00F64D2D">
        <w:t xml:space="preserve"> y </w:t>
      </w:r>
      <w:r w:rsidRPr="00F64D2D">
        <w:t>riesgo del oferente.</w:t>
      </w:r>
    </w:p>
    <w:p w14:paraId="1E7903DB" w14:textId="77777777" w:rsidR="00DB3142" w:rsidRPr="00F64D2D" w:rsidRDefault="00DB3142" w:rsidP="003546B2">
      <w:pPr>
        <w:tabs>
          <w:tab w:val="left" w:pos="4605"/>
        </w:tabs>
        <w:ind w:left="397"/>
        <w:jc w:val="both"/>
      </w:pPr>
    </w:p>
    <w:p w14:paraId="1767C8FC" w14:textId="77777777" w:rsidR="00883A4E" w:rsidRDefault="00883A4E" w:rsidP="00A447D0">
      <w:pPr>
        <w:tabs>
          <w:tab w:val="left" w:pos="4605"/>
        </w:tabs>
        <w:jc w:val="both"/>
        <w:rPr>
          <w:b/>
        </w:rPr>
      </w:pPr>
    </w:p>
    <w:p w14:paraId="23959D4F" w14:textId="77777777" w:rsidR="00DB3142" w:rsidRPr="000B04A8" w:rsidRDefault="00DB3142" w:rsidP="00A447D0">
      <w:pPr>
        <w:tabs>
          <w:tab w:val="left" w:pos="4605"/>
        </w:tabs>
        <w:jc w:val="both"/>
        <w:rPr>
          <w:b/>
          <w:u w:val="single"/>
        </w:rPr>
      </w:pPr>
      <w:r w:rsidRPr="00F64D2D">
        <w:rPr>
          <w:b/>
        </w:rPr>
        <w:t>14.</w:t>
      </w:r>
      <w:r w:rsidR="00A447D0" w:rsidRPr="00F64D2D">
        <w:rPr>
          <w:b/>
        </w:rPr>
        <w:t>5</w:t>
      </w:r>
      <w:r w:rsidRPr="00F64D2D">
        <w:t xml:space="preserve"> </w:t>
      </w:r>
      <w:r w:rsidRPr="000B04A8">
        <w:rPr>
          <w:b/>
          <w:u w:val="single"/>
        </w:rPr>
        <w:t>Aclaraciones y Ampliaciones</w:t>
      </w:r>
    </w:p>
    <w:p w14:paraId="3DC0B4BE" w14:textId="77777777" w:rsidR="00DB3142" w:rsidRPr="00F64D2D" w:rsidRDefault="00DB3142" w:rsidP="003546B2">
      <w:pPr>
        <w:tabs>
          <w:tab w:val="left" w:pos="4605"/>
        </w:tabs>
        <w:ind w:left="397"/>
        <w:jc w:val="both"/>
      </w:pPr>
    </w:p>
    <w:p w14:paraId="24E2BD15" w14:textId="2F7BA9DE" w:rsidR="00DB3142" w:rsidRDefault="00DB3142" w:rsidP="00883A4E">
      <w:pPr>
        <w:pStyle w:val="Prrafodelista"/>
        <w:numPr>
          <w:ilvl w:val="2"/>
          <w:numId w:val="3"/>
        </w:numPr>
        <w:tabs>
          <w:tab w:val="left" w:pos="4605"/>
        </w:tabs>
        <w:jc w:val="both"/>
      </w:pPr>
      <w:r w:rsidRPr="00F64D2D">
        <w:t>Si “El IHSS” necesitase hacer aclaraciones o modificaciones a esto</w:t>
      </w:r>
      <w:r w:rsidR="00884D31">
        <w:t xml:space="preserve">s </w:t>
      </w:r>
      <w:r w:rsidRPr="00F64D2D">
        <w:t xml:space="preserve">Términos de Referencia, antes de la fecha de recepción de las ofertas, la </w:t>
      </w:r>
      <w:r w:rsidR="00884D31">
        <w:t>Subgerencia de Suministros, Materiales y Compras con autorización de las Autoridades Superiores</w:t>
      </w:r>
      <w:r w:rsidRPr="00F64D2D">
        <w:t>, elaborar</w:t>
      </w:r>
      <w:r w:rsidR="003546B2" w:rsidRPr="00F64D2D">
        <w:t>á</w:t>
      </w:r>
      <w:r w:rsidRPr="00F64D2D">
        <w:t xml:space="preserve"> las respectivas notas o enmiendas que serán entregados a los oferentes invitados a participar en este concurso.</w:t>
      </w:r>
    </w:p>
    <w:p w14:paraId="039624F2" w14:textId="77777777" w:rsidR="00883A4E" w:rsidRPr="00F64D2D" w:rsidRDefault="00883A4E" w:rsidP="00883A4E">
      <w:pPr>
        <w:tabs>
          <w:tab w:val="left" w:pos="4605"/>
        </w:tabs>
        <w:ind w:left="396"/>
        <w:jc w:val="both"/>
      </w:pPr>
    </w:p>
    <w:p w14:paraId="297CA33A" w14:textId="77777777" w:rsidR="00DB3142" w:rsidRPr="00F64D2D" w:rsidRDefault="00DB3142" w:rsidP="003546B2">
      <w:pPr>
        <w:tabs>
          <w:tab w:val="left" w:pos="4605"/>
        </w:tabs>
        <w:ind w:left="397"/>
        <w:jc w:val="both"/>
        <w:rPr>
          <w:color w:val="FF0000"/>
        </w:rPr>
      </w:pPr>
    </w:p>
    <w:p w14:paraId="2D8E9E52" w14:textId="77777777" w:rsidR="00DB3142" w:rsidRPr="00F64D2D" w:rsidRDefault="00DB3142" w:rsidP="003546B2">
      <w:pPr>
        <w:tabs>
          <w:tab w:val="left" w:pos="4605"/>
        </w:tabs>
        <w:ind w:left="397"/>
        <w:jc w:val="both"/>
      </w:pPr>
      <w:r w:rsidRPr="00F64D2D">
        <w:rPr>
          <w:b/>
        </w:rPr>
        <w:t>14.</w:t>
      </w:r>
      <w:r w:rsidR="00A447D0" w:rsidRPr="00F64D2D">
        <w:rPr>
          <w:b/>
        </w:rPr>
        <w:t>5</w:t>
      </w:r>
      <w:r w:rsidRPr="00F64D2D">
        <w:rPr>
          <w:b/>
        </w:rPr>
        <w:t>.</w:t>
      </w:r>
      <w:r w:rsidR="00A447D0" w:rsidRPr="00F64D2D">
        <w:rPr>
          <w:b/>
        </w:rPr>
        <w:t>2</w:t>
      </w:r>
      <w:r w:rsidRPr="00F64D2D">
        <w:t xml:space="preserve"> Las aclaraciones serán comunicadas mediante nota expresa a todos los oferentes y las modificaciones y ampliaciones a los Términos de Referencia por medio de la entrega del Adenda que corresponda.</w:t>
      </w:r>
    </w:p>
    <w:p w14:paraId="535C76BF" w14:textId="77777777" w:rsidR="00DB3142" w:rsidRPr="00F64D2D" w:rsidRDefault="00DB3142" w:rsidP="003546B2">
      <w:pPr>
        <w:tabs>
          <w:tab w:val="left" w:pos="4605"/>
        </w:tabs>
        <w:ind w:left="397"/>
        <w:jc w:val="both"/>
      </w:pPr>
    </w:p>
    <w:p w14:paraId="1D4457C1" w14:textId="17F3E6E9" w:rsidR="00DB3142" w:rsidRPr="00F64D2D" w:rsidRDefault="00A447D0" w:rsidP="003546B2">
      <w:pPr>
        <w:tabs>
          <w:tab w:val="left" w:pos="4605"/>
        </w:tabs>
        <w:ind w:left="397"/>
        <w:jc w:val="both"/>
      </w:pPr>
      <w:r w:rsidRPr="00F64D2D">
        <w:rPr>
          <w:b/>
        </w:rPr>
        <w:t>14.5</w:t>
      </w:r>
      <w:r w:rsidR="00DB3142" w:rsidRPr="00F64D2D">
        <w:rPr>
          <w:b/>
        </w:rPr>
        <w:t>.</w:t>
      </w:r>
      <w:r w:rsidRPr="00F64D2D">
        <w:rPr>
          <w:b/>
        </w:rPr>
        <w:t>3</w:t>
      </w:r>
      <w:r w:rsidR="00DB3142" w:rsidRPr="00F64D2D">
        <w:t xml:space="preserve"> “El IHSS’ permitirá a l</w:t>
      </w:r>
      <w:r w:rsidR="00884D31">
        <w:t>o</w:t>
      </w:r>
      <w:r w:rsidR="00DB3142" w:rsidRPr="00F64D2D">
        <w:t xml:space="preserve">s </w:t>
      </w:r>
      <w:r w:rsidR="00884D31">
        <w:t>consultores</w:t>
      </w:r>
      <w:r w:rsidR="00DB3142" w:rsidRPr="00F64D2D">
        <w:t xml:space="preserve"> invitad</w:t>
      </w:r>
      <w:r w:rsidR="00884D31">
        <w:t>o</w:t>
      </w:r>
      <w:r w:rsidR="00DB3142" w:rsidRPr="00F64D2D">
        <w:t xml:space="preserve">s a participar en este Concurso a que efectúen las consultas sobre información objeto de la </w:t>
      </w:r>
      <w:r w:rsidR="001C5FE0">
        <w:t>consultoría</w:t>
      </w:r>
      <w:r w:rsidR="00DB3142" w:rsidRPr="00F64D2D">
        <w:t xml:space="preserve">. </w:t>
      </w:r>
    </w:p>
    <w:p w14:paraId="61E73CD6" w14:textId="77777777" w:rsidR="00DB3142" w:rsidRDefault="00DB3142" w:rsidP="00DB3142">
      <w:pPr>
        <w:tabs>
          <w:tab w:val="left" w:pos="4605"/>
        </w:tabs>
        <w:jc w:val="both"/>
      </w:pPr>
    </w:p>
    <w:p w14:paraId="7F15C0A5" w14:textId="77777777" w:rsidR="00B37F2C" w:rsidRPr="00F64D2D" w:rsidRDefault="00B37F2C" w:rsidP="00DB3142">
      <w:pPr>
        <w:tabs>
          <w:tab w:val="left" w:pos="4605"/>
        </w:tabs>
        <w:jc w:val="both"/>
      </w:pPr>
    </w:p>
    <w:p w14:paraId="008C7128" w14:textId="77777777" w:rsidR="00DB3142" w:rsidRPr="00F64D2D" w:rsidRDefault="00A447D0" w:rsidP="00A447D0">
      <w:pPr>
        <w:tabs>
          <w:tab w:val="left" w:pos="4605"/>
        </w:tabs>
        <w:jc w:val="both"/>
      </w:pPr>
      <w:r w:rsidRPr="00F64D2D">
        <w:rPr>
          <w:b/>
        </w:rPr>
        <w:t>14.6 Normas Aplicables</w:t>
      </w:r>
    </w:p>
    <w:p w14:paraId="26DDBEB6" w14:textId="77777777" w:rsidR="00DB3142" w:rsidRPr="00F64D2D" w:rsidRDefault="00DB3142" w:rsidP="00DB3142">
      <w:pPr>
        <w:tabs>
          <w:tab w:val="left" w:pos="4605"/>
        </w:tabs>
        <w:jc w:val="both"/>
      </w:pPr>
      <w:r w:rsidRPr="00F64D2D">
        <w:t xml:space="preserve"> </w:t>
      </w:r>
    </w:p>
    <w:p w14:paraId="23EA01EB" w14:textId="77777777" w:rsidR="00DB3142" w:rsidRPr="00F64D2D" w:rsidRDefault="00DB3142" w:rsidP="00DB3142">
      <w:pPr>
        <w:tabs>
          <w:tab w:val="left" w:pos="4605"/>
        </w:tabs>
        <w:jc w:val="both"/>
      </w:pPr>
      <w:r w:rsidRPr="00F64D2D">
        <w:t xml:space="preserve">Este Concurso se hará siguiendo los procedimientos establecidos en la Constitución de la Republica, la Ley de Contratación del Estado y su Reglamento y </w:t>
      </w:r>
      <w:r w:rsidR="00CF7285" w:rsidRPr="00F64D2D">
        <w:t xml:space="preserve">las Disposiciones Generales del Presupuesto </w:t>
      </w:r>
      <w:r w:rsidRPr="00F64D2D">
        <w:t xml:space="preserve">del año </w:t>
      </w:r>
      <w:r w:rsidR="000E6852" w:rsidRPr="00F64D2D">
        <w:t>202</w:t>
      </w:r>
      <w:r w:rsidR="00B37F2C" w:rsidRPr="00F64D2D">
        <w:t>1</w:t>
      </w:r>
      <w:r w:rsidRPr="00F64D2D">
        <w:t xml:space="preserve"> contenidos en Decreto </w:t>
      </w:r>
      <w:r w:rsidR="00A81775" w:rsidRPr="00F64D2D">
        <w:t xml:space="preserve">Legislativo </w:t>
      </w:r>
      <w:r w:rsidRPr="00F64D2D">
        <w:t xml:space="preserve">No </w:t>
      </w:r>
      <w:r w:rsidR="00054DC1" w:rsidRPr="00F64D2D">
        <w:t>18</w:t>
      </w:r>
      <w:r w:rsidR="00B37F2C" w:rsidRPr="00F64D2D">
        <w:t>2</w:t>
      </w:r>
      <w:r w:rsidR="00A81775" w:rsidRPr="00F64D2D">
        <w:t>-</w:t>
      </w:r>
      <w:r w:rsidR="00054DC1" w:rsidRPr="00F64D2D">
        <w:t>2020.</w:t>
      </w:r>
    </w:p>
    <w:p w14:paraId="63586362" w14:textId="77777777" w:rsidR="00DB3142" w:rsidRPr="00F64D2D" w:rsidRDefault="00DB3142" w:rsidP="00DB3142">
      <w:pPr>
        <w:tabs>
          <w:tab w:val="left" w:pos="4605"/>
        </w:tabs>
        <w:jc w:val="both"/>
      </w:pPr>
    </w:p>
    <w:p w14:paraId="50E981FA" w14:textId="77777777" w:rsidR="00DB3142" w:rsidRPr="00F64D2D" w:rsidRDefault="00FE05A2" w:rsidP="00CF7285">
      <w:pPr>
        <w:tabs>
          <w:tab w:val="left" w:pos="4605"/>
        </w:tabs>
        <w:jc w:val="both"/>
        <w:rPr>
          <w:b/>
        </w:rPr>
      </w:pPr>
      <w:r w:rsidRPr="00F64D2D">
        <w:rPr>
          <w:b/>
        </w:rPr>
        <w:t>1</w:t>
      </w:r>
      <w:r w:rsidR="00A447D0" w:rsidRPr="00F64D2D">
        <w:rPr>
          <w:b/>
        </w:rPr>
        <w:t>4.7</w:t>
      </w:r>
      <w:r w:rsidRPr="00F64D2D">
        <w:rPr>
          <w:b/>
        </w:rPr>
        <w:t xml:space="preserve"> Caso Fortuito o Fuerza Mayor</w:t>
      </w:r>
    </w:p>
    <w:p w14:paraId="292C2E09" w14:textId="77777777" w:rsidR="00DB3142" w:rsidRPr="00F64D2D" w:rsidRDefault="00DB3142" w:rsidP="00DB3142">
      <w:pPr>
        <w:tabs>
          <w:tab w:val="left" w:pos="4605"/>
        </w:tabs>
        <w:jc w:val="both"/>
      </w:pPr>
    </w:p>
    <w:p w14:paraId="1EEEDD6C" w14:textId="50AFFCE0" w:rsidR="00DB3142" w:rsidRPr="00F64D2D" w:rsidRDefault="00DB3142" w:rsidP="00CF7285">
      <w:pPr>
        <w:tabs>
          <w:tab w:val="left" w:pos="4605"/>
        </w:tabs>
        <w:ind w:left="283"/>
        <w:jc w:val="both"/>
      </w:pPr>
      <w:r w:rsidRPr="00F64D2D">
        <w:t>El incumplimiento parcial o total por parte de</w:t>
      </w:r>
      <w:r w:rsidR="00BA5069">
        <w:t xml:space="preserve">l consultor </w:t>
      </w:r>
      <w:r w:rsidRPr="00F64D2D">
        <w:t>sobre las obligaciones que corresponden de acuerdo a lo convenido en el correspondiente contrato, no será considerado como tal, si a juicio de ‘El IHSS" se atribuye a un caso de fuerza mayor o caso fortuito debidamente justificado. Se entenderá por fuerza mayor o caso fortuito, todo acontecimiento que no ha podido preverse o que, previsto, no ha podido proveerse; y que impide el exacto cumplimiento de las Obligaciones contractuales, tales como: catástrofes provocadas por fenómenos naturales, accidentes, huelgas, guerras, revoluciones o sediciones, naufragios e incendios.</w:t>
      </w:r>
    </w:p>
    <w:p w14:paraId="4CB13D05" w14:textId="77777777" w:rsidR="00DB3142" w:rsidRPr="00F64D2D" w:rsidRDefault="00DB3142" w:rsidP="00CF7285">
      <w:pPr>
        <w:tabs>
          <w:tab w:val="left" w:pos="4605"/>
        </w:tabs>
        <w:ind w:left="283"/>
        <w:jc w:val="both"/>
      </w:pPr>
    </w:p>
    <w:p w14:paraId="467EB8EA" w14:textId="77777777" w:rsidR="00DB3142" w:rsidRPr="00F64D2D" w:rsidRDefault="00FE05A2" w:rsidP="00CF7285">
      <w:pPr>
        <w:tabs>
          <w:tab w:val="left" w:pos="4605"/>
        </w:tabs>
        <w:jc w:val="both"/>
        <w:rPr>
          <w:b/>
        </w:rPr>
      </w:pPr>
      <w:r w:rsidRPr="00F64D2D">
        <w:rPr>
          <w:b/>
        </w:rPr>
        <w:lastRenderedPageBreak/>
        <w:t>1</w:t>
      </w:r>
      <w:r w:rsidR="00A447D0" w:rsidRPr="00F64D2D">
        <w:rPr>
          <w:b/>
        </w:rPr>
        <w:t>4</w:t>
      </w:r>
      <w:r w:rsidRPr="00F64D2D">
        <w:rPr>
          <w:b/>
        </w:rPr>
        <w:t>.</w:t>
      </w:r>
      <w:r w:rsidR="00A447D0" w:rsidRPr="00F64D2D">
        <w:rPr>
          <w:b/>
        </w:rPr>
        <w:t>8</w:t>
      </w:r>
      <w:r w:rsidRPr="00F64D2D">
        <w:rPr>
          <w:b/>
        </w:rPr>
        <w:t xml:space="preserve"> Compromiso de Confidencialidad, Seguridad y Auditoria</w:t>
      </w:r>
    </w:p>
    <w:p w14:paraId="0688C985" w14:textId="77777777" w:rsidR="00DB3142" w:rsidRPr="00F64D2D" w:rsidRDefault="00DB3142" w:rsidP="00CF7285">
      <w:pPr>
        <w:tabs>
          <w:tab w:val="left" w:pos="4605"/>
        </w:tabs>
        <w:ind w:left="283"/>
        <w:jc w:val="both"/>
      </w:pPr>
    </w:p>
    <w:p w14:paraId="48A7A4FE" w14:textId="77777777" w:rsidR="00DB3142" w:rsidRDefault="00DB3142" w:rsidP="00CF7285">
      <w:pPr>
        <w:tabs>
          <w:tab w:val="left" w:pos="4605"/>
        </w:tabs>
        <w:ind w:left="283"/>
        <w:jc w:val="both"/>
      </w:pPr>
      <w:r w:rsidRPr="00F64D2D">
        <w:t>Considerando la naturaleza de la información por suministrarse así como a la que tendrá acceso como resultado de la contratación, “el oferente</w:t>
      </w:r>
      <w:r w:rsidR="00CF7285" w:rsidRPr="00F64D2D">
        <w:t>”</w:t>
      </w:r>
      <w:r w:rsidRPr="00F64D2D">
        <w:t xml:space="preserve"> que resulte adjudicado se compromete a mantener en absoluta confidencialidad la información, configuraciones técnicas, manuales y procedimientos propiedad de “El IHSS</w:t>
      </w:r>
      <w:r w:rsidR="00CF7285" w:rsidRPr="00F64D2D">
        <w:t>”</w:t>
      </w:r>
      <w:r w:rsidRPr="00F64D2D">
        <w:t xml:space="preserve"> a las cuales eventualmente tenga acceso durante la ejecución de su trabajo, siendo responsable por daños y perjuicios que por la divulgación de la misma pueda acarrear al INSTITUTO HONDUREÑO DE SEGURIDAD SOCIAL, para lo cual todo el personal propuesto por el oferente adjudicado deberá firmar acuerdo de confidencialidad.</w:t>
      </w:r>
    </w:p>
    <w:p w14:paraId="3FC7D500" w14:textId="77777777" w:rsidR="00883A4E" w:rsidRDefault="00883A4E" w:rsidP="00CF7285">
      <w:pPr>
        <w:tabs>
          <w:tab w:val="left" w:pos="4605"/>
        </w:tabs>
        <w:ind w:left="283"/>
        <w:jc w:val="both"/>
      </w:pPr>
    </w:p>
    <w:p w14:paraId="397573E3" w14:textId="5CCEB7ED" w:rsidR="00DB3142" w:rsidRPr="00F64D2D" w:rsidRDefault="00DB3142" w:rsidP="00CF7285">
      <w:pPr>
        <w:tabs>
          <w:tab w:val="left" w:pos="4605"/>
        </w:tabs>
        <w:ind w:left="283"/>
        <w:jc w:val="both"/>
      </w:pPr>
      <w:r w:rsidRPr="00F64D2D">
        <w:t>El oferente que resulte adjudicado se obliga a cumplir las medidas de segurida</w:t>
      </w:r>
      <w:r w:rsidR="00CF7285" w:rsidRPr="00F64D2D">
        <w:t>d que “</w:t>
      </w:r>
      <w:r w:rsidRPr="00F64D2D">
        <w:t>El IHS</w:t>
      </w:r>
      <w:r w:rsidR="00CF7285" w:rsidRPr="00F64D2D">
        <w:t>S”</w:t>
      </w:r>
      <w:r w:rsidRPr="00F64D2D">
        <w:t xml:space="preserve"> tiene establecidas, para cuyo propósito coordinara con la Gerencia Administrativa y Financiera de </w:t>
      </w:r>
      <w:r w:rsidR="00CF7285" w:rsidRPr="00F64D2D">
        <w:t>“</w:t>
      </w:r>
      <w:r w:rsidRPr="00F64D2D">
        <w:t>EL IHSS</w:t>
      </w:r>
      <w:r w:rsidR="00CF7285" w:rsidRPr="00F64D2D">
        <w:t>”</w:t>
      </w:r>
      <w:r w:rsidRPr="00F64D2D">
        <w:t xml:space="preserve"> a efecto de instruir a su personal sobre el cumplimiento de tales medidas.</w:t>
      </w:r>
    </w:p>
    <w:p w14:paraId="69EB90B2" w14:textId="77777777" w:rsidR="00DB3142" w:rsidRPr="00F64D2D" w:rsidRDefault="00DB3142" w:rsidP="00CF7285">
      <w:pPr>
        <w:tabs>
          <w:tab w:val="left" w:pos="4605"/>
        </w:tabs>
        <w:ind w:left="283"/>
        <w:jc w:val="both"/>
      </w:pPr>
    </w:p>
    <w:p w14:paraId="0D1AF693" w14:textId="77777777" w:rsidR="00DB3142" w:rsidRPr="00F64D2D" w:rsidRDefault="00DB3142" w:rsidP="00883A4E">
      <w:pPr>
        <w:tabs>
          <w:tab w:val="left" w:pos="4605"/>
        </w:tabs>
        <w:ind w:left="284"/>
        <w:jc w:val="both"/>
      </w:pPr>
      <w:r w:rsidRPr="00F64D2D">
        <w:t xml:space="preserve">Todas las comunicaciones deberán ser dirigidas a la </w:t>
      </w:r>
      <w:r w:rsidR="00B37F2C" w:rsidRPr="00F64D2D">
        <w:t>Subgerencia de Suministros, Materiales y Compras</w:t>
      </w:r>
      <w:r w:rsidRPr="00F64D2D">
        <w:t xml:space="preserve">, ubicada en el </w:t>
      </w:r>
      <w:r w:rsidR="00B37F2C" w:rsidRPr="00F64D2D">
        <w:t>sexto</w:t>
      </w:r>
      <w:r w:rsidRPr="00F64D2D">
        <w:t xml:space="preserve"> piso del edificio administrativo del INSTITUTO HONDUREÑO DE SEGURIDAD SOCIAL en la ciudad de Tegucigalpa, M.D.C Barrio Abajo</w:t>
      </w:r>
      <w:r w:rsidR="00FE058F" w:rsidRPr="00F64D2D">
        <w:t>, Tegucigalpa,</w:t>
      </w:r>
      <w:r w:rsidR="00356181" w:rsidRPr="00F64D2D">
        <w:t xml:space="preserve"> </w:t>
      </w:r>
      <w:r w:rsidR="00FE058F" w:rsidRPr="00F64D2D">
        <w:t>M.D.C.</w:t>
      </w:r>
    </w:p>
    <w:p w14:paraId="5E722D2F" w14:textId="77777777" w:rsidR="00DB3142" w:rsidRPr="00F64D2D" w:rsidRDefault="00DB3142" w:rsidP="00DB3142">
      <w:pPr>
        <w:tabs>
          <w:tab w:val="left" w:pos="4605"/>
        </w:tabs>
        <w:jc w:val="both"/>
      </w:pPr>
    </w:p>
    <w:p w14:paraId="5D3C3E5D" w14:textId="77777777" w:rsidR="00DB3142" w:rsidRPr="00F64D2D" w:rsidRDefault="00DB3142" w:rsidP="00DB3142">
      <w:pPr>
        <w:tabs>
          <w:tab w:val="left" w:pos="4605"/>
        </w:tabs>
        <w:jc w:val="both"/>
      </w:pPr>
    </w:p>
    <w:p w14:paraId="6B314AE7" w14:textId="77777777" w:rsidR="00DB3142" w:rsidRPr="00F64D2D" w:rsidRDefault="00DB3142" w:rsidP="00DB3142">
      <w:pPr>
        <w:tabs>
          <w:tab w:val="left" w:pos="4605"/>
        </w:tabs>
        <w:jc w:val="both"/>
      </w:pPr>
    </w:p>
    <w:p w14:paraId="5D1366F1" w14:textId="77777777" w:rsidR="00DB3142" w:rsidRPr="00F64D2D" w:rsidRDefault="00DB3142" w:rsidP="00DB3142">
      <w:pPr>
        <w:tabs>
          <w:tab w:val="left" w:pos="4605"/>
        </w:tabs>
        <w:jc w:val="both"/>
      </w:pPr>
    </w:p>
    <w:p w14:paraId="4C612276" w14:textId="77777777" w:rsidR="00054DC1" w:rsidRDefault="00054DC1" w:rsidP="00DB3142">
      <w:pPr>
        <w:tabs>
          <w:tab w:val="left" w:pos="4605"/>
        </w:tabs>
        <w:jc w:val="center"/>
        <w:rPr>
          <w:b/>
          <w:u w:val="single"/>
        </w:rPr>
      </w:pPr>
    </w:p>
    <w:p w14:paraId="4573ECD2" w14:textId="77777777" w:rsidR="00DF0BC0" w:rsidRPr="00F64D2D" w:rsidRDefault="00DF0BC0" w:rsidP="00DB3142">
      <w:pPr>
        <w:tabs>
          <w:tab w:val="left" w:pos="4605"/>
        </w:tabs>
        <w:jc w:val="center"/>
        <w:rPr>
          <w:b/>
          <w:u w:val="single"/>
        </w:rPr>
      </w:pPr>
    </w:p>
    <w:p w14:paraId="0B5119F8" w14:textId="77777777" w:rsidR="00FE05A2" w:rsidRPr="00F64D2D" w:rsidRDefault="00FE05A2" w:rsidP="00DB3142">
      <w:pPr>
        <w:tabs>
          <w:tab w:val="left" w:pos="4605"/>
        </w:tabs>
        <w:jc w:val="center"/>
        <w:rPr>
          <w:b/>
          <w:u w:val="single"/>
        </w:rPr>
      </w:pPr>
    </w:p>
    <w:p w14:paraId="415E053A" w14:textId="77777777" w:rsidR="00555D77" w:rsidRPr="00F64D2D" w:rsidRDefault="00555D77" w:rsidP="00DB3142">
      <w:pPr>
        <w:tabs>
          <w:tab w:val="left" w:pos="4605"/>
        </w:tabs>
        <w:jc w:val="center"/>
        <w:rPr>
          <w:b/>
          <w:u w:val="single"/>
        </w:rPr>
      </w:pPr>
    </w:p>
    <w:p w14:paraId="4EFB5C82" w14:textId="77777777" w:rsidR="00555D77" w:rsidRPr="00F64D2D" w:rsidRDefault="00555D77" w:rsidP="00DB3142">
      <w:pPr>
        <w:tabs>
          <w:tab w:val="left" w:pos="4605"/>
        </w:tabs>
        <w:jc w:val="center"/>
        <w:rPr>
          <w:b/>
          <w:u w:val="single"/>
        </w:rPr>
      </w:pPr>
    </w:p>
    <w:p w14:paraId="15AAFB66" w14:textId="77777777" w:rsidR="00495D77" w:rsidRDefault="00495D77" w:rsidP="00DB3142">
      <w:pPr>
        <w:tabs>
          <w:tab w:val="left" w:pos="4605"/>
        </w:tabs>
        <w:jc w:val="center"/>
        <w:rPr>
          <w:b/>
          <w:u w:val="single"/>
        </w:rPr>
      </w:pPr>
    </w:p>
    <w:p w14:paraId="5B7B381E" w14:textId="77777777" w:rsidR="00495D77" w:rsidRDefault="00495D77" w:rsidP="00DB3142">
      <w:pPr>
        <w:tabs>
          <w:tab w:val="left" w:pos="4605"/>
        </w:tabs>
        <w:jc w:val="center"/>
        <w:rPr>
          <w:b/>
          <w:u w:val="single"/>
        </w:rPr>
      </w:pPr>
    </w:p>
    <w:p w14:paraId="2124BC5B" w14:textId="77777777" w:rsidR="00495D77" w:rsidRDefault="00495D77" w:rsidP="00DB3142">
      <w:pPr>
        <w:tabs>
          <w:tab w:val="left" w:pos="4605"/>
        </w:tabs>
        <w:jc w:val="center"/>
        <w:rPr>
          <w:b/>
          <w:u w:val="single"/>
        </w:rPr>
      </w:pPr>
    </w:p>
    <w:p w14:paraId="195AA04A" w14:textId="77777777" w:rsidR="00495D77" w:rsidRPr="00F64D2D" w:rsidRDefault="00495D77" w:rsidP="00DB3142">
      <w:pPr>
        <w:tabs>
          <w:tab w:val="left" w:pos="4605"/>
        </w:tabs>
        <w:jc w:val="center"/>
        <w:rPr>
          <w:b/>
          <w:u w:val="single"/>
        </w:rPr>
      </w:pPr>
    </w:p>
    <w:p w14:paraId="085190C7" w14:textId="77777777" w:rsidR="00555D77" w:rsidRPr="00F64D2D" w:rsidRDefault="00555D77" w:rsidP="00DB3142">
      <w:pPr>
        <w:tabs>
          <w:tab w:val="left" w:pos="4605"/>
        </w:tabs>
        <w:jc w:val="center"/>
        <w:rPr>
          <w:b/>
          <w:u w:val="single"/>
        </w:rPr>
      </w:pPr>
    </w:p>
    <w:p w14:paraId="3C2BD1DF" w14:textId="77777777" w:rsidR="00555D77" w:rsidRDefault="00555D77" w:rsidP="00DB3142">
      <w:pPr>
        <w:tabs>
          <w:tab w:val="left" w:pos="4605"/>
        </w:tabs>
        <w:jc w:val="center"/>
        <w:rPr>
          <w:b/>
          <w:u w:val="single"/>
        </w:rPr>
      </w:pPr>
    </w:p>
    <w:p w14:paraId="29E6A388" w14:textId="77777777" w:rsidR="000B04A8" w:rsidRDefault="000B04A8" w:rsidP="00DB3142">
      <w:pPr>
        <w:tabs>
          <w:tab w:val="left" w:pos="4605"/>
        </w:tabs>
        <w:jc w:val="center"/>
        <w:rPr>
          <w:b/>
          <w:u w:val="single"/>
        </w:rPr>
      </w:pPr>
    </w:p>
    <w:p w14:paraId="101C6583" w14:textId="77777777" w:rsidR="000B04A8" w:rsidRDefault="000B04A8" w:rsidP="00DB3142">
      <w:pPr>
        <w:tabs>
          <w:tab w:val="left" w:pos="4605"/>
        </w:tabs>
        <w:jc w:val="center"/>
        <w:rPr>
          <w:b/>
          <w:u w:val="single"/>
        </w:rPr>
      </w:pPr>
    </w:p>
    <w:p w14:paraId="2C6F10EF" w14:textId="77777777" w:rsidR="000B04A8" w:rsidRDefault="000B04A8" w:rsidP="00DB3142">
      <w:pPr>
        <w:tabs>
          <w:tab w:val="left" w:pos="4605"/>
        </w:tabs>
        <w:jc w:val="center"/>
        <w:rPr>
          <w:b/>
          <w:u w:val="single"/>
        </w:rPr>
      </w:pPr>
    </w:p>
    <w:p w14:paraId="3BE95919" w14:textId="77777777" w:rsidR="000B04A8" w:rsidRDefault="000B04A8" w:rsidP="00DB3142">
      <w:pPr>
        <w:tabs>
          <w:tab w:val="left" w:pos="4605"/>
        </w:tabs>
        <w:jc w:val="center"/>
        <w:rPr>
          <w:b/>
          <w:u w:val="single"/>
        </w:rPr>
      </w:pPr>
    </w:p>
    <w:p w14:paraId="020BD75F" w14:textId="77777777" w:rsidR="000B04A8" w:rsidRDefault="000B04A8" w:rsidP="00DB3142">
      <w:pPr>
        <w:tabs>
          <w:tab w:val="left" w:pos="4605"/>
        </w:tabs>
        <w:jc w:val="center"/>
        <w:rPr>
          <w:b/>
          <w:u w:val="single"/>
        </w:rPr>
      </w:pPr>
    </w:p>
    <w:p w14:paraId="1B520F56" w14:textId="77777777" w:rsidR="000B04A8" w:rsidRDefault="000B04A8" w:rsidP="00DB3142">
      <w:pPr>
        <w:tabs>
          <w:tab w:val="left" w:pos="4605"/>
        </w:tabs>
        <w:jc w:val="center"/>
        <w:rPr>
          <w:b/>
          <w:u w:val="single"/>
        </w:rPr>
      </w:pPr>
    </w:p>
    <w:p w14:paraId="36231616" w14:textId="77777777" w:rsidR="000B04A8" w:rsidRDefault="000B04A8" w:rsidP="00DB3142">
      <w:pPr>
        <w:tabs>
          <w:tab w:val="left" w:pos="4605"/>
        </w:tabs>
        <w:jc w:val="center"/>
        <w:rPr>
          <w:b/>
          <w:u w:val="single"/>
        </w:rPr>
      </w:pPr>
    </w:p>
    <w:p w14:paraId="7B130B2D" w14:textId="77777777" w:rsidR="000B04A8" w:rsidRDefault="000B04A8" w:rsidP="00DB3142">
      <w:pPr>
        <w:tabs>
          <w:tab w:val="left" w:pos="4605"/>
        </w:tabs>
        <w:jc w:val="center"/>
        <w:rPr>
          <w:b/>
          <w:u w:val="single"/>
        </w:rPr>
      </w:pPr>
    </w:p>
    <w:p w14:paraId="24A0BE9A" w14:textId="77777777" w:rsidR="000B04A8" w:rsidRDefault="000B04A8" w:rsidP="00DB3142">
      <w:pPr>
        <w:tabs>
          <w:tab w:val="left" w:pos="4605"/>
        </w:tabs>
        <w:jc w:val="center"/>
        <w:rPr>
          <w:b/>
          <w:u w:val="single"/>
        </w:rPr>
      </w:pPr>
    </w:p>
    <w:p w14:paraId="45BCDA29" w14:textId="77777777" w:rsidR="000B04A8" w:rsidRDefault="000B04A8" w:rsidP="00DB3142">
      <w:pPr>
        <w:tabs>
          <w:tab w:val="left" w:pos="4605"/>
        </w:tabs>
        <w:jc w:val="center"/>
        <w:rPr>
          <w:b/>
          <w:u w:val="single"/>
        </w:rPr>
      </w:pPr>
    </w:p>
    <w:p w14:paraId="790A23EB" w14:textId="77777777" w:rsidR="000B04A8" w:rsidRDefault="000B04A8" w:rsidP="00DB3142">
      <w:pPr>
        <w:tabs>
          <w:tab w:val="left" w:pos="4605"/>
        </w:tabs>
        <w:jc w:val="center"/>
        <w:rPr>
          <w:b/>
          <w:u w:val="single"/>
        </w:rPr>
      </w:pPr>
    </w:p>
    <w:p w14:paraId="1510E416" w14:textId="77777777" w:rsidR="000B04A8" w:rsidRDefault="000B04A8" w:rsidP="00DB3142">
      <w:pPr>
        <w:tabs>
          <w:tab w:val="left" w:pos="4605"/>
        </w:tabs>
        <w:jc w:val="center"/>
        <w:rPr>
          <w:b/>
          <w:u w:val="single"/>
        </w:rPr>
      </w:pPr>
    </w:p>
    <w:p w14:paraId="440AE141" w14:textId="77777777" w:rsidR="000B04A8" w:rsidRDefault="000B04A8" w:rsidP="00DB3142">
      <w:pPr>
        <w:tabs>
          <w:tab w:val="left" w:pos="4605"/>
        </w:tabs>
        <w:jc w:val="center"/>
        <w:rPr>
          <w:b/>
          <w:u w:val="single"/>
        </w:rPr>
      </w:pPr>
    </w:p>
    <w:p w14:paraId="70705C78" w14:textId="77777777" w:rsidR="000B04A8" w:rsidRDefault="000B04A8" w:rsidP="00DB3142">
      <w:pPr>
        <w:tabs>
          <w:tab w:val="left" w:pos="4605"/>
        </w:tabs>
        <w:jc w:val="center"/>
        <w:rPr>
          <w:b/>
          <w:u w:val="single"/>
        </w:rPr>
      </w:pPr>
    </w:p>
    <w:p w14:paraId="219849FA" w14:textId="77777777" w:rsidR="000B04A8" w:rsidRDefault="000B04A8" w:rsidP="00DB3142">
      <w:pPr>
        <w:tabs>
          <w:tab w:val="left" w:pos="4605"/>
        </w:tabs>
        <w:jc w:val="center"/>
        <w:rPr>
          <w:b/>
          <w:u w:val="single"/>
        </w:rPr>
      </w:pPr>
    </w:p>
    <w:p w14:paraId="6A5AC253" w14:textId="77777777" w:rsidR="000B04A8" w:rsidRDefault="000B04A8" w:rsidP="00DB3142">
      <w:pPr>
        <w:tabs>
          <w:tab w:val="left" w:pos="4605"/>
        </w:tabs>
        <w:jc w:val="center"/>
        <w:rPr>
          <w:b/>
          <w:u w:val="single"/>
        </w:rPr>
      </w:pPr>
    </w:p>
    <w:p w14:paraId="36DDE76F" w14:textId="77777777" w:rsidR="000B04A8" w:rsidRDefault="000B04A8" w:rsidP="00DB3142">
      <w:pPr>
        <w:tabs>
          <w:tab w:val="left" w:pos="4605"/>
        </w:tabs>
        <w:jc w:val="center"/>
        <w:rPr>
          <w:b/>
          <w:u w:val="single"/>
        </w:rPr>
      </w:pPr>
    </w:p>
    <w:p w14:paraId="7A045BC5" w14:textId="77777777" w:rsidR="000B04A8" w:rsidRDefault="000B04A8" w:rsidP="00DB3142">
      <w:pPr>
        <w:tabs>
          <w:tab w:val="left" w:pos="4605"/>
        </w:tabs>
        <w:jc w:val="center"/>
        <w:rPr>
          <w:b/>
          <w:u w:val="single"/>
        </w:rPr>
      </w:pPr>
    </w:p>
    <w:p w14:paraId="14419B97" w14:textId="77777777" w:rsidR="000B04A8" w:rsidRDefault="000B04A8" w:rsidP="00DB3142">
      <w:pPr>
        <w:tabs>
          <w:tab w:val="left" w:pos="4605"/>
        </w:tabs>
        <w:jc w:val="center"/>
        <w:rPr>
          <w:b/>
          <w:u w:val="single"/>
        </w:rPr>
      </w:pPr>
    </w:p>
    <w:p w14:paraId="33FAAF9F" w14:textId="77777777" w:rsidR="000B04A8" w:rsidRDefault="000B04A8" w:rsidP="00DB3142">
      <w:pPr>
        <w:tabs>
          <w:tab w:val="left" w:pos="4605"/>
        </w:tabs>
        <w:jc w:val="center"/>
        <w:rPr>
          <w:b/>
          <w:u w:val="single"/>
        </w:rPr>
      </w:pPr>
    </w:p>
    <w:p w14:paraId="33303058" w14:textId="77777777" w:rsidR="000B04A8" w:rsidRPr="00F64D2D" w:rsidRDefault="000B04A8" w:rsidP="00DB3142">
      <w:pPr>
        <w:tabs>
          <w:tab w:val="left" w:pos="4605"/>
        </w:tabs>
        <w:jc w:val="center"/>
        <w:rPr>
          <w:b/>
          <w:u w:val="single"/>
        </w:rPr>
      </w:pPr>
    </w:p>
    <w:p w14:paraId="781F3EF6" w14:textId="77777777" w:rsidR="00555D77" w:rsidRPr="00F64D2D" w:rsidRDefault="00555D77" w:rsidP="00DB3142">
      <w:pPr>
        <w:tabs>
          <w:tab w:val="left" w:pos="4605"/>
        </w:tabs>
        <w:jc w:val="center"/>
        <w:rPr>
          <w:b/>
          <w:u w:val="single"/>
        </w:rPr>
      </w:pPr>
    </w:p>
    <w:p w14:paraId="26B58524" w14:textId="77777777" w:rsidR="009512A0" w:rsidRDefault="009512A0" w:rsidP="00DB3142">
      <w:pPr>
        <w:tabs>
          <w:tab w:val="left" w:pos="4605"/>
        </w:tabs>
        <w:jc w:val="center"/>
        <w:rPr>
          <w:b/>
          <w:sz w:val="32"/>
          <w:u w:val="single"/>
        </w:rPr>
      </w:pPr>
    </w:p>
    <w:p w14:paraId="0FC7D30D" w14:textId="77777777" w:rsidR="00495D77" w:rsidRPr="00AF44ED" w:rsidRDefault="00495D77" w:rsidP="00DB3142">
      <w:pPr>
        <w:tabs>
          <w:tab w:val="left" w:pos="4605"/>
        </w:tabs>
        <w:jc w:val="center"/>
        <w:rPr>
          <w:b/>
          <w:sz w:val="32"/>
          <w:u w:val="single"/>
        </w:rPr>
      </w:pPr>
    </w:p>
    <w:p w14:paraId="4D545B24" w14:textId="77777777" w:rsidR="00DB3142" w:rsidRPr="00495D77" w:rsidRDefault="00DB3142" w:rsidP="00DB3142">
      <w:pPr>
        <w:tabs>
          <w:tab w:val="left" w:pos="4605"/>
        </w:tabs>
        <w:jc w:val="center"/>
        <w:rPr>
          <w:b/>
          <w:sz w:val="48"/>
          <w:szCs w:val="48"/>
          <w:u w:val="single"/>
        </w:rPr>
      </w:pPr>
      <w:r w:rsidRPr="00495D77">
        <w:rPr>
          <w:b/>
          <w:sz w:val="48"/>
          <w:szCs w:val="48"/>
          <w:u w:val="single"/>
        </w:rPr>
        <w:t>ANEXOS</w:t>
      </w:r>
    </w:p>
    <w:p w14:paraId="383940A8" w14:textId="77777777" w:rsidR="00DB3142" w:rsidRPr="00F64D2D" w:rsidRDefault="00DB3142" w:rsidP="00DB3142">
      <w:pPr>
        <w:tabs>
          <w:tab w:val="left" w:pos="4605"/>
        </w:tabs>
        <w:jc w:val="center"/>
        <w:rPr>
          <w:b/>
          <w:u w:val="single"/>
        </w:rPr>
      </w:pPr>
    </w:p>
    <w:p w14:paraId="077238F0" w14:textId="77777777" w:rsidR="00DB3142" w:rsidRPr="00F64D2D" w:rsidRDefault="00DB3142" w:rsidP="00DB3142">
      <w:pPr>
        <w:tabs>
          <w:tab w:val="left" w:pos="4605"/>
        </w:tabs>
        <w:jc w:val="center"/>
        <w:rPr>
          <w:b/>
          <w:u w:val="single"/>
        </w:rPr>
      </w:pPr>
    </w:p>
    <w:p w14:paraId="43FF02BD" w14:textId="77777777" w:rsidR="00DB3142" w:rsidRPr="00F64D2D" w:rsidRDefault="00DB3142" w:rsidP="00DB3142">
      <w:pPr>
        <w:tabs>
          <w:tab w:val="left" w:pos="4605"/>
        </w:tabs>
        <w:jc w:val="center"/>
        <w:rPr>
          <w:b/>
          <w:u w:val="single"/>
        </w:rPr>
      </w:pPr>
    </w:p>
    <w:p w14:paraId="2918E54D" w14:textId="77777777" w:rsidR="00DB3142" w:rsidRPr="00F64D2D" w:rsidRDefault="00DB3142" w:rsidP="00DB3142">
      <w:pPr>
        <w:tabs>
          <w:tab w:val="left" w:pos="4605"/>
        </w:tabs>
        <w:jc w:val="center"/>
        <w:rPr>
          <w:b/>
          <w:u w:val="single"/>
        </w:rPr>
      </w:pPr>
    </w:p>
    <w:p w14:paraId="3B21903E" w14:textId="77777777" w:rsidR="00DB3142" w:rsidRPr="00F64D2D" w:rsidRDefault="00DB3142" w:rsidP="00DB3142">
      <w:pPr>
        <w:tabs>
          <w:tab w:val="left" w:pos="4605"/>
        </w:tabs>
        <w:jc w:val="center"/>
        <w:rPr>
          <w:b/>
          <w:u w:val="single"/>
        </w:rPr>
      </w:pPr>
    </w:p>
    <w:p w14:paraId="11A76920" w14:textId="77777777" w:rsidR="00DB3142" w:rsidRPr="00F64D2D" w:rsidRDefault="00DB3142" w:rsidP="00DB3142">
      <w:pPr>
        <w:tabs>
          <w:tab w:val="left" w:pos="4605"/>
        </w:tabs>
        <w:jc w:val="center"/>
        <w:rPr>
          <w:b/>
          <w:u w:val="single"/>
        </w:rPr>
      </w:pPr>
    </w:p>
    <w:p w14:paraId="5E78B8DB" w14:textId="77777777" w:rsidR="00DB3142" w:rsidRPr="00F64D2D" w:rsidRDefault="00DB3142" w:rsidP="00DB3142">
      <w:pPr>
        <w:tabs>
          <w:tab w:val="left" w:pos="4605"/>
        </w:tabs>
        <w:jc w:val="center"/>
        <w:rPr>
          <w:b/>
          <w:u w:val="single"/>
        </w:rPr>
      </w:pPr>
    </w:p>
    <w:p w14:paraId="5858874B" w14:textId="77777777" w:rsidR="00DB3142" w:rsidRPr="00F64D2D" w:rsidRDefault="00DB3142" w:rsidP="00DB3142">
      <w:pPr>
        <w:tabs>
          <w:tab w:val="left" w:pos="4605"/>
        </w:tabs>
        <w:jc w:val="center"/>
        <w:rPr>
          <w:b/>
          <w:u w:val="single"/>
        </w:rPr>
      </w:pPr>
    </w:p>
    <w:p w14:paraId="574B2B00" w14:textId="77777777" w:rsidR="00DB3142" w:rsidRPr="00F64D2D" w:rsidRDefault="00DB3142" w:rsidP="00DB3142">
      <w:pPr>
        <w:tabs>
          <w:tab w:val="left" w:pos="4605"/>
        </w:tabs>
        <w:jc w:val="center"/>
        <w:rPr>
          <w:b/>
          <w:u w:val="single"/>
        </w:rPr>
      </w:pPr>
    </w:p>
    <w:p w14:paraId="79BD8845" w14:textId="77777777" w:rsidR="00DB3142" w:rsidRPr="00F64D2D" w:rsidRDefault="00DB3142" w:rsidP="00DB3142">
      <w:pPr>
        <w:tabs>
          <w:tab w:val="left" w:pos="4605"/>
        </w:tabs>
        <w:jc w:val="center"/>
        <w:rPr>
          <w:b/>
          <w:u w:val="single"/>
        </w:rPr>
      </w:pPr>
    </w:p>
    <w:p w14:paraId="7721C722" w14:textId="77777777" w:rsidR="00DB3142" w:rsidRPr="00F64D2D" w:rsidRDefault="00DB3142" w:rsidP="00DB3142">
      <w:pPr>
        <w:tabs>
          <w:tab w:val="left" w:pos="4605"/>
        </w:tabs>
        <w:jc w:val="center"/>
        <w:rPr>
          <w:b/>
          <w:u w:val="single"/>
        </w:rPr>
      </w:pPr>
    </w:p>
    <w:p w14:paraId="65E15E28" w14:textId="77777777" w:rsidR="00DB3142" w:rsidRDefault="00DB3142" w:rsidP="00DB3142">
      <w:pPr>
        <w:tabs>
          <w:tab w:val="left" w:pos="4605"/>
        </w:tabs>
        <w:jc w:val="center"/>
        <w:rPr>
          <w:b/>
          <w:u w:val="single"/>
        </w:rPr>
      </w:pPr>
    </w:p>
    <w:p w14:paraId="1CC18A13" w14:textId="77777777" w:rsidR="009512A0" w:rsidRDefault="009512A0" w:rsidP="00DB3142">
      <w:pPr>
        <w:tabs>
          <w:tab w:val="left" w:pos="4605"/>
        </w:tabs>
        <w:jc w:val="center"/>
        <w:rPr>
          <w:b/>
          <w:u w:val="single"/>
        </w:rPr>
      </w:pPr>
    </w:p>
    <w:p w14:paraId="47DAC621" w14:textId="77777777" w:rsidR="009512A0" w:rsidRDefault="009512A0" w:rsidP="00DB3142">
      <w:pPr>
        <w:tabs>
          <w:tab w:val="left" w:pos="4605"/>
        </w:tabs>
        <w:jc w:val="center"/>
        <w:rPr>
          <w:b/>
          <w:u w:val="single"/>
        </w:rPr>
      </w:pPr>
    </w:p>
    <w:p w14:paraId="2EEFC7EA" w14:textId="77777777" w:rsidR="009512A0" w:rsidRDefault="009512A0" w:rsidP="00DB3142">
      <w:pPr>
        <w:tabs>
          <w:tab w:val="left" w:pos="4605"/>
        </w:tabs>
        <w:jc w:val="center"/>
        <w:rPr>
          <w:b/>
          <w:u w:val="single"/>
        </w:rPr>
      </w:pPr>
    </w:p>
    <w:p w14:paraId="3FD53360" w14:textId="77777777" w:rsidR="009512A0" w:rsidRDefault="009512A0" w:rsidP="00DB3142">
      <w:pPr>
        <w:tabs>
          <w:tab w:val="left" w:pos="4605"/>
        </w:tabs>
        <w:jc w:val="center"/>
        <w:rPr>
          <w:b/>
          <w:u w:val="single"/>
        </w:rPr>
      </w:pPr>
    </w:p>
    <w:p w14:paraId="7120BBC5" w14:textId="77777777" w:rsidR="009512A0" w:rsidRDefault="009512A0" w:rsidP="00DB3142">
      <w:pPr>
        <w:tabs>
          <w:tab w:val="left" w:pos="4605"/>
        </w:tabs>
        <w:jc w:val="center"/>
        <w:rPr>
          <w:b/>
          <w:u w:val="single"/>
        </w:rPr>
      </w:pPr>
    </w:p>
    <w:p w14:paraId="0FD062DD" w14:textId="77777777" w:rsidR="009512A0" w:rsidRDefault="009512A0" w:rsidP="00DB3142">
      <w:pPr>
        <w:tabs>
          <w:tab w:val="left" w:pos="4605"/>
        </w:tabs>
        <w:jc w:val="center"/>
        <w:rPr>
          <w:b/>
          <w:u w:val="single"/>
        </w:rPr>
      </w:pPr>
    </w:p>
    <w:p w14:paraId="486D7A26" w14:textId="77777777" w:rsidR="009512A0" w:rsidRDefault="009512A0" w:rsidP="00DB3142">
      <w:pPr>
        <w:tabs>
          <w:tab w:val="left" w:pos="4605"/>
        </w:tabs>
        <w:jc w:val="center"/>
        <w:rPr>
          <w:b/>
          <w:u w:val="single"/>
        </w:rPr>
      </w:pPr>
    </w:p>
    <w:p w14:paraId="2AF3D0AF" w14:textId="77777777" w:rsidR="009512A0" w:rsidRDefault="009512A0" w:rsidP="00DB3142">
      <w:pPr>
        <w:tabs>
          <w:tab w:val="left" w:pos="4605"/>
        </w:tabs>
        <w:jc w:val="center"/>
        <w:rPr>
          <w:b/>
          <w:u w:val="single"/>
        </w:rPr>
      </w:pPr>
    </w:p>
    <w:p w14:paraId="66998AFC" w14:textId="77777777" w:rsidR="009512A0" w:rsidRDefault="009512A0" w:rsidP="00DB3142">
      <w:pPr>
        <w:tabs>
          <w:tab w:val="left" w:pos="4605"/>
        </w:tabs>
        <w:jc w:val="center"/>
        <w:rPr>
          <w:b/>
          <w:u w:val="single"/>
        </w:rPr>
      </w:pPr>
    </w:p>
    <w:p w14:paraId="2B75D557" w14:textId="77777777" w:rsidR="009512A0" w:rsidRDefault="009512A0" w:rsidP="00DB3142">
      <w:pPr>
        <w:tabs>
          <w:tab w:val="left" w:pos="4605"/>
        </w:tabs>
        <w:jc w:val="center"/>
        <w:rPr>
          <w:b/>
          <w:u w:val="single"/>
        </w:rPr>
      </w:pPr>
    </w:p>
    <w:p w14:paraId="628644BE" w14:textId="77777777" w:rsidR="009512A0" w:rsidRDefault="009512A0" w:rsidP="00DB3142">
      <w:pPr>
        <w:tabs>
          <w:tab w:val="left" w:pos="4605"/>
        </w:tabs>
        <w:jc w:val="center"/>
        <w:rPr>
          <w:b/>
          <w:u w:val="single"/>
        </w:rPr>
      </w:pPr>
    </w:p>
    <w:p w14:paraId="54081A91" w14:textId="77777777" w:rsidR="009512A0" w:rsidRDefault="009512A0" w:rsidP="00DB3142">
      <w:pPr>
        <w:tabs>
          <w:tab w:val="left" w:pos="4605"/>
        </w:tabs>
        <w:jc w:val="center"/>
        <w:rPr>
          <w:b/>
          <w:u w:val="single"/>
        </w:rPr>
      </w:pPr>
    </w:p>
    <w:p w14:paraId="55F01BF1" w14:textId="77777777" w:rsidR="009512A0" w:rsidRDefault="009512A0" w:rsidP="00DB3142">
      <w:pPr>
        <w:tabs>
          <w:tab w:val="left" w:pos="4605"/>
        </w:tabs>
        <w:jc w:val="center"/>
        <w:rPr>
          <w:b/>
          <w:u w:val="single"/>
        </w:rPr>
      </w:pPr>
    </w:p>
    <w:p w14:paraId="59293E5C" w14:textId="77777777" w:rsidR="005838C1" w:rsidRDefault="005838C1" w:rsidP="00DB3142">
      <w:pPr>
        <w:tabs>
          <w:tab w:val="left" w:pos="4605"/>
        </w:tabs>
        <w:jc w:val="center"/>
        <w:rPr>
          <w:b/>
          <w:u w:val="single"/>
        </w:rPr>
      </w:pPr>
    </w:p>
    <w:p w14:paraId="1E4A3374" w14:textId="77777777" w:rsidR="005838C1" w:rsidRDefault="005838C1" w:rsidP="00DB3142">
      <w:pPr>
        <w:tabs>
          <w:tab w:val="left" w:pos="4605"/>
        </w:tabs>
        <w:jc w:val="center"/>
        <w:rPr>
          <w:b/>
          <w:u w:val="single"/>
        </w:rPr>
      </w:pPr>
    </w:p>
    <w:p w14:paraId="1FA4AF6D" w14:textId="77777777" w:rsidR="005838C1" w:rsidRDefault="005838C1" w:rsidP="00DB3142">
      <w:pPr>
        <w:tabs>
          <w:tab w:val="left" w:pos="4605"/>
        </w:tabs>
        <w:jc w:val="center"/>
        <w:rPr>
          <w:b/>
          <w:u w:val="single"/>
        </w:rPr>
      </w:pPr>
    </w:p>
    <w:p w14:paraId="0BEAAA9D" w14:textId="77777777" w:rsidR="005838C1" w:rsidRDefault="005838C1" w:rsidP="00DB3142">
      <w:pPr>
        <w:tabs>
          <w:tab w:val="left" w:pos="4605"/>
        </w:tabs>
        <w:jc w:val="center"/>
        <w:rPr>
          <w:b/>
          <w:u w:val="single"/>
        </w:rPr>
      </w:pPr>
    </w:p>
    <w:p w14:paraId="449FFD7C" w14:textId="77777777" w:rsidR="005838C1" w:rsidRDefault="005838C1" w:rsidP="00DB3142">
      <w:pPr>
        <w:tabs>
          <w:tab w:val="left" w:pos="4605"/>
        </w:tabs>
        <w:jc w:val="center"/>
        <w:rPr>
          <w:b/>
          <w:u w:val="single"/>
        </w:rPr>
      </w:pPr>
    </w:p>
    <w:p w14:paraId="48CC5D95" w14:textId="77777777" w:rsidR="005838C1" w:rsidRDefault="005838C1" w:rsidP="00DB3142">
      <w:pPr>
        <w:tabs>
          <w:tab w:val="left" w:pos="4605"/>
        </w:tabs>
        <w:jc w:val="center"/>
        <w:rPr>
          <w:b/>
          <w:u w:val="single"/>
        </w:rPr>
      </w:pPr>
    </w:p>
    <w:p w14:paraId="632EE74E" w14:textId="77777777" w:rsidR="005838C1" w:rsidRDefault="005838C1" w:rsidP="00DB3142">
      <w:pPr>
        <w:tabs>
          <w:tab w:val="left" w:pos="4605"/>
        </w:tabs>
        <w:jc w:val="center"/>
        <w:rPr>
          <w:b/>
          <w:u w:val="single"/>
        </w:rPr>
      </w:pPr>
    </w:p>
    <w:p w14:paraId="776CE2A2" w14:textId="77777777" w:rsidR="009512A0" w:rsidRDefault="009512A0" w:rsidP="00DB3142">
      <w:pPr>
        <w:tabs>
          <w:tab w:val="left" w:pos="4605"/>
        </w:tabs>
        <w:jc w:val="center"/>
        <w:rPr>
          <w:b/>
          <w:u w:val="single"/>
        </w:rPr>
      </w:pPr>
    </w:p>
    <w:p w14:paraId="182C4B0E" w14:textId="77777777" w:rsidR="00996CE4" w:rsidRPr="00F64D2D" w:rsidRDefault="00996CE4" w:rsidP="0019572E">
      <w:pPr>
        <w:pStyle w:val="Prrafodelista"/>
        <w:tabs>
          <w:tab w:val="left" w:pos="4605"/>
        </w:tabs>
        <w:ind w:left="360"/>
        <w:jc w:val="both"/>
        <w:rPr>
          <w:b/>
        </w:rPr>
      </w:pPr>
    </w:p>
    <w:p w14:paraId="764806C3" w14:textId="77777777" w:rsidR="00DB3142" w:rsidRPr="00F64D2D" w:rsidRDefault="00DB3142" w:rsidP="00FE05A2">
      <w:pPr>
        <w:tabs>
          <w:tab w:val="left" w:pos="4605"/>
        </w:tabs>
        <w:jc w:val="center"/>
        <w:rPr>
          <w:b/>
        </w:rPr>
      </w:pPr>
      <w:r w:rsidRPr="00F64D2D">
        <w:rPr>
          <w:b/>
        </w:rPr>
        <w:t>ANEXO No. 1</w:t>
      </w:r>
    </w:p>
    <w:p w14:paraId="44386D43" w14:textId="77777777" w:rsidR="00B37F2C" w:rsidRPr="00F64D2D" w:rsidRDefault="00B37F2C" w:rsidP="00FE05A2">
      <w:pPr>
        <w:tabs>
          <w:tab w:val="left" w:pos="4605"/>
        </w:tabs>
        <w:jc w:val="center"/>
        <w:rPr>
          <w:b/>
        </w:rPr>
      </w:pPr>
    </w:p>
    <w:p w14:paraId="43C47815" w14:textId="77777777" w:rsidR="00DB3142" w:rsidRPr="00F64D2D" w:rsidRDefault="00DB3142" w:rsidP="00FE05A2">
      <w:pPr>
        <w:tabs>
          <w:tab w:val="left" w:pos="4605"/>
        </w:tabs>
        <w:jc w:val="center"/>
        <w:rPr>
          <w:b/>
        </w:rPr>
      </w:pPr>
      <w:r w:rsidRPr="00F64D2D">
        <w:rPr>
          <w:b/>
        </w:rPr>
        <w:t>Condiciones Específicas del Concurso</w:t>
      </w:r>
    </w:p>
    <w:p w14:paraId="633FA82D" w14:textId="77777777" w:rsidR="00B37F2C" w:rsidRPr="00F64D2D" w:rsidRDefault="00B37F2C" w:rsidP="00FE05A2">
      <w:pPr>
        <w:tabs>
          <w:tab w:val="left" w:pos="4605"/>
        </w:tabs>
        <w:jc w:val="center"/>
      </w:pPr>
    </w:p>
    <w:p w14:paraId="1F744FB6" w14:textId="77777777" w:rsidR="00DB3142" w:rsidRPr="00F64D2D" w:rsidRDefault="00BF6943" w:rsidP="00BF6943">
      <w:pPr>
        <w:pStyle w:val="Prrafodelista"/>
        <w:numPr>
          <w:ilvl w:val="0"/>
          <w:numId w:val="22"/>
        </w:numPr>
        <w:tabs>
          <w:tab w:val="left" w:pos="4605"/>
        </w:tabs>
        <w:rPr>
          <w:b/>
        </w:rPr>
      </w:pPr>
      <w:r w:rsidRPr="00F64D2D">
        <w:rPr>
          <w:b/>
        </w:rPr>
        <w:t>ANTECEDENTES</w:t>
      </w:r>
    </w:p>
    <w:p w14:paraId="4C22CE29" w14:textId="77777777" w:rsidR="00BF6943" w:rsidRPr="00F64D2D" w:rsidRDefault="00BF6943" w:rsidP="00BF6943">
      <w:pPr>
        <w:tabs>
          <w:tab w:val="left" w:pos="4605"/>
        </w:tabs>
        <w:rPr>
          <w:b/>
        </w:rPr>
      </w:pPr>
    </w:p>
    <w:p w14:paraId="6E4BDAF3" w14:textId="77777777" w:rsidR="00BF6943" w:rsidRPr="00F64D2D" w:rsidRDefault="00BF6943" w:rsidP="00BF6943">
      <w:pPr>
        <w:pStyle w:val="Prrafodelista"/>
        <w:numPr>
          <w:ilvl w:val="0"/>
          <w:numId w:val="22"/>
        </w:numPr>
        <w:tabs>
          <w:tab w:val="left" w:pos="4605"/>
        </w:tabs>
        <w:rPr>
          <w:b/>
        </w:rPr>
      </w:pPr>
      <w:r w:rsidRPr="00F64D2D">
        <w:rPr>
          <w:b/>
        </w:rPr>
        <w:t>OBJETIVOS ESPECIFICOS DE LA CONSULTORÍA</w:t>
      </w:r>
    </w:p>
    <w:p w14:paraId="6F1B973B" w14:textId="77777777" w:rsidR="00996CE4" w:rsidRPr="00F64D2D" w:rsidRDefault="00996CE4" w:rsidP="00996CE4">
      <w:pPr>
        <w:tabs>
          <w:tab w:val="left" w:pos="4605"/>
        </w:tabs>
        <w:contextualSpacing/>
        <w:jc w:val="both"/>
      </w:pPr>
    </w:p>
    <w:p w14:paraId="1085B57D" w14:textId="77777777" w:rsidR="00DB3142" w:rsidRPr="00F64D2D" w:rsidRDefault="00BF6943" w:rsidP="00996CE4">
      <w:pPr>
        <w:tabs>
          <w:tab w:val="left" w:pos="4605"/>
        </w:tabs>
        <w:contextualSpacing/>
        <w:jc w:val="both"/>
      </w:pPr>
      <w:r w:rsidRPr="00F64D2D">
        <w:t>C</w:t>
      </w:r>
      <w:r w:rsidR="00C7260A" w:rsidRPr="00F64D2D">
        <w:t>onocer el valor de mercado de los terrenos propiedad del Instituto Hondureño de Seguridad</w:t>
      </w:r>
      <w:r w:rsidR="00AF44ED">
        <w:t xml:space="preserve"> </w:t>
      </w:r>
      <w:r w:rsidR="00C7260A" w:rsidRPr="00F64D2D">
        <w:t>Social, para que sirva de precio base para su contabilidad en los Estados Financieros.</w:t>
      </w:r>
    </w:p>
    <w:p w14:paraId="7490240B" w14:textId="77777777" w:rsidR="00BF6943" w:rsidRPr="00F64D2D" w:rsidRDefault="00BF6943" w:rsidP="00996CE4">
      <w:pPr>
        <w:tabs>
          <w:tab w:val="left" w:pos="4605"/>
        </w:tabs>
        <w:contextualSpacing/>
        <w:jc w:val="both"/>
      </w:pPr>
    </w:p>
    <w:p w14:paraId="58C3BD92" w14:textId="77777777" w:rsidR="00C7260A" w:rsidRPr="00F64D2D" w:rsidRDefault="00C7260A" w:rsidP="00996CE4">
      <w:pPr>
        <w:tabs>
          <w:tab w:val="left" w:pos="4605"/>
        </w:tabs>
        <w:contextualSpacing/>
        <w:jc w:val="both"/>
      </w:pPr>
      <w:r w:rsidRPr="00F64D2D">
        <w:t xml:space="preserve">Contratar a una </w:t>
      </w:r>
      <w:r w:rsidR="009871D4" w:rsidRPr="00F64D2D">
        <w:t>empresa</w:t>
      </w:r>
      <w:r w:rsidR="00942EDD" w:rsidRPr="00F64D2D">
        <w:t xml:space="preserve"> </w:t>
      </w:r>
      <w:r w:rsidRPr="00F64D2D">
        <w:t>que cuente con profesionales que cumpla con los requisitos establecidos en la Comisión Nacional de Bancos y Seguros (CNBS).</w:t>
      </w:r>
    </w:p>
    <w:p w14:paraId="684C6261" w14:textId="77777777" w:rsidR="00942EDD" w:rsidRPr="00F64D2D" w:rsidRDefault="00942EDD" w:rsidP="00996CE4">
      <w:pPr>
        <w:tabs>
          <w:tab w:val="left" w:pos="4605"/>
        </w:tabs>
        <w:contextualSpacing/>
        <w:jc w:val="both"/>
      </w:pPr>
    </w:p>
    <w:p w14:paraId="556702FF" w14:textId="77777777" w:rsidR="00942EDD" w:rsidRPr="00F64D2D" w:rsidRDefault="00BF6943" w:rsidP="00BF6943">
      <w:pPr>
        <w:pStyle w:val="Prrafodelista"/>
        <w:tabs>
          <w:tab w:val="left" w:pos="4605"/>
        </w:tabs>
        <w:ind w:left="0"/>
        <w:jc w:val="both"/>
        <w:rPr>
          <w:b/>
        </w:rPr>
      </w:pPr>
      <w:r w:rsidRPr="00F64D2D">
        <w:rPr>
          <w:b/>
        </w:rPr>
        <w:t>3.-</w:t>
      </w:r>
      <w:r w:rsidR="00AF44ED">
        <w:rPr>
          <w:b/>
        </w:rPr>
        <w:t xml:space="preserve"> </w:t>
      </w:r>
      <w:r w:rsidR="00942EDD" w:rsidRPr="00F64D2D">
        <w:rPr>
          <w:b/>
        </w:rPr>
        <w:t>Condiciones Específicas y Alcance de la Consultoría</w:t>
      </w:r>
    </w:p>
    <w:p w14:paraId="6BEACFB8" w14:textId="77777777" w:rsidR="00942EDD" w:rsidRPr="00F64D2D" w:rsidRDefault="00942EDD" w:rsidP="00996CE4">
      <w:pPr>
        <w:tabs>
          <w:tab w:val="left" w:pos="4605"/>
        </w:tabs>
        <w:contextualSpacing/>
        <w:jc w:val="both"/>
        <w:rPr>
          <w:b/>
        </w:rPr>
      </w:pPr>
    </w:p>
    <w:p w14:paraId="2A2FB2F1" w14:textId="77777777" w:rsidR="00942EDD" w:rsidRPr="00F64D2D" w:rsidRDefault="00942EDD" w:rsidP="00942EDD">
      <w:pPr>
        <w:pStyle w:val="Prrafodelista"/>
        <w:tabs>
          <w:tab w:val="left" w:pos="4605"/>
        </w:tabs>
        <w:ind w:left="0"/>
        <w:jc w:val="both"/>
      </w:pPr>
      <w:r w:rsidRPr="00F64D2D">
        <w:t>El alcance de la consultoría está enmarcado en ofrecer los servicios profesionales certificados por la Comisión Nacional de Bancos y Seguros, con el propósito de determinar el valor real de los bienes objetos de la presente consultoría.</w:t>
      </w:r>
    </w:p>
    <w:p w14:paraId="02F08D03" w14:textId="77777777" w:rsidR="00942EDD" w:rsidRPr="00F64D2D" w:rsidRDefault="00942EDD" w:rsidP="00996CE4">
      <w:pPr>
        <w:tabs>
          <w:tab w:val="left" w:pos="4605"/>
        </w:tabs>
        <w:contextualSpacing/>
        <w:jc w:val="both"/>
      </w:pPr>
    </w:p>
    <w:p w14:paraId="615E6E2D" w14:textId="77777777" w:rsidR="00DB3142" w:rsidRPr="00F64D2D" w:rsidRDefault="00BF6943" w:rsidP="00BF6943">
      <w:pPr>
        <w:pStyle w:val="Ttulo8"/>
        <w:rPr>
          <w:rFonts w:ascii="Times New Roman" w:hAnsi="Times New Roman" w:cs="Times New Roman"/>
          <w:sz w:val="24"/>
          <w:szCs w:val="24"/>
        </w:rPr>
      </w:pPr>
      <w:r w:rsidRPr="00F64D2D">
        <w:rPr>
          <w:rFonts w:ascii="Times New Roman" w:hAnsi="Times New Roman" w:cs="Times New Roman"/>
          <w:sz w:val="24"/>
          <w:szCs w:val="24"/>
        </w:rPr>
        <w:t xml:space="preserve">4.- </w:t>
      </w:r>
      <w:r w:rsidR="00942EDD" w:rsidRPr="00F64D2D">
        <w:rPr>
          <w:rFonts w:ascii="Times New Roman" w:hAnsi="Times New Roman" w:cs="Times New Roman"/>
          <w:sz w:val="24"/>
          <w:szCs w:val="24"/>
        </w:rPr>
        <w:t>Actividades a realizar el consultor</w:t>
      </w:r>
    </w:p>
    <w:p w14:paraId="7EB59621" w14:textId="77777777" w:rsidR="00DB3142" w:rsidRPr="00F64D2D" w:rsidRDefault="00DB3142" w:rsidP="00996CE4">
      <w:pPr>
        <w:tabs>
          <w:tab w:val="left" w:pos="4605"/>
        </w:tabs>
        <w:contextualSpacing/>
        <w:jc w:val="both"/>
      </w:pPr>
    </w:p>
    <w:p w14:paraId="174D6268" w14:textId="77777777" w:rsidR="00DB3142" w:rsidRPr="00F64D2D" w:rsidRDefault="00942EDD" w:rsidP="00BF6943">
      <w:pPr>
        <w:tabs>
          <w:tab w:val="left" w:pos="4605"/>
        </w:tabs>
        <w:jc w:val="both"/>
      </w:pPr>
      <w:r w:rsidRPr="00F64D2D">
        <w:t>Para la presente consultoría se requiere que se realicen las siguientes actividades básicas, aunque queda a criterio de cada consultor (es) ampliarlas o mejorarlas, dentro del alcance de su contrato</w:t>
      </w:r>
      <w:r w:rsidR="006A6956" w:rsidRPr="00F64D2D">
        <w:t>.</w:t>
      </w:r>
    </w:p>
    <w:p w14:paraId="0EC4F159" w14:textId="77777777" w:rsidR="00942EDD" w:rsidRPr="00F64D2D" w:rsidRDefault="00942EDD" w:rsidP="00942EDD">
      <w:pPr>
        <w:tabs>
          <w:tab w:val="left" w:pos="4605"/>
        </w:tabs>
        <w:jc w:val="both"/>
      </w:pPr>
    </w:p>
    <w:p w14:paraId="346B9456" w14:textId="77777777" w:rsidR="00DB3142" w:rsidRPr="00F64D2D" w:rsidRDefault="00BF6943" w:rsidP="00BF6943">
      <w:pPr>
        <w:tabs>
          <w:tab w:val="left" w:pos="4605"/>
        </w:tabs>
        <w:jc w:val="both"/>
        <w:rPr>
          <w:b/>
        </w:rPr>
      </w:pPr>
      <w:r w:rsidRPr="00F64D2D">
        <w:rPr>
          <w:b/>
        </w:rPr>
        <w:t>VALUACIÓN</w:t>
      </w:r>
    </w:p>
    <w:p w14:paraId="1E267924" w14:textId="77777777" w:rsidR="001F6C54" w:rsidRPr="00F64D2D" w:rsidRDefault="001F6C54" w:rsidP="001F6C54">
      <w:pPr>
        <w:tabs>
          <w:tab w:val="left" w:pos="4605"/>
        </w:tabs>
        <w:jc w:val="both"/>
      </w:pPr>
    </w:p>
    <w:p w14:paraId="45022202" w14:textId="77777777" w:rsidR="001F6C54" w:rsidRPr="00F64D2D" w:rsidRDefault="008E1813" w:rsidP="001D4595">
      <w:pPr>
        <w:pStyle w:val="Prrafodelista"/>
        <w:numPr>
          <w:ilvl w:val="0"/>
          <w:numId w:val="13"/>
        </w:numPr>
        <w:tabs>
          <w:tab w:val="left" w:pos="4605"/>
        </w:tabs>
        <w:jc w:val="both"/>
      </w:pPr>
      <w:r w:rsidRPr="00F64D2D">
        <w:t>Proporcionar al Instituto Hondureño de Seguridad Social, el valor de cada inmueble, bajo el principio del</w:t>
      </w:r>
      <w:r w:rsidR="00AF44ED">
        <w:t xml:space="preserve"> </w:t>
      </w:r>
      <w:r w:rsidRPr="00F64D2D">
        <w:t>más alto y mejor uso de este activo, considerando el análisis en el contexto social y urbano; brindar la situación actual del bien inmueble.</w:t>
      </w:r>
    </w:p>
    <w:p w14:paraId="7DDF8EF3" w14:textId="77777777" w:rsidR="001F6C54" w:rsidRPr="00F64D2D" w:rsidRDefault="001F6C54" w:rsidP="001F6C54">
      <w:pPr>
        <w:tabs>
          <w:tab w:val="left" w:pos="4605"/>
        </w:tabs>
        <w:jc w:val="both"/>
      </w:pPr>
    </w:p>
    <w:p w14:paraId="047BF385" w14:textId="77777777" w:rsidR="001F6C54" w:rsidRPr="00F64D2D" w:rsidRDefault="008E1813" w:rsidP="001D4595">
      <w:pPr>
        <w:pStyle w:val="Prrafodelista"/>
        <w:numPr>
          <w:ilvl w:val="0"/>
          <w:numId w:val="13"/>
        </w:numPr>
        <w:tabs>
          <w:tab w:val="left" w:pos="4605"/>
        </w:tabs>
        <w:jc w:val="both"/>
      </w:pPr>
      <w:r w:rsidRPr="00F64D2D">
        <w:t>El trabajo a realizar deberá dar a conocer el valor por vara cuadrada (V2), según el uso del inmueble o terreno y se deberá</w:t>
      </w:r>
      <w:r w:rsidR="00AF44ED">
        <w:t xml:space="preserve"> </w:t>
      </w:r>
      <w:r w:rsidRPr="00F64D2D">
        <w:t>presentar el valor general del activo, incluyendo en los que apliquen todas las obras de infraestructura y mejoras que se han realizado en el mismo, para lo cual el Instituto realizará visita técnica a los sitios donde el Bien Inmueble presente Obras de Infraestructura.</w:t>
      </w:r>
    </w:p>
    <w:p w14:paraId="2239F6E1" w14:textId="77777777" w:rsidR="001F6C54" w:rsidRPr="00F64D2D" w:rsidRDefault="001F6C54" w:rsidP="001F6C54">
      <w:pPr>
        <w:tabs>
          <w:tab w:val="left" w:pos="4605"/>
        </w:tabs>
        <w:jc w:val="both"/>
      </w:pPr>
    </w:p>
    <w:p w14:paraId="24C0ED1B" w14:textId="77777777" w:rsidR="001F6C54" w:rsidRPr="00F64D2D" w:rsidRDefault="00A81576" w:rsidP="001D4595">
      <w:pPr>
        <w:pStyle w:val="Prrafodelista"/>
        <w:numPr>
          <w:ilvl w:val="0"/>
          <w:numId w:val="13"/>
        </w:numPr>
        <w:tabs>
          <w:tab w:val="left" w:pos="4605"/>
        </w:tabs>
        <w:jc w:val="both"/>
      </w:pPr>
      <w:r w:rsidRPr="00F64D2D">
        <w:t xml:space="preserve"> </w:t>
      </w:r>
      <w:r w:rsidR="008E1813" w:rsidRPr="00F64D2D">
        <w:t>Presentar el análisis del mercado tomando en cuenta valores de terrenos y áreas circunvecinas.</w:t>
      </w:r>
    </w:p>
    <w:p w14:paraId="1854F6B5" w14:textId="77777777" w:rsidR="00A81576" w:rsidRPr="00F64D2D" w:rsidRDefault="00A81576" w:rsidP="00A81576">
      <w:pPr>
        <w:pStyle w:val="Prrafodelista"/>
      </w:pPr>
    </w:p>
    <w:p w14:paraId="0E8945B0" w14:textId="77777777" w:rsidR="00A81576" w:rsidRDefault="008E1813" w:rsidP="001D4595">
      <w:pPr>
        <w:pStyle w:val="Prrafodelista"/>
        <w:numPr>
          <w:ilvl w:val="0"/>
          <w:numId w:val="13"/>
        </w:numPr>
        <w:tabs>
          <w:tab w:val="left" w:pos="4605"/>
        </w:tabs>
        <w:jc w:val="both"/>
      </w:pPr>
      <w:r w:rsidRPr="00F64D2D">
        <w:lastRenderedPageBreak/>
        <w:t xml:space="preserve"> Informar sobre precio catastral de acuerdo a los precios en la zona de ubicación del inmueble o terreno y sus alrededores.</w:t>
      </w:r>
    </w:p>
    <w:p w14:paraId="2C9DE784" w14:textId="77777777" w:rsidR="009512A0" w:rsidRDefault="009512A0" w:rsidP="009512A0">
      <w:pPr>
        <w:pStyle w:val="Prrafodelista"/>
      </w:pPr>
    </w:p>
    <w:p w14:paraId="434332CD" w14:textId="77777777" w:rsidR="00BF6943" w:rsidRPr="00F64D2D" w:rsidRDefault="00BF6943" w:rsidP="00BF6943">
      <w:pPr>
        <w:tabs>
          <w:tab w:val="left" w:pos="4605"/>
        </w:tabs>
        <w:ind w:left="360"/>
        <w:jc w:val="both"/>
      </w:pPr>
    </w:p>
    <w:p w14:paraId="0400AF5A" w14:textId="77777777" w:rsidR="00A81576" w:rsidRPr="00F64D2D" w:rsidRDefault="008E1813" w:rsidP="00BF6943">
      <w:pPr>
        <w:pStyle w:val="Prrafodelista"/>
        <w:tabs>
          <w:tab w:val="left" w:pos="4605"/>
        </w:tabs>
        <w:ind w:left="360"/>
        <w:jc w:val="both"/>
        <w:rPr>
          <w:b/>
        </w:rPr>
      </w:pPr>
      <w:r w:rsidRPr="00F64D2D">
        <w:t xml:space="preserve"> </w:t>
      </w:r>
      <w:r w:rsidRPr="00F64D2D">
        <w:rPr>
          <w:b/>
        </w:rPr>
        <w:t>Como parte de la información se deberá presentar:</w:t>
      </w:r>
    </w:p>
    <w:p w14:paraId="2953D11C" w14:textId="77777777" w:rsidR="00BF6943" w:rsidRPr="00F64D2D" w:rsidRDefault="00BF6943" w:rsidP="00BF6943">
      <w:pPr>
        <w:pStyle w:val="Prrafodelista"/>
        <w:rPr>
          <w:b/>
        </w:rPr>
      </w:pPr>
    </w:p>
    <w:p w14:paraId="38AD3616" w14:textId="77777777" w:rsidR="008E1813" w:rsidRPr="00F64D2D" w:rsidRDefault="00BF6943" w:rsidP="00BF6943">
      <w:pPr>
        <w:pStyle w:val="Prrafodelista"/>
        <w:numPr>
          <w:ilvl w:val="1"/>
          <w:numId w:val="11"/>
        </w:numPr>
        <w:tabs>
          <w:tab w:val="left" w:pos="4605"/>
        </w:tabs>
        <w:spacing w:line="360" w:lineRule="auto"/>
        <w:jc w:val="both"/>
      </w:pPr>
      <w:r w:rsidRPr="00F64D2D">
        <w:t>Análisis del uso del inmueble o terreno, representando uso y valor del mismo.</w:t>
      </w:r>
    </w:p>
    <w:p w14:paraId="6800B12C" w14:textId="77777777" w:rsidR="00BF6943" w:rsidRPr="00F64D2D" w:rsidRDefault="00BF6943" w:rsidP="00BF6943">
      <w:pPr>
        <w:pStyle w:val="Prrafodelista"/>
        <w:numPr>
          <w:ilvl w:val="1"/>
          <w:numId w:val="11"/>
        </w:numPr>
        <w:tabs>
          <w:tab w:val="left" w:pos="4605"/>
        </w:tabs>
        <w:spacing w:line="360" w:lineRule="auto"/>
        <w:jc w:val="both"/>
      </w:pPr>
      <w:r w:rsidRPr="00F64D2D">
        <w:t>Análisis de Colindancias</w:t>
      </w:r>
    </w:p>
    <w:p w14:paraId="7D99D440" w14:textId="77777777" w:rsidR="00BF6943" w:rsidRPr="00F64D2D" w:rsidRDefault="00BF6943" w:rsidP="00BF6943">
      <w:pPr>
        <w:pStyle w:val="Prrafodelista"/>
        <w:numPr>
          <w:ilvl w:val="1"/>
          <w:numId w:val="11"/>
        </w:numPr>
        <w:tabs>
          <w:tab w:val="left" w:pos="4605"/>
        </w:tabs>
        <w:spacing w:line="360" w:lineRule="auto"/>
        <w:jc w:val="both"/>
      </w:pPr>
      <w:r w:rsidRPr="00F64D2D">
        <w:t>Respaldo de Valores Catastrales</w:t>
      </w:r>
    </w:p>
    <w:p w14:paraId="11709157" w14:textId="77777777" w:rsidR="00BF6943" w:rsidRPr="00F64D2D" w:rsidRDefault="00BF6943" w:rsidP="00BF6943">
      <w:pPr>
        <w:pStyle w:val="Prrafodelista"/>
        <w:numPr>
          <w:ilvl w:val="1"/>
          <w:numId w:val="11"/>
        </w:numPr>
        <w:tabs>
          <w:tab w:val="left" w:pos="4605"/>
        </w:tabs>
        <w:spacing w:line="360" w:lineRule="auto"/>
        <w:jc w:val="both"/>
      </w:pPr>
      <w:r w:rsidRPr="00F64D2D">
        <w:t>Análisis Físico Actual de la Propiedad</w:t>
      </w:r>
    </w:p>
    <w:p w14:paraId="26847446" w14:textId="77777777" w:rsidR="00BF6943" w:rsidRPr="00F64D2D" w:rsidRDefault="00BF6943" w:rsidP="00BF6943">
      <w:pPr>
        <w:pStyle w:val="Prrafodelista"/>
        <w:numPr>
          <w:ilvl w:val="1"/>
          <w:numId w:val="11"/>
        </w:numPr>
        <w:tabs>
          <w:tab w:val="left" w:pos="4605"/>
        </w:tabs>
        <w:spacing w:line="360" w:lineRule="auto"/>
        <w:jc w:val="both"/>
      </w:pPr>
      <w:r w:rsidRPr="00F64D2D">
        <w:t>Análisis del Entorno Urbano y Contextual</w:t>
      </w:r>
    </w:p>
    <w:p w14:paraId="426D67B6" w14:textId="77777777" w:rsidR="00BF6943" w:rsidRPr="00F64D2D" w:rsidRDefault="00BF6943" w:rsidP="00BF6943">
      <w:pPr>
        <w:pStyle w:val="Prrafodelista"/>
        <w:numPr>
          <w:ilvl w:val="1"/>
          <w:numId w:val="11"/>
        </w:numPr>
        <w:tabs>
          <w:tab w:val="left" w:pos="4605"/>
        </w:tabs>
        <w:spacing w:line="360" w:lineRule="auto"/>
        <w:jc w:val="both"/>
      </w:pPr>
      <w:r w:rsidRPr="00F64D2D">
        <w:t>Análisis del uso inmobiliario actual</w:t>
      </w:r>
    </w:p>
    <w:p w14:paraId="7A30997D" w14:textId="77777777" w:rsidR="00BF6943" w:rsidRPr="00F64D2D" w:rsidRDefault="00BF6943" w:rsidP="00BF6943">
      <w:pPr>
        <w:pStyle w:val="Prrafodelista"/>
        <w:numPr>
          <w:ilvl w:val="1"/>
          <w:numId w:val="11"/>
        </w:numPr>
        <w:tabs>
          <w:tab w:val="left" w:pos="4605"/>
        </w:tabs>
        <w:spacing w:line="360" w:lineRule="auto"/>
        <w:jc w:val="both"/>
      </w:pPr>
      <w:r w:rsidRPr="00F64D2D">
        <w:t>Análisis del impacto de inmobiliario de la zona y vías alternas por posible desarrollo.</w:t>
      </w:r>
    </w:p>
    <w:p w14:paraId="357D5196" w14:textId="77777777" w:rsidR="00BF6943" w:rsidRPr="00F64D2D" w:rsidRDefault="00BF6943" w:rsidP="00BF6943">
      <w:pPr>
        <w:pStyle w:val="Prrafodelista"/>
        <w:numPr>
          <w:ilvl w:val="1"/>
          <w:numId w:val="11"/>
        </w:numPr>
        <w:tabs>
          <w:tab w:val="left" w:pos="4605"/>
        </w:tabs>
        <w:spacing w:line="360" w:lineRule="auto"/>
        <w:jc w:val="both"/>
      </w:pPr>
      <w:r w:rsidRPr="00F64D2D">
        <w:t>Anexar fotografías, planos y otros</w:t>
      </w:r>
    </w:p>
    <w:p w14:paraId="23AFC707" w14:textId="77777777" w:rsidR="00823141" w:rsidRPr="00F64D2D" w:rsidRDefault="00823141" w:rsidP="00996CE4">
      <w:pPr>
        <w:tabs>
          <w:tab w:val="left" w:pos="4605"/>
        </w:tabs>
        <w:contextualSpacing/>
        <w:jc w:val="both"/>
      </w:pPr>
    </w:p>
    <w:p w14:paraId="297321B9" w14:textId="77777777" w:rsidR="00DB3142" w:rsidRPr="00F64D2D" w:rsidRDefault="00BF6943" w:rsidP="00BF6943">
      <w:pPr>
        <w:tabs>
          <w:tab w:val="left" w:pos="4605"/>
        </w:tabs>
        <w:jc w:val="both"/>
        <w:rPr>
          <w:b/>
        </w:rPr>
      </w:pPr>
      <w:r w:rsidRPr="00F64D2D">
        <w:rPr>
          <w:b/>
        </w:rPr>
        <w:t>5.- PRODUCTOS ESPERADOS</w:t>
      </w:r>
    </w:p>
    <w:p w14:paraId="40E1894E" w14:textId="77777777" w:rsidR="00FC1B98" w:rsidRPr="00F64D2D" w:rsidRDefault="00FC1B98" w:rsidP="00BF6943">
      <w:pPr>
        <w:tabs>
          <w:tab w:val="left" w:pos="4605"/>
        </w:tabs>
        <w:jc w:val="both"/>
        <w:rPr>
          <w:b/>
        </w:rPr>
      </w:pPr>
    </w:p>
    <w:p w14:paraId="275D39AC" w14:textId="77777777" w:rsidR="00FC1B98" w:rsidRPr="00F64D2D" w:rsidRDefault="00FC1B98" w:rsidP="00BF6943">
      <w:pPr>
        <w:tabs>
          <w:tab w:val="left" w:pos="4605"/>
        </w:tabs>
        <w:jc w:val="both"/>
      </w:pPr>
      <w:r w:rsidRPr="00F64D2D">
        <w:t>Como resultado de la consultoría se espera contar por parte del Instituto Hondureño de Seguridad Social, (IHSS) y deberá contener los requerimientos siguientes:</w:t>
      </w:r>
    </w:p>
    <w:p w14:paraId="3E7A4823" w14:textId="77777777" w:rsidR="00A81576" w:rsidRPr="00F64D2D" w:rsidRDefault="00A81576" w:rsidP="00A81576">
      <w:pPr>
        <w:tabs>
          <w:tab w:val="left" w:pos="4605"/>
        </w:tabs>
        <w:jc w:val="both"/>
        <w:rPr>
          <w:b/>
        </w:rPr>
      </w:pPr>
    </w:p>
    <w:p w14:paraId="742E3995" w14:textId="77777777" w:rsidR="00A81576" w:rsidRPr="00F64D2D" w:rsidRDefault="00AF44ED" w:rsidP="00A81576">
      <w:pPr>
        <w:pStyle w:val="Prrafodelista"/>
        <w:numPr>
          <w:ilvl w:val="0"/>
          <w:numId w:val="20"/>
        </w:numPr>
        <w:tabs>
          <w:tab w:val="left" w:pos="4605"/>
        </w:tabs>
        <w:jc w:val="both"/>
      </w:pPr>
      <w:r>
        <w:t>Un i</w:t>
      </w:r>
      <w:r w:rsidR="00FC1B98" w:rsidRPr="00F64D2D">
        <w:t xml:space="preserve">nforme de Valuación </w:t>
      </w:r>
      <w:r>
        <w:t>por</w:t>
      </w:r>
      <w:r w:rsidR="00FC1B98" w:rsidRPr="00F64D2D">
        <w:t xml:space="preserve"> cada bien inmueble o terreno. El Consultor </w:t>
      </w:r>
      <w:r w:rsidR="0027699C" w:rsidRPr="00F64D2D">
        <w:t xml:space="preserve">(es) </w:t>
      </w:r>
      <w:r w:rsidR="00FC1B98" w:rsidRPr="00F64D2D">
        <w:t>que realice este trabajo será libre en el desarrollo de presentación de los resultados, pero debe contener la información espec</w:t>
      </w:r>
      <w:r w:rsidR="0027699C" w:rsidRPr="00F64D2D">
        <w:t>i</w:t>
      </w:r>
      <w:r w:rsidR="00FC1B98" w:rsidRPr="00F64D2D">
        <w:t>fica</w:t>
      </w:r>
      <w:r w:rsidR="0027699C" w:rsidRPr="00F64D2D">
        <w:t>da</w:t>
      </w:r>
      <w:r w:rsidR="00FC1B98" w:rsidRPr="00F64D2D">
        <w:t xml:space="preserve"> en el anexo I de estos Términos de Referencia.</w:t>
      </w:r>
    </w:p>
    <w:p w14:paraId="2C640549" w14:textId="77777777" w:rsidR="004D6C50" w:rsidRPr="00F64D2D" w:rsidRDefault="004D6C50" w:rsidP="00FC1B98">
      <w:pPr>
        <w:pStyle w:val="Prrafodelista"/>
        <w:tabs>
          <w:tab w:val="left" w:pos="4605"/>
        </w:tabs>
        <w:ind w:left="1080"/>
        <w:jc w:val="both"/>
      </w:pPr>
    </w:p>
    <w:p w14:paraId="142B9A9D" w14:textId="77777777" w:rsidR="00DB3142" w:rsidRPr="00F64D2D" w:rsidRDefault="00DB3142" w:rsidP="00996CE4">
      <w:pPr>
        <w:tabs>
          <w:tab w:val="left" w:pos="4605"/>
        </w:tabs>
        <w:contextualSpacing/>
        <w:jc w:val="both"/>
      </w:pPr>
    </w:p>
    <w:p w14:paraId="67D72B63" w14:textId="77777777" w:rsidR="00DB3142" w:rsidRPr="00F64D2D" w:rsidRDefault="00FC1B98" w:rsidP="00FC1B98">
      <w:pPr>
        <w:tabs>
          <w:tab w:val="left" w:pos="4605"/>
        </w:tabs>
        <w:jc w:val="both"/>
        <w:rPr>
          <w:b/>
        </w:rPr>
      </w:pPr>
      <w:r w:rsidRPr="00F64D2D">
        <w:rPr>
          <w:b/>
        </w:rPr>
        <w:t>6.- SUPERVISIÓN E INFORMES, PROCEDIMIENTOS PARA ENTREGA Y APROBACIÓN</w:t>
      </w:r>
    </w:p>
    <w:p w14:paraId="44A85134" w14:textId="77777777" w:rsidR="00FC1B98" w:rsidRPr="00F64D2D" w:rsidRDefault="00FC1B98" w:rsidP="00FC1B98">
      <w:pPr>
        <w:tabs>
          <w:tab w:val="left" w:pos="4605"/>
        </w:tabs>
        <w:jc w:val="both"/>
        <w:rPr>
          <w:b/>
        </w:rPr>
      </w:pPr>
    </w:p>
    <w:p w14:paraId="08400260" w14:textId="77777777" w:rsidR="0027699C" w:rsidRPr="00F64D2D" w:rsidRDefault="00FC1B98" w:rsidP="00D42ACA">
      <w:pPr>
        <w:tabs>
          <w:tab w:val="left" w:pos="4605"/>
        </w:tabs>
        <w:jc w:val="both"/>
      </w:pPr>
      <w:r w:rsidRPr="00F64D2D">
        <w:t>La Supervisión de los productos de esta consultoría estará a cargo del Departamento de Bi</w:t>
      </w:r>
      <w:r w:rsidR="0027699C" w:rsidRPr="00F64D2D">
        <w:t>e</w:t>
      </w:r>
      <w:r w:rsidRPr="00F64D2D">
        <w:t>nes del Instituto Hondureño de Seguridad Social, quiénes serán res</w:t>
      </w:r>
      <w:r w:rsidR="0027699C" w:rsidRPr="00F64D2D">
        <w:t>ponsables de evaluar el desempeño de la empresa consultora bajo los Términos contratados.</w:t>
      </w:r>
    </w:p>
    <w:p w14:paraId="1AA7BF1F" w14:textId="77777777" w:rsidR="0027699C" w:rsidRPr="00F64D2D" w:rsidRDefault="0027699C" w:rsidP="00D42ACA">
      <w:pPr>
        <w:tabs>
          <w:tab w:val="left" w:pos="4605"/>
        </w:tabs>
        <w:jc w:val="both"/>
      </w:pPr>
    </w:p>
    <w:p w14:paraId="305BBC1D" w14:textId="77777777" w:rsidR="00D42ACA" w:rsidRPr="00F64D2D" w:rsidRDefault="0027699C" w:rsidP="00D42ACA">
      <w:pPr>
        <w:tabs>
          <w:tab w:val="left" w:pos="4605"/>
        </w:tabs>
        <w:jc w:val="both"/>
      </w:pPr>
      <w:r w:rsidRPr="00F64D2D">
        <w:t>Los documentos serán presentados en el idioma español y se hará una revisión y discusión previa la entrega del informe con el enlace antes de ser aceptados definitivamente para lo cual la</w:t>
      </w:r>
      <w:r w:rsidR="00AF44ED">
        <w:t xml:space="preserve"> </w:t>
      </w:r>
      <w:r w:rsidRPr="00F64D2D">
        <w:t>empresa se compromete</w:t>
      </w:r>
      <w:r w:rsidR="00AF44ED">
        <w:t xml:space="preserve"> </w:t>
      </w:r>
      <w:r w:rsidRPr="00F64D2D">
        <w:t>a solventar las dudas planteadas y realizar las modificaciones que se sean requeridas.</w:t>
      </w:r>
    </w:p>
    <w:p w14:paraId="4A4C72AF" w14:textId="77777777" w:rsidR="0027699C" w:rsidRPr="00F64D2D" w:rsidRDefault="0027699C" w:rsidP="00D42ACA">
      <w:pPr>
        <w:tabs>
          <w:tab w:val="left" w:pos="4605"/>
        </w:tabs>
        <w:jc w:val="both"/>
      </w:pPr>
    </w:p>
    <w:p w14:paraId="1BE81F4F" w14:textId="77777777" w:rsidR="0027699C" w:rsidRDefault="0027699C" w:rsidP="00D42ACA">
      <w:pPr>
        <w:tabs>
          <w:tab w:val="left" w:pos="4605"/>
        </w:tabs>
        <w:jc w:val="both"/>
      </w:pPr>
    </w:p>
    <w:p w14:paraId="019FBD62" w14:textId="77777777" w:rsidR="00D42ACA" w:rsidRPr="00F64D2D" w:rsidRDefault="0027699C" w:rsidP="00996CE4">
      <w:pPr>
        <w:tabs>
          <w:tab w:val="left" w:pos="4605"/>
        </w:tabs>
        <w:contextualSpacing/>
        <w:jc w:val="both"/>
        <w:rPr>
          <w:b/>
        </w:rPr>
      </w:pPr>
      <w:r w:rsidRPr="00F64D2D">
        <w:rPr>
          <w:b/>
        </w:rPr>
        <w:t>7</w:t>
      </w:r>
      <w:r w:rsidR="00D42ACA" w:rsidRPr="00F64D2D">
        <w:rPr>
          <w:b/>
        </w:rPr>
        <w:t>.-</w:t>
      </w:r>
      <w:r w:rsidRPr="00F64D2D">
        <w:rPr>
          <w:b/>
        </w:rPr>
        <w:t xml:space="preserve"> PERFIL DEL CONSULTOR (ES)</w:t>
      </w:r>
    </w:p>
    <w:p w14:paraId="6831185D" w14:textId="77777777" w:rsidR="00D42ACA" w:rsidRPr="00F64D2D" w:rsidRDefault="00D42ACA" w:rsidP="00996CE4">
      <w:pPr>
        <w:tabs>
          <w:tab w:val="left" w:pos="4605"/>
        </w:tabs>
        <w:contextualSpacing/>
        <w:jc w:val="both"/>
        <w:rPr>
          <w:b/>
        </w:rPr>
      </w:pPr>
    </w:p>
    <w:p w14:paraId="3E8097BB" w14:textId="77777777" w:rsidR="00D42ACA" w:rsidRDefault="0027699C" w:rsidP="00996CE4">
      <w:pPr>
        <w:tabs>
          <w:tab w:val="left" w:pos="4605"/>
        </w:tabs>
        <w:contextualSpacing/>
        <w:jc w:val="both"/>
      </w:pPr>
      <w:r w:rsidRPr="00F64D2D">
        <w:t>El equipo de trabajo que</w:t>
      </w:r>
      <w:r w:rsidR="0020183F" w:rsidRPr="00F64D2D">
        <w:t xml:space="preserve"> asigne la empresa deberá consistir de por lo menos tres (03) Profesional(es) que efectúen los servicios de avalúos deberán tener las siguientes calificaciones Profesionales:</w:t>
      </w:r>
    </w:p>
    <w:p w14:paraId="031F6EE7" w14:textId="77777777" w:rsidR="005C72A5" w:rsidRDefault="005C72A5" w:rsidP="00996CE4">
      <w:pPr>
        <w:tabs>
          <w:tab w:val="left" w:pos="4605"/>
        </w:tabs>
        <w:contextualSpacing/>
        <w:jc w:val="both"/>
      </w:pPr>
    </w:p>
    <w:p w14:paraId="67EE47FE" w14:textId="77777777" w:rsidR="005C72A5" w:rsidRDefault="005C72A5" w:rsidP="00996CE4">
      <w:pPr>
        <w:tabs>
          <w:tab w:val="left" w:pos="4605"/>
        </w:tabs>
        <w:contextualSpacing/>
        <w:jc w:val="both"/>
      </w:pPr>
    </w:p>
    <w:p w14:paraId="3B4CBE55" w14:textId="77777777" w:rsidR="005C72A5" w:rsidRDefault="005C72A5" w:rsidP="00996CE4">
      <w:pPr>
        <w:tabs>
          <w:tab w:val="left" w:pos="4605"/>
        </w:tabs>
        <w:contextualSpacing/>
        <w:jc w:val="both"/>
      </w:pPr>
    </w:p>
    <w:p w14:paraId="6649AE1C" w14:textId="77777777" w:rsidR="00D42ACA" w:rsidRPr="00F64D2D" w:rsidRDefault="00D42ACA" w:rsidP="00996CE4">
      <w:pPr>
        <w:tabs>
          <w:tab w:val="left" w:pos="4605"/>
        </w:tabs>
        <w:contextualSpacing/>
        <w:jc w:val="both"/>
      </w:pPr>
    </w:p>
    <w:p w14:paraId="33A94575" w14:textId="77777777" w:rsidR="00B65AAC" w:rsidRPr="00F64D2D" w:rsidRDefault="0020183F" w:rsidP="001D4595">
      <w:pPr>
        <w:pStyle w:val="Prrafodelista"/>
        <w:numPr>
          <w:ilvl w:val="0"/>
          <w:numId w:val="14"/>
        </w:numPr>
        <w:tabs>
          <w:tab w:val="left" w:pos="4605"/>
        </w:tabs>
        <w:jc w:val="both"/>
        <w:rPr>
          <w:b/>
        </w:rPr>
      </w:pPr>
      <w:r w:rsidRPr="00F64D2D">
        <w:t>7.1</w:t>
      </w:r>
      <w:r w:rsidR="00AF44ED">
        <w:t xml:space="preserve"> </w:t>
      </w:r>
      <w:r w:rsidR="00FF6815" w:rsidRPr="00F64D2D">
        <w:rPr>
          <w:b/>
        </w:rPr>
        <w:t>FORMACION PROFESIONAL GENERAL</w:t>
      </w:r>
    </w:p>
    <w:p w14:paraId="7FDA78CF" w14:textId="77777777" w:rsidR="00FD026B" w:rsidRPr="00F64D2D" w:rsidRDefault="00D120DF" w:rsidP="00B65AAC">
      <w:pPr>
        <w:tabs>
          <w:tab w:val="left" w:pos="4605"/>
        </w:tabs>
        <w:ind w:left="360"/>
        <w:jc w:val="both"/>
        <w:rPr>
          <w:b/>
        </w:rPr>
      </w:pPr>
      <w:r w:rsidRPr="00F64D2D">
        <w:rPr>
          <w:b/>
        </w:rPr>
        <w:t xml:space="preserve"> </w:t>
      </w:r>
    </w:p>
    <w:p w14:paraId="7B599F32" w14:textId="77777777" w:rsidR="00264BBB" w:rsidRPr="00F64D2D" w:rsidRDefault="00B65AAC" w:rsidP="00B65AAC">
      <w:pPr>
        <w:pStyle w:val="Prrafodelista"/>
        <w:numPr>
          <w:ilvl w:val="0"/>
          <w:numId w:val="24"/>
        </w:numPr>
        <w:tabs>
          <w:tab w:val="left" w:pos="4605"/>
        </w:tabs>
        <w:jc w:val="both"/>
      </w:pPr>
      <w:r w:rsidRPr="00F64D2D">
        <w:t>Ingeniero o Arquitecto con Título Universitario y contar con las Certificaciones emitidas por la</w:t>
      </w:r>
      <w:r w:rsidR="00AF44ED">
        <w:t xml:space="preserve"> </w:t>
      </w:r>
      <w:r w:rsidRPr="00F64D2D">
        <w:t>Comisión Nacional de Bancos y Seguros (CNBS)</w:t>
      </w:r>
    </w:p>
    <w:p w14:paraId="383D4710" w14:textId="77777777" w:rsidR="00D120DF" w:rsidRPr="00F64D2D" w:rsidRDefault="00D120DF" w:rsidP="00996CE4">
      <w:pPr>
        <w:tabs>
          <w:tab w:val="left" w:pos="4605"/>
        </w:tabs>
        <w:contextualSpacing/>
        <w:jc w:val="both"/>
      </w:pPr>
    </w:p>
    <w:p w14:paraId="21DBFB12" w14:textId="77777777" w:rsidR="00B65AAC" w:rsidRPr="00F64D2D" w:rsidRDefault="00AF44ED" w:rsidP="00D42ACA">
      <w:pPr>
        <w:tabs>
          <w:tab w:val="left" w:pos="4605"/>
        </w:tabs>
        <w:jc w:val="both"/>
        <w:rPr>
          <w:b/>
        </w:rPr>
      </w:pPr>
      <w:r>
        <w:rPr>
          <w:b/>
        </w:rPr>
        <w:t xml:space="preserve"> </w:t>
      </w:r>
      <w:r w:rsidR="00B65AAC" w:rsidRPr="00F64D2D">
        <w:rPr>
          <w:b/>
        </w:rPr>
        <w:t>7.2</w:t>
      </w:r>
      <w:r>
        <w:rPr>
          <w:b/>
        </w:rPr>
        <w:t xml:space="preserve"> </w:t>
      </w:r>
      <w:r w:rsidR="00B65AAC" w:rsidRPr="00F64D2D">
        <w:rPr>
          <w:b/>
        </w:rPr>
        <w:t>EXPERIENCIA ESPECÍFICA</w:t>
      </w:r>
    </w:p>
    <w:p w14:paraId="0F3B953E" w14:textId="77777777" w:rsidR="001015C8" w:rsidRPr="00F64D2D" w:rsidRDefault="001015C8" w:rsidP="00D42ACA">
      <w:pPr>
        <w:tabs>
          <w:tab w:val="left" w:pos="4605"/>
        </w:tabs>
        <w:jc w:val="both"/>
        <w:rPr>
          <w:b/>
        </w:rPr>
      </w:pPr>
    </w:p>
    <w:p w14:paraId="7BD92BBC" w14:textId="77777777" w:rsidR="00B65AAC" w:rsidRPr="00F64D2D" w:rsidRDefault="001015C8" w:rsidP="001015C8">
      <w:pPr>
        <w:pStyle w:val="Prrafodelista"/>
        <w:numPr>
          <w:ilvl w:val="0"/>
          <w:numId w:val="25"/>
        </w:numPr>
        <w:tabs>
          <w:tab w:val="left" w:pos="4605"/>
        </w:tabs>
        <w:jc w:val="both"/>
      </w:pPr>
      <w:r w:rsidRPr="00F64D2D">
        <w:t xml:space="preserve"> Ingeniero/Arquitecto con diez (10) años de experiencia como mínimo en obras</w:t>
      </w:r>
      <w:r w:rsidR="00AF44ED">
        <w:t xml:space="preserve"> </w:t>
      </w:r>
      <w:r w:rsidRPr="00F64D2D">
        <w:t>civiles.</w:t>
      </w:r>
    </w:p>
    <w:p w14:paraId="556FBEAF" w14:textId="5CA573F5" w:rsidR="001015C8" w:rsidRPr="00F64D2D" w:rsidRDefault="00BA29DE" w:rsidP="001015C8">
      <w:pPr>
        <w:pStyle w:val="Prrafodelista"/>
        <w:numPr>
          <w:ilvl w:val="0"/>
          <w:numId w:val="25"/>
        </w:numPr>
        <w:tabs>
          <w:tab w:val="left" w:pos="4605"/>
        </w:tabs>
        <w:jc w:val="both"/>
      </w:pPr>
      <w:r>
        <w:t xml:space="preserve"> </w:t>
      </w:r>
      <w:r w:rsidR="001015C8" w:rsidRPr="00F64D2D">
        <w:t>Ingeniero/Arquitecto con cinco (5) años de experiencia como mínimo en la realización de avalúos de vivienda, terrenos en el Sistema Financiero Nacional (Bancos, Comerciales, Sociedades Financieras), Cooperativas de Ahorro y Crédito.</w:t>
      </w:r>
    </w:p>
    <w:p w14:paraId="3AF3354A" w14:textId="77777777" w:rsidR="00B65AAC" w:rsidRPr="00F64D2D" w:rsidRDefault="00B65AAC" w:rsidP="00D42ACA">
      <w:pPr>
        <w:tabs>
          <w:tab w:val="left" w:pos="4605"/>
        </w:tabs>
        <w:jc w:val="both"/>
        <w:rPr>
          <w:b/>
        </w:rPr>
      </w:pPr>
    </w:p>
    <w:p w14:paraId="1F501913" w14:textId="77777777" w:rsidR="00B65AAC" w:rsidRPr="00F64D2D" w:rsidRDefault="00B65AAC" w:rsidP="00D42ACA">
      <w:pPr>
        <w:tabs>
          <w:tab w:val="left" w:pos="4605"/>
        </w:tabs>
        <w:jc w:val="both"/>
        <w:rPr>
          <w:b/>
        </w:rPr>
      </w:pPr>
    </w:p>
    <w:p w14:paraId="5EDEA26D" w14:textId="77777777" w:rsidR="00DB3142" w:rsidRPr="00F64D2D" w:rsidRDefault="001015C8" w:rsidP="00D42ACA">
      <w:pPr>
        <w:tabs>
          <w:tab w:val="left" w:pos="4605"/>
        </w:tabs>
        <w:jc w:val="both"/>
        <w:rPr>
          <w:b/>
        </w:rPr>
      </w:pPr>
      <w:r w:rsidRPr="00F64D2D">
        <w:rPr>
          <w:b/>
        </w:rPr>
        <w:t>8</w:t>
      </w:r>
      <w:r w:rsidR="00D42ACA" w:rsidRPr="00F64D2D">
        <w:rPr>
          <w:b/>
        </w:rPr>
        <w:t>.-</w:t>
      </w:r>
      <w:r w:rsidR="00AF44ED">
        <w:rPr>
          <w:b/>
        </w:rPr>
        <w:t xml:space="preserve"> </w:t>
      </w:r>
      <w:r w:rsidRPr="00F64D2D">
        <w:rPr>
          <w:b/>
        </w:rPr>
        <w:t>DOCUMENTACIÓN PRESENTAR</w:t>
      </w:r>
    </w:p>
    <w:p w14:paraId="1E0A161A" w14:textId="77777777" w:rsidR="00A81775" w:rsidRPr="00F64D2D" w:rsidRDefault="00A81775" w:rsidP="00996CE4">
      <w:pPr>
        <w:tabs>
          <w:tab w:val="left" w:pos="4605"/>
        </w:tabs>
        <w:contextualSpacing/>
        <w:jc w:val="both"/>
      </w:pPr>
    </w:p>
    <w:p w14:paraId="03FEA982" w14:textId="77777777" w:rsidR="00DB3142" w:rsidRPr="00F64D2D" w:rsidRDefault="00ED2E4D" w:rsidP="00996CE4">
      <w:pPr>
        <w:tabs>
          <w:tab w:val="left" w:pos="4605"/>
        </w:tabs>
        <w:contextualSpacing/>
        <w:jc w:val="both"/>
      </w:pPr>
      <w:r w:rsidRPr="00F64D2D">
        <w:t>Las empresas deberán presentar la documentación requerida según el detalle siguiente:</w:t>
      </w:r>
    </w:p>
    <w:p w14:paraId="5BB98D55" w14:textId="77777777" w:rsidR="00ED2E4D" w:rsidRPr="00F64D2D" w:rsidRDefault="00ED2E4D" w:rsidP="00996CE4">
      <w:pPr>
        <w:tabs>
          <w:tab w:val="left" w:pos="4605"/>
        </w:tabs>
        <w:contextualSpacing/>
        <w:jc w:val="both"/>
      </w:pPr>
    </w:p>
    <w:p w14:paraId="786FDD0D" w14:textId="77777777" w:rsidR="00ED2E4D" w:rsidRPr="00F64D2D" w:rsidRDefault="00ED2E4D" w:rsidP="00ED2E4D">
      <w:pPr>
        <w:pStyle w:val="Prrafodelista"/>
        <w:numPr>
          <w:ilvl w:val="1"/>
          <w:numId w:val="26"/>
        </w:numPr>
        <w:tabs>
          <w:tab w:val="left" w:pos="4605"/>
        </w:tabs>
        <w:jc w:val="both"/>
      </w:pPr>
      <w:r w:rsidRPr="00F64D2D">
        <w:rPr>
          <w:b/>
        </w:rPr>
        <w:t>DOCUMENTACIÓN LEGAL</w:t>
      </w:r>
    </w:p>
    <w:p w14:paraId="7680407E" w14:textId="77777777" w:rsidR="00DB3142" w:rsidRPr="00F64D2D" w:rsidRDefault="00DB3142" w:rsidP="00996CE4">
      <w:pPr>
        <w:tabs>
          <w:tab w:val="left" w:pos="4605"/>
        </w:tabs>
        <w:contextualSpacing/>
        <w:jc w:val="both"/>
      </w:pPr>
    </w:p>
    <w:p w14:paraId="31371CE2" w14:textId="77777777" w:rsidR="009B2DE9" w:rsidRPr="00F64D2D" w:rsidRDefault="00ED2E4D" w:rsidP="00ED2E4D">
      <w:pPr>
        <w:pStyle w:val="Textoindependiente"/>
        <w:numPr>
          <w:ilvl w:val="0"/>
          <w:numId w:val="27"/>
        </w:numPr>
        <w:tabs>
          <w:tab w:val="left" w:pos="1418"/>
        </w:tabs>
        <w:spacing w:line="245" w:lineRule="auto"/>
        <w:ind w:right="118"/>
        <w:jc w:val="both"/>
        <w:rPr>
          <w:rFonts w:ascii="Times New Roman" w:hAnsi="Times New Roman"/>
          <w:sz w:val="24"/>
          <w:szCs w:val="24"/>
          <w:lang w:val="es-HN"/>
        </w:rPr>
      </w:pPr>
      <w:r w:rsidRPr="00F64D2D">
        <w:rPr>
          <w:rFonts w:ascii="Times New Roman" w:hAnsi="Times New Roman"/>
          <w:sz w:val="24"/>
          <w:szCs w:val="24"/>
          <w:lang w:val="es-HN"/>
        </w:rPr>
        <w:t>Carta de expresión de Interés para participar en la Consultoría</w:t>
      </w:r>
      <w:r w:rsidR="009B2DE9" w:rsidRPr="00F64D2D">
        <w:rPr>
          <w:rFonts w:ascii="Times New Roman" w:hAnsi="Times New Roman"/>
          <w:sz w:val="24"/>
          <w:szCs w:val="24"/>
          <w:lang w:val="es-HN"/>
        </w:rPr>
        <w:t xml:space="preserve"> </w:t>
      </w:r>
    </w:p>
    <w:p w14:paraId="2A5BCE5D" w14:textId="77777777" w:rsidR="00646314" w:rsidRPr="00F64D2D" w:rsidRDefault="00646314" w:rsidP="00646314">
      <w:pPr>
        <w:pStyle w:val="Textoindependiente"/>
        <w:tabs>
          <w:tab w:val="left" w:pos="1418"/>
        </w:tabs>
        <w:spacing w:line="245" w:lineRule="auto"/>
        <w:ind w:left="708" w:right="118"/>
        <w:jc w:val="both"/>
        <w:rPr>
          <w:rFonts w:ascii="Times New Roman" w:hAnsi="Times New Roman"/>
          <w:sz w:val="24"/>
          <w:szCs w:val="24"/>
          <w:lang w:val="es-HN"/>
        </w:rPr>
      </w:pPr>
    </w:p>
    <w:p w14:paraId="1F088B79" w14:textId="77777777" w:rsidR="00ED2E4D" w:rsidRPr="00F64D2D" w:rsidRDefault="00ED2E4D" w:rsidP="00ED2E4D">
      <w:pPr>
        <w:pStyle w:val="Textoindependiente"/>
        <w:numPr>
          <w:ilvl w:val="0"/>
          <w:numId w:val="27"/>
        </w:numPr>
        <w:tabs>
          <w:tab w:val="left" w:pos="1418"/>
        </w:tabs>
        <w:spacing w:line="245" w:lineRule="auto"/>
        <w:ind w:right="118"/>
        <w:jc w:val="both"/>
        <w:rPr>
          <w:rFonts w:ascii="Times New Roman" w:hAnsi="Times New Roman"/>
          <w:sz w:val="24"/>
          <w:szCs w:val="24"/>
          <w:lang w:val="es-HN"/>
        </w:rPr>
      </w:pPr>
      <w:r w:rsidRPr="00F64D2D">
        <w:rPr>
          <w:rFonts w:ascii="Times New Roman" w:hAnsi="Times New Roman"/>
          <w:sz w:val="24"/>
          <w:szCs w:val="24"/>
          <w:lang w:val="es-HN"/>
        </w:rPr>
        <w:t>Escritura Pública de Constitución de Sociedad Mercantil,</w:t>
      </w:r>
      <w:r w:rsidR="00646314" w:rsidRPr="00F64D2D">
        <w:rPr>
          <w:rFonts w:ascii="Times New Roman" w:hAnsi="Times New Roman"/>
          <w:sz w:val="24"/>
          <w:szCs w:val="24"/>
          <w:lang w:val="es-HN"/>
        </w:rPr>
        <w:t xml:space="preserve"> acreditando Personería Jurídica y copia de sus Reformas, si las hubiere, todas debidamente inscritas en el Registro Mercantil correspondiente, (En el caso de empresa)</w:t>
      </w:r>
    </w:p>
    <w:p w14:paraId="25DB5196" w14:textId="77777777" w:rsidR="00646314" w:rsidRPr="00F64D2D" w:rsidRDefault="00646314" w:rsidP="00646314">
      <w:pPr>
        <w:pStyle w:val="Prrafodelista"/>
        <w:rPr>
          <w:lang w:val="es-HN"/>
        </w:rPr>
      </w:pPr>
    </w:p>
    <w:p w14:paraId="69D5BCE9" w14:textId="77777777" w:rsidR="00646314" w:rsidRPr="00F64D2D" w:rsidRDefault="00646314" w:rsidP="00ED2E4D">
      <w:pPr>
        <w:pStyle w:val="Textoindependiente"/>
        <w:numPr>
          <w:ilvl w:val="0"/>
          <w:numId w:val="27"/>
        </w:numPr>
        <w:tabs>
          <w:tab w:val="left" w:pos="1418"/>
        </w:tabs>
        <w:spacing w:line="245" w:lineRule="auto"/>
        <w:ind w:right="118"/>
        <w:jc w:val="both"/>
        <w:rPr>
          <w:rFonts w:ascii="Times New Roman" w:hAnsi="Times New Roman"/>
          <w:sz w:val="24"/>
          <w:szCs w:val="24"/>
          <w:lang w:val="es-HN"/>
        </w:rPr>
      </w:pPr>
      <w:r w:rsidRPr="00F64D2D">
        <w:rPr>
          <w:rFonts w:ascii="Times New Roman" w:hAnsi="Times New Roman"/>
          <w:sz w:val="24"/>
          <w:szCs w:val="24"/>
          <w:lang w:val="es-HN"/>
        </w:rPr>
        <w:t>Fotocopia de la tarjeta de Identidad o Carné de Residencia, si es extranjero, del Representante Legal o Apoderado de la Empresa o Comerciante Individual, según sea el caso.</w:t>
      </w:r>
    </w:p>
    <w:p w14:paraId="47BD132E" w14:textId="77777777" w:rsidR="00646314" w:rsidRPr="00F64D2D" w:rsidRDefault="00646314" w:rsidP="00646314">
      <w:pPr>
        <w:pStyle w:val="Prrafodelista"/>
        <w:rPr>
          <w:lang w:val="es-HN"/>
        </w:rPr>
      </w:pPr>
    </w:p>
    <w:p w14:paraId="3B95B210" w14:textId="77777777" w:rsidR="00646314" w:rsidRPr="00F64D2D" w:rsidRDefault="00646314" w:rsidP="00ED2E4D">
      <w:pPr>
        <w:pStyle w:val="Textoindependiente"/>
        <w:numPr>
          <w:ilvl w:val="0"/>
          <w:numId w:val="27"/>
        </w:numPr>
        <w:tabs>
          <w:tab w:val="left" w:pos="1418"/>
        </w:tabs>
        <w:spacing w:line="245" w:lineRule="auto"/>
        <w:ind w:right="118"/>
        <w:jc w:val="both"/>
        <w:rPr>
          <w:rFonts w:ascii="Times New Roman" w:hAnsi="Times New Roman"/>
          <w:sz w:val="24"/>
          <w:szCs w:val="24"/>
          <w:lang w:val="es-HN"/>
        </w:rPr>
      </w:pPr>
      <w:r w:rsidRPr="00F64D2D">
        <w:rPr>
          <w:rFonts w:ascii="Times New Roman" w:hAnsi="Times New Roman"/>
          <w:sz w:val="24"/>
          <w:szCs w:val="24"/>
          <w:lang w:val="es-HN"/>
        </w:rPr>
        <w:t>Constancia de Solvencia Fiscal Electrónica emitida por el Sistema Administración de Rentas (SAR) donde</w:t>
      </w:r>
      <w:r w:rsidR="00AF44ED">
        <w:rPr>
          <w:rFonts w:ascii="Times New Roman" w:hAnsi="Times New Roman"/>
          <w:sz w:val="24"/>
          <w:szCs w:val="24"/>
          <w:lang w:val="es-HN"/>
        </w:rPr>
        <w:t xml:space="preserve"> </w:t>
      </w:r>
      <w:r w:rsidRPr="00F64D2D">
        <w:rPr>
          <w:rFonts w:ascii="Times New Roman" w:hAnsi="Times New Roman"/>
          <w:sz w:val="24"/>
          <w:szCs w:val="24"/>
          <w:lang w:val="es-HN"/>
        </w:rPr>
        <w:t>se acredite su solvencia en el pago de sus obligaciones tributarias, tal como lo exige el artículo 19 de la Ley de Eficiencia en los Ingresos y el Gasto Público.</w:t>
      </w:r>
    </w:p>
    <w:p w14:paraId="78DCEE4B" w14:textId="77777777" w:rsidR="00646314" w:rsidRPr="00F64D2D" w:rsidRDefault="00646314" w:rsidP="00646314">
      <w:pPr>
        <w:pStyle w:val="Prrafodelista"/>
        <w:rPr>
          <w:lang w:val="es-HN"/>
        </w:rPr>
      </w:pPr>
    </w:p>
    <w:p w14:paraId="4EAEB552" w14:textId="77777777" w:rsidR="00646314" w:rsidRPr="00F64D2D" w:rsidRDefault="00646314" w:rsidP="00ED2E4D">
      <w:pPr>
        <w:pStyle w:val="Textoindependiente"/>
        <w:numPr>
          <w:ilvl w:val="0"/>
          <w:numId w:val="27"/>
        </w:numPr>
        <w:tabs>
          <w:tab w:val="left" w:pos="1418"/>
        </w:tabs>
        <w:spacing w:line="245" w:lineRule="auto"/>
        <w:ind w:right="118"/>
        <w:jc w:val="both"/>
        <w:rPr>
          <w:rFonts w:ascii="Times New Roman" w:hAnsi="Times New Roman"/>
          <w:sz w:val="24"/>
          <w:szCs w:val="24"/>
          <w:lang w:val="es-HN"/>
        </w:rPr>
      </w:pPr>
      <w:r w:rsidRPr="00F64D2D">
        <w:rPr>
          <w:rFonts w:ascii="Times New Roman" w:hAnsi="Times New Roman"/>
          <w:sz w:val="24"/>
          <w:szCs w:val="24"/>
          <w:lang w:val="es-HN"/>
        </w:rPr>
        <w:t>En el caso de Consultor Individual, presentar Carta de Expresión de interés para participar en la Consultoría acompañado de una Hoja de Vida acreditando su formación Profesional y copia del carné o Resolución de la CBS, copia de Identidad y RTN.</w:t>
      </w:r>
    </w:p>
    <w:p w14:paraId="1F6EF138" w14:textId="77777777" w:rsidR="00646314" w:rsidRPr="00F64D2D" w:rsidRDefault="00646314" w:rsidP="00646314">
      <w:pPr>
        <w:pStyle w:val="Prrafodelista"/>
        <w:rPr>
          <w:lang w:val="es-HN"/>
        </w:rPr>
      </w:pPr>
    </w:p>
    <w:p w14:paraId="7E28B06E" w14:textId="77777777" w:rsidR="00646314" w:rsidRPr="00F64D2D" w:rsidRDefault="00646314" w:rsidP="00ED2E4D">
      <w:pPr>
        <w:pStyle w:val="Textoindependiente"/>
        <w:numPr>
          <w:ilvl w:val="0"/>
          <w:numId w:val="27"/>
        </w:numPr>
        <w:tabs>
          <w:tab w:val="left" w:pos="1418"/>
        </w:tabs>
        <w:spacing w:line="245" w:lineRule="auto"/>
        <w:ind w:right="118"/>
        <w:jc w:val="both"/>
        <w:rPr>
          <w:rFonts w:ascii="Times New Roman" w:hAnsi="Times New Roman"/>
          <w:sz w:val="24"/>
          <w:szCs w:val="24"/>
          <w:lang w:val="es-HN"/>
        </w:rPr>
      </w:pPr>
      <w:r w:rsidRPr="00F64D2D">
        <w:rPr>
          <w:rFonts w:ascii="Times New Roman" w:hAnsi="Times New Roman"/>
          <w:sz w:val="24"/>
          <w:szCs w:val="24"/>
          <w:lang w:val="es-HN"/>
        </w:rPr>
        <w:t>Oferta Económica presentada en moneda local y el tiempo de realización de La Consultoría</w:t>
      </w:r>
      <w:r w:rsidR="00686BF7" w:rsidRPr="00F64D2D">
        <w:rPr>
          <w:rFonts w:ascii="Times New Roman" w:hAnsi="Times New Roman"/>
          <w:sz w:val="24"/>
          <w:szCs w:val="24"/>
          <w:lang w:val="es-HN"/>
        </w:rPr>
        <w:t>.</w:t>
      </w:r>
    </w:p>
    <w:p w14:paraId="7A0569EA" w14:textId="77777777" w:rsidR="00686BF7" w:rsidRPr="00F64D2D" w:rsidRDefault="00686BF7" w:rsidP="00686BF7">
      <w:pPr>
        <w:pStyle w:val="Prrafodelista"/>
        <w:rPr>
          <w:lang w:val="es-HN"/>
        </w:rPr>
      </w:pPr>
    </w:p>
    <w:p w14:paraId="3CBD1CE3" w14:textId="77777777" w:rsidR="00686BF7" w:rsidRDefault="00686BF7" w:rsidP="00686BF7">
      <w:pPr>
        <w:pStyle w:val="Textoindependiente"/>
        <w:tabs>
          <w:tab w:val="left" w:pos="1418"/>
        </w:tabs>
        <w:spacing w:line="245" w:lineRule="auto"/>
        <w:ind w:left="708" w:right="118"/>
        <w:jc w:val="both"/>
        <w:rPr>
          <w:rFonts w:ascii="Times New Roman" w:hAnsi="Times New Roman"/>
          <w:sz w:val="24"/>
          <w:szCs w:val="24"/>
          <w:lang w:val="es-HN"/>
        </w:rPr>
      </w:pPr>
    </w:p>
    <w:p w14:paraId="08437237" w14:textId="77777777" w:rsidR="00C93359" w:rsidRDefault="00C93359" w:rsidP="00686BF7">
      <w:pPr>
        <w:pStyle w:val="Textoindependiente"/>
        <w:tabs>
          <w:tab w:val="left" w:pos="1418"/>
        </w:tabs>
        <w:spacing w:line="245" w:lineRule="auto"/>
        <w:ind w:left="708" w:right="118"/>
        <w:jc w:val="both"/>
        <w:rPr>
          <w:rFonts w:ascii="Times New Roman" w:hAnsi="Times New Roman"/>
          <w:sz w:val="24"/>
          <w:szCs w:val="24"/>
          <w:lang w:val="es-HN"/>
        </w:rPr>
      </w:pPr>
    </w:p>
    <w:p w14:paraId="1E816C05" w14:textId="77777777" w:rsidR="00C93359" w:rsidRDefault="00C93359" w:rsidP="00686BF7">
      <w:pPr>
        <w:pStyle w:val="Textoindependiente"/>
        <w:tabs>
          <w:tab w:val="left" w:pos="1418"/>
        </w:tabs>
        <w:spacing w:line="245" w:lineRule="auto"/>
        <w:ind w:left="708" w:right="118"/>
        <w:jc w:val="both"/>
        <w:rPr>
          <w:rFonts w:ascii="Times New Roman" w:hAnsi="Times New Roman"/>
          <w:sz w:val="24"/>
          <w:szCs w:val="24"/>
          <w:lang w:val="es-HN"/>
        </w:rPr>
      </w:pPr>
    </w:p>
    <w:p w14:paraId="6619AC98" w14:textId="77777777" w:rsidR="00C93359" w:rsidRDefault="00C93359" w:rsidP="00686BF7">
      <w:pPr>
        <w:pStyle w:val="Textoindependiente"/>
        <w:tabs>
          <w:tab w:val="left" w:pos="1418"/>
        </w:tabs>
        <w:spacing w:line="245" w:lineRule="auto"/>
        <w:ind w:left="708" w:right="118"/>
        <w:jc w:val="both"/>
        <w:rPr>
          <w:rFonts w:ascii="Times New Roman" w:hAnsi="Times New Roman"/>
          <w:sz w:val="24"/>
          <w:szCs w:val="24"/>
          <w:lang w:val="es-HN"/>
        </w:rPr>
      </w:pPr>
    </w:p>
    <w:p w14:paraId="01FF2694" w14:textId="77777777" w:rsidR="00C93359" w:rsidRDefault="00C93359" w:rsidP="00686BF7">
      <w:pPr>
        <w:pStyle w:val="Textoindependiente"/>
        <w:tabs>
          <w:tab w:val="left" w:pos="1418"/>
        </w:tabs>
        <w:spacing w:line="245" w:lineRule="auto"/>
        <w:ind w:left="708" w:right="118"/>
        <w:jc w:val="both"/>
        <w:rPr>
          <w:rFonts w:ascii="Times New Roman" w:hAnsi="Times New Roman"/>
          <w:sz w:val="24"/>
          <w:szCs w:val="24"/>
          <w:lang w:val="es-HN"/>
        </w:rPr>
      </w:pPr>
    </w:p>
    <w:p w14:paraId="3477A9B3" w14:textId="77777777" w:rsidR="00C93359" w:rsidRPr="00F64D2D" w:rsidRDefault="00C93359" w:rsidP="00686BF7">
      <w:pPr>
        <w:pStyle w:val="Textoindependiente"/>
        <w:tabs>
          <w:tab w:val="left" w:pos="1418"/>
        </w:tabs>
        <w:spacing w:line="245" w:lineRule="auto"/>
        <w:ind w:left="708" w:right="118"/>
        <w:jc w:val="both"/>
        <w:rPr>
          <w:rFonts w:ascii="Times New Roman" w:hAnsi="Times New Roman"/>
          <w:sz w:val="24"/>
          <w:szCs w:val="24"/>
          <w:lang w:val="es-HN"/>
        </w:rPr>
      </w:pPr>
    </w:p>
    <w:p w14:paraId="3E09F314" w14:textId="77777777" w:rsidR="00686BF7" w:rsidRPr="00F64D2D" w:rsidRDefault="00686BF7" w:rsidP="00686BF7">
      <w:pPr>
        <w:pStyle w:val="Prrafodelista"/>
        <w:rPr>
          <w:lang w:val="es-HN"/>
        </w:rPr>
      </w:pPr>
    </w:p>
    <w:p w14:paraId="1EBF0C1A" w14:textId="77777777" w:rsidR="00686BF7" w:rsidRPr="00F64D2D" w:rsidRDefault="00686BF7" w:rsidP="00686BF7">
      <w:pPr>
        <w:pStyle w:val="Textoindependiente"/>
        <w:tabs>
          <w:tab w:val="left" w:pos="1418"/>
        </w:tabs>
        <w:spacing w:line="245" w:lineRule="auto"/>
        <w:ind w:left="0" w:right="118"/>
        <w:jc w:val="both"/>
        <w:rPr>
          <w:rFonts w:ascii="Times New Roman" w:hAnsi="Times New Roman"/>
          <w:b/>
          <w:sz w:val="24"/>
          <w:szCs w:val="24"/>
          <w:lang w:val="es-HN"/>
        </w:rPr>
      </w:pPr>
      <w:r w:rsidRPr="00F64D2D">
        <w:rPr>
          <w:rFonts w:ascii="Times New Roman" w:hAnsi="Times New Roman"/>
          <w:b/>
          <w:sz w:val="24"/>
          <w:szCs w:val="24"/>
          <w:lang w:val="es-HN"/>
        </w:rPr>
        <w:t>10.-</w:t>
      </w:r>
      <w:r w:rsidR="00AF44ED">
        <w:rPr>
          <w:rFonts w:ascii="Times New Roman" w:hAnsi="Times New Roman"/>
          <w:b/>
          <w:sz w:val="24"/>
          <w:szCs w:val="24"/>
          <w:lang w:val="es-HN"/>
        </w:rPr>
        <w:t xml:space="preserve"> </w:t>
      </w:r>
      <w:r w:rsidRPr="00F64D2D">
        <w:rPr>
          <w:rFonts w:ascii="Times New Roman" w:hAnsi="Times New Roman"/>
          <w:b/>
          <w:sz w:val="24"/>
          <w:szCs w:val="24"/>
          <w:lang w:val="es-HN"/>
        </w:rPr>
        <w:t>VIGENCIA DEL SERVICIO A CONTRATAR</w:t>
      </w:r>
    </w:p>
    <w:p w14:paraId="22400003" w14:textId="77777777" w:rsidR="00686BF7" w:rsidRPr="00F64D2D" w:rsidRDefault="00686BF7" w:rsidP="00686BF7">
      <w:pPr>
        <w:pStyle w:val="Textoindependiente"/>
        <w:tabs>
          <w:tab w:val="left" w:pos="1418"/>
        </w:tabs>
        <w:spacing w:line="245" w:lineRule="auto"/>
        <w:ind w:left="0" w:right="118"/>
        <w:jc w:val="both"/>
        <w:rPr>
          <w:rFonts w:ascii="Times New Roman" w:hAnsi="Times New Roman"/>
          <w:b/>
          <w:sz w:val="24"/>
          <w:szCs w:val="24"/>
          <w:lang w:val="es-HN"/>
        </w:rPr>
      </w:pPr>
    </w:p>
    <w:p w14:paraId="0C4D4045" w14:textId="77777777" w:rsidR="00686BF7" w:rsidRPr="00F64D2D" w:rsidRDefault="00AF44ED" w:rsidP="00686BF7">
      <w:pPr>
        <w:pStyle w:val="Textoindependiente"/>
        <w:tabs>
          <w:tab w:val="left" w:pos="1418"/>
        </w:tabs>
        <w:spacing w:line="245" w:lineRule="auto"/>
        <w:ind w:left="0" w:right="118"/>
        <w:jc w:val="both"/>
        <w:rPr>
          <w:rFonts w:ascii="Times New Roman" w:hAnsi="Times New Roman"/>
          <w:sz w:val="24"/>
          <w:szCs w:val="24"/>
          <w:lang w:val="es-HN"/>
        </w:rPr>
      </w:pPr>
      <w:r>
        <w:rPr>
          <w:rFonts w:ascii="Times New Roman" w:hAnsi="Times New Roman"/>
          <w:b/>
          <w:sz w:val="24"/>
          <w:szCs w:val="24"/>
          <w:lang w:val="es-HN"/>
        </w:rPr>
        <w:t xml:space="preserve"> </w:t>
      </w:r>
      <w:r w:rsidR="00686BF7" w:rsidRPr="00F64D2D">
        <w:rPr>
          <w:rFonts w:ascii="Times New Roman" w:hAnsi="Times New Roman"/>
          <w:sz w:val="24"/>
          <w:szCs w:val="24"/>
          <w:lang w:val="es-HN"/>
        </w:rPr>
        <w:t>Los Resultados obtenidos deberán de presentarse en el término máximo de quince (15)</w:t>
      </w:r>
      <w:r>
        <w:rPr>
          <w:rFonts w:ascii="Times New Roman" w:hAnsi="Times New Roman"/>
          <w:sz w:val="24"/>
          <w:szCs w:val="24"/>
          <w:lang w:val="es-HN"/>
        </w:rPr>
        <w:t xml:space="preserve"> </w:t>
      </w:r>
      <w:r w:rsidR="00686BF7" w:rsidRPr="00F64D2D">
        <w:rPr>
          <w:rFonts w:ascii="Times New Roman" w:hAnsi="Times New Roman"/>
          <w:sz w:val="24"/>
          <w:szCs w:val="24"/>
          <w:lang w:val="es-HN"/>
        </w:rPr>
        <w:t>Días calendarios a</w:t>
      </w:r>
      <w:r>
        <w:rPr>
          <w:rFonts w:ascii="Times New Roman" w:hAnsi="Times New Roman"/>
          <w:sz w:val="24"/>
          <w:szCs w:val="24"/>
          <w:lang w:val="es-HN"/>
        </w:rPr>
        <w:t xml:space="preserve"> </w:t>
      </w:r>
      <w:r w:rsidR="00686BF7" w:rsidRPr="00F64D2D">
        <w:rPr>
          <w:rFonts w:ascii="Times New Roman" w:hAnsi="Times New Roman"/>
          <w:sz w:val="24"/>
          <w:szCs w:val="24"/>
          <w:lang w:val="es-HN"/>
        </w:rPr>
        <w:t>partir de la fecha de orden de inicio, atrasos en los avalúos asignados Deberán documentarse y presentar a la Gerencia Administrativa y Financiera</w:t>
      </w:r>
      <w:r>
        <w:rPr>
          <w:rFonts w:ascii="Times New Roman" w:hAnsi="Times New Roman"/>
          <w:sz w:val="24"/>
          <w:szCs w:val="24"/>
          <w:lang w:val="es-HN"/>
        </w:rPr>
        <w:t xml:space="preserve"> </w:t>
      </w:r>
      <w:r w:rsidR="00686BF7" w:rsidRPr="00F64D2D">
        <w:rPr>
          <w:rFonts w:ascii="Times New Roman" w:hAnsi="Times New Roman"/>
          <w:sz w:val="24"/>
          <w:szCs w:val="24"/>
          <w:lang w:val="es-HN"/>
        </w:rPr>
        <w:t>la causa justificada del mismo.</w:t>
      </w:r>
    </w:p>
    <w:p w14:paraId="0AA74DFE" w14:textId="77777777" w:rsidR="00686BF7" w:rsidRPr="00F64D2D" w:rsidRDefault="00686BF7" w:rsidP="00686BF7">
      <w:pPr>
        <w:pStyle w:val="Textoindependiente"/>
        <w:tabs>
          <w:tab w:val="left" w:pos="1418"/>
        </w:tabs>
        <w:spacing w:line="245" w:lineRule="auto"/>
        <w:ind w:right="118"/>
        <w:jc w:val="both"/>
        <w:rPr>
          <w:rFonts w:ascii="Times New Roman" w:hAnsi="Times New Roman"/>
          <w:sz w:val="24"/>
          <w:szCs w:val="24"/>
          <w:lang w:val="es-HN"/>
        </w:rPr>
      </w:pPr>
    </w:p>
    <w:p w14:paraId="4F67C238" w14:textId="77777777" w:rsidR="00646314" w:rsidRPr="00F64D2D" w:rsidRDefault="00646314" w:rsidP="00646314">
      <w:pPr>
        <w:pStyle w:val="Prrafodelista"/>
        <w:rPr>
          <w:lang w:val="es-HN"/>
        </w:rPr>
      </w:pPr>
    </w:p>
    <w:p w14:paraId="5A92B9FB" w14:textId="77777777" w:rsidR="00646314" w:rsidRPr="00F64D2D" w:rsidRDefault="00686BF7" w:rsidP="00686BF7">
      <w:pPr>
        <w:pStyle w:val="Textoindependiente"/>
        <w:tabs>
          <w:tab w:val="left" w:pos="1418"/>
        </w:tabs>
        <w:spacing w:line="245" w:lineRule="auto"/>
        <w:ind w:left="0" w:right="118"/>
        <w:jc w:val="both"/>
        <w:rPr>
          <w:rFonts w:ascii="Times New Roman" w:hAnsi="Times New Roman"/>
          <w:b/>
          <w:sz w:val="24"/>
          <w:szCs w:val="24"/>
          <w:lang w:val="es-HN"/>
        </w:rPr>
      </w:pPr>
      <w:r w:rsidRPr="00F64D2D">
        <w:rPr>
          <w:rFonts w:ascii="Times New Roman" w:hAnsi="Times New Roman"/>
          <w:b/>
          <w:sz w:val="24"/>
          <w:szCs w:val="24"/>
          <w:lang w:val="es-HN"/>
        </w:rPr>
        <w:t>11.-</w:t>
      </w:r>
      <w:r w:rsidR="00AF44ED">
        <w:rPr>
          <w:rFonts w:ascii="Times New Roman" w:hAnsi="Times New Roman"/>
          <w:b/>
          <w:sz w:val="24"/>
          <w:szCs w:val="24"/>
          <w:lang w:val="es-HN"/>
        </w:rPr>
        <w:t xml:space="preserve"> </w:t>
      </w:r>
      <w:r w:rsidRPr="00F64D2D">
        <w:rPr>
          <w:rFonts w:ascii="Times New Roman" w:hAnsi="Times New Roman"/>
          <w:b/>
          <w:sz w:val="24"/>
          <w:szCs w:val="24"/>
          <w:lang w:val="es-HN"/>
        </w:rPr>
        <w:t>FINANCIAMIENTO Y FORMA DE PAGO</w:t>
      </w:r>
    </w:p>
    <w:p w14:paraId="49F5B1A4" w14:textId="77777777" w:rsidR="00686BF7" w:rsidRPr="00F64D2D" w:rsidRDefault="00686BF7" w:rsidP="00686BF7">
      <w:pPr>
        <w:pStyle w:val="Textoindependiente"/>
        <w:tabs>
          <w:tab w:val="left" w:pos="1418"/>
        </w:tabs>
        <w:spacing w:line="245" w:lineRule="auto"/>
        <w:ind w:left="0" w:right="118"/>
        <w:jc w:val="both"/>
        <w:rPr>
          <w:rFonts w:ascii="Times New Roman" w:hAnsi="Times New Roman"/>
          <w:b/>
          <w:sz w:val="24"/>
          <w:szCs w:val="24"/>
          <w:lang w:val="es-HN"/>
        </w:rPr>
      </w:pPr>
    </w:p>
    <w:p w14:paraId="71ACCA26" w14:textId="77777777" w:rsidR="00AF44ED" w:rsidRDefault="00686BF7" w:rsidP="001C739C">
      <w:pPr>
        <w:pStyle w:val="Textoindependiente"/>
        <w:tabs>
          <w:tab w:val="left" w:pos="1418"/>
        </w:tabs>
        <w:spacing w:line="245" w:lineRule="auto"/>
        <w:ind w:left="0" w:right="118"/>
        <w:jc w:val="both"/>
        <w:rPr>
          <w:rFonts w:ascii="Times New Roman" w:hAnsi="Times New Roman"/>
          <w:sz w:val="24"/>
          <w:szCs w:val="24"/>
          <w:lang w:val="es-HN"/>
        </w:rPr>
      </w:pPr>
      <w:r w:rsidRPr="00F64D2D">
        <w:rPr>
          <w:rFonts w:ascii="Times New Roman" w:hAnsi="Times New Roman"/>
          <w:sz w:val="24"/>
          <w:szCs w:val="24"/>
          <w:lang w:val="es-HN"/>
        </w:rPr>
        <w:t>Para financiar la contratación objeto de este concurso, el IHSS dispone de recursos</w:t>
      </w:r>
      <w:r w:rsidR="00AF44ED">
        <w:rPr>
          <w:rFonts w:ascii="Times New Roman" w:hAnsi="Times New Roman"/>
          <w:sz w:val="24"/>
          <w:szCs w:val="24"/>
          <w:lang w:val="es-HN"/>
        </w:rPr>
        <w:t xml:space="preserve"> </w:t>
      </w:r>
      <w:r w:rsidRPr="00F64D2D">
        <w:rPr>
          <w:rFonts w:ascii="Times New Roman" w:hAnsi="Times New Roman"/>
          <w:sz w:val="24"/>
          <w:szCs w:val="24"/>
          <w:lang w:val="es-HN"/>
        </w:rPr>
        <w:t>Propios y su costo se</w:t>
      </w:r>
      <w:r w:rsidR="00AF44ED">
        <w:rPr>
          <w:rFonts w:ascii="Times New Roman" w:hAnsi="Times New Roman"/>
          <w:sz w:val="24"/>
          <w:szCs w:val="24"/>
          <w:lang w:val="es-HN"/>
        </w:rPr>
        <w:t xml:space="preserve"> </w:t>
      </w:r>
      <w:r w:rsidRPr="00F64D2D">
        <w:rPr>
          <w:rFonts w:ascii="Times New Roman" w:hAnsi="Times New Roman"/>
          <w:sz w:val="24"/>
          <w:szCs w:val="24"/>
          <w:lang w:val="es-HN"/>
        </w:rPr>
        <w:t>cancelará mediante</w:t>
      </w:r>
      <w:r w:rsidR="001C739C" w:rsidRPr="00F64D2D">
        <w:rPr>
          <w:rFonts w:ascii="Times New Roman" w:hAnsi="Times New Roman"/>
          <w:sz w:val="24"/>
          <w:szCs w:val="24"/>
          <w:lang w:val="es-HN"/>
        </w:rPr>
        <w:t xml:space="preserve"> cheque en lempiras o transferencia electrónica, pagadero a la entrega final de todos los informes objetos de la presente </w:t>
      </w:r>
      <w:r w:rsidR="00555D77" w:rsidRPr="00F64D2D">
        <w:rPr>
          <w:rFonts w:ascii="Times New Roman" w:hAnsi="Times New Roman"/>
          <w:sz w:val="24"/>
          <w:szCs w:val="24"/>
          <w:lang w:val="es-HN"/>
        </w:rPr>
        <w:t>Consultoría/servicio</w:t>
      </w:r>
      <w:r w:rsidR="001C739C" w:rsidRPr="00F64D2D">
        <w:rPr>
          <w:rFonts w:ascii="Times New Roman" w:hAnsi="Times New Roman"/>
          <w:sz w:val="24"/>
          <w:szCs w:val="24"/>
          <w:lang w:val="es-HN"/>
        </w:rPr>
        <w:t xml:space="preserve"> contra la satisfacción de la División de Riesgos.</w:t>
      </w:r>
    </w:p>
    <w:p w14:paraId="0CD41163" w14:textId="77777777" w:rsidR="00AF44ED" w:rsidRDefault="00AF44ED" w:rsidP="001C739C">
      <w:pPr>
        <w:pStyle w:val="Textoindependiente"/>
        <w:tabs>
          <w:tab w:val="left" w:pos="1418"/>
        </w:tabs>
        <w:spacing w:line="245" w:lineRule="auto"/>
        <w:ind w:left="0" w:right="118"/>
        <w:jc w:val="both"/>
        <w:rPr>
          <w:rFonts w:ascii="Times New Roman" w:hAnsi="Times New Roman"/>
          <w:sz w:val="24"/>
          <w:szCs w:val="24"/>
          <w:lang w:val="es-HN"/>
        </w:rPr>
      </w:pPr>
    </w:p>
    <w:p w14:paraId="3EABC6ED" w14:textId="77777777" w:rsidR="00AF44ED" w:rsidRDefault="00AF44ED" w:rsidP="001C739C">
      <w:pPr>
        <w:pStyle w:val="Textoindependiente"/>
        <w:tabs>
          <w:tab w:val="left" w:pos="1418"/>
        </w:tabs>
        <w:spacing w:line="245" w:lineRule="auto"/>
        <w:ind w:left="0" w:right="118"/>
        <w:jc w:val="both"/>
        <w:rPr>
          <w:rFonts w:ascii="Times New Roman" w:hAnsi="Times New Roman"/>
          <w:sz w:val="24"/>
          <w:szCs w:val="24"/>
          <w:lang w:val="es-HN"/>
        </w:rPr>
      </w:pPr>
    </w:p>
    <w:p w14:paraId="5EFB4245" w14:textId="77777777" w:rsidR="001C739C" w:rsidRPr="00F64D2D" w:rsidRDefault="001C739C" w:rsidP="00AF44ED">
      <w:pPr>
        <w:pStyle w:val="Textoindependiente"/>
        <w:tabs>
          <w:tab w:val="left" w:pos="1418"/>
        </w:tabs>
        <w:spacing w:line="245" w:lineRule="auto"/>
        <w:ind w:left="0" w:right="118"/>
        <w:jc w:val="both"/>
        <w:rPr>
          <w:rFonts w:ascii="Times New Roman" w:hAnsi="Times New Roman"/>
          <w:sz w:val="24"/>
          <w:szCs w:val="24"/>
          <w:lang w:val="es-HN"/>
        </w:rPr>
      </w:pPr>
      <w:r w:rsidRPr="00F64D2D">
        <w:rPr>
          <w:rFonts w:ascii="Times New Roman" w:hAnsi="Times New Roman"/>
          <w:sz w:val="24"/>
          <w:szCs w:val="24"/>
          <w:lang w:val="es-HN"/>
        </w:rPr>
        <w:t>Para efectos tributarios y cuando proceda el Instituto Hondureño de Seguridad Social, IHSS, aplicará y retendrá los impuestos que conforme a Ley correspondan; asimismo</w:t>
      </w:r>
      <w:r w:rsidR="00AF44ED">
        <w:rPr>
          <w:rFonts w:ascii="Times New Roman" w:hAnsi="Times New Roman"/>
          <w:sz w:val="24"/>
          <w:szCs w:val="24"/>
          <w:lang w:val="es-HN"/>
        </w:rPr>
        <w:t xml:space="preserve"> </w:t>
      </w:r>
      <w:r w:rsidRPr="00F64D2D">
        <w:rPr>
          <w:rFonts w:ascii="Times New Roman" w:hAnsi="Times New Roman"/>
          <w:sz w:val="24"/>
          <w:szCs w:val="24"/>
          <w:lang w:val="es-HN"/>
        </w:rPr>
        <w:t>En el caso del Impuesto Sobre La Renta, el IHSS efectuará dicha retención, salvo que El oferente que resulte adjudicado acredite mediante constancia emitida por el Servicio</w:t>
      </w:r>
      <w:r w:rsidR="00AF44ED">
        <w:rPr>
          <w:rFonts w:ascii="Times New Roman" w:hAnsi="Times New Roman"/>
          <w:sz w:val="24"/>
          <w:szCs w:val="24"/>
          <w:lang w:val="es-HN"/>
        </w:rPr>
        <w:t xml:space="preserve"> </w:t>
      </w:r>
      <w:r w:rsidRPr="00F64D2D">
        <w:rPr>
          <w:rFonts w:ascii="Times New Roman" w:hAnsi="Times New Roman"/>
          <w:sz w:val="24"/>
          <w:szCs w:val="24"/>
          <w:lang w:val="es-HN"/>
        </w:rPr>
        <w:t>de administración de Rentas (SAR), debidamente autenticada, que está sujeto</w:t>
      </w:r>
      <w:r w:rsidR="00FD2DB3" w:rsidRPr="00F64D2D">
        <w:rPr>
          <w:rFonts w:ascii="Times New Roman" w:hAnsi="Times New Roman"/>
          <w:sz w:val="24"/>
          <w:szCs w:val="24"/>
          <w:lang w:val="es-HN"/>
        </w:rPr>
        <w:t xml:space="preserve"> al Régimen de Pagos a Cuenta del Impuesto Sobre la Renta.</w:t>
      </w:r>
    </w:p>
    <w:p w14:paraId="682A388A" w14:textId="77777777" w:rsidR="00646314" w:rsidRPr="00F64D2D" w:rsidRDefault="00646314" w:rsidP="00646314">
      <w:pPr>
        <w:pStyle w:val="Textoindependiente"/>
        <w:tabs>
          <w:tab w:val="left" w:pos="1418"/>
        </w:tabs>
        <w:spacing w:line="245" w:lineRule="auto"/>
        <w:ind w:right="118"/>
        <w:jc w:val="both"/>
        <w:rPr>
          <w:rFonts w:ascii="Times New Roman" w:hAnsi="Times New Roman"/>
          <w:sz w:val="24"/>
          <w:szCs w:val="24"/>
          <w:lang w:val="es-HN"/>
        </w:rPr>
      </w:pPr>
    </w:p>
    <w:p w14:paraId="36C8006B" w14:textId="77777777" w:rsidR="00353B19" w:rsidRPr="00F64D2D" w:rsidRDefault="00353B19" w:rsidP="00353B19">
      <w:pPr>
        <w:pStyle w:val="Prrafodelista"/>
        <w:tabs>
          <w:tab w:val="left" w:pos="4605"/>
        </w:tabs>
        <w:jc w:val="both"/>
        <w:rPr>
          <w:highlight w:val="yellow"/>
        </w:rPr>
      </w:pPr>
    </w:p>
    <w:p w14:paraId="31C4CD22" w14:textId="77777777" w:rsidR="005C61A8" w:rsidRPr="00F64D2D" w:rsidRDefault="005C61A8" w:rsidP="00996CE4">
      <w:pPr>
        <w:tabs>
          <w:tab w:val="left" w:pos="3330"/>
          <w:tab w:val="left" w:pos="4605"/>
        </w:tabs>
        <w:contextualSpacing/>
        <w:jc w:val="both"/>
      </w:pPr>
    </w:p>
    <w:p w14:paraId="65FE5708" w14:textId="77777777" w:rsidR="00DB3142" w:rsidRPr="00AF44ED" w:rsidRDefault="00AF44ED" w:rsidP="00AF44ED">
      <w:pPr>
        <w:tabs>
          <w:tab w:val="left" w:pos="4605"/>
        </w:tabs>
        <w:jc w:val="both"/>
        <w:rPr>
          <w:b/>
        </w:rPr>
      </w:pPr>
      <w:r>
        <w:rPr>
          <w:b/>
        </w:rPr>
        <w:t xml:space="preserve">12.- </w:t>
      </w:r>
      <w:r w:rsidR="00DB3142" w:rsidRPr="00AF44ED">
        <w:rPr>
          <w:b/>
        </w:rPr>
        <w:t>PERIODO DE VALIDEZ DE LAS OFERTAS</w:t>
      </w:r>
    </w:p>
    <w:p w14:paraId="695DCB42" w14:textId="77777777" w:rsidR="00DB3142" w:rsidRPr="00F64D2D" w:rsidRDefault="00DB3142" w:rsidP="00996CE4">
      <w:pPr>
        <w:tabs>
          <w:tab w:val="left" w:pos="4605"/>
        </w:tabs>
        <w:contextualSpacing/>
        <w:jc w:val="both"/>
      </w:pPr>
    </w:p>
    <w:p w14:paraId="4E4B9EC2" w14:textId="77777777" w:rsidR="00DB3142" w:rsidRPr="00F64D2D" w:rsidRDefault="00DB3142" w:rsidP="00996CE4">
      <w:pPr>
        <w:tabs>
          <w:tab w:val="left" w:pos="4605"/>
        </w:tabs>
        <w:contextualSpacing/>
        <w:jc w:val="both"/>
      </w:pPr>
      <w:r w:rsidRPr="00F64D2D">
        <w:t>Las ofertas deberán tener una validez mínima de noventa (90) días calendario, contados a partir de la fecha de recepción de las ofertas indicada en la invitación al concurso.</w:t>
      </w:r>
    </w:p>
    <w:p w14:paraId="5C55B082" w14:textId="77777777" w:rsidR="00302639" w:rsidRDefault="00302639" w:rsidP="00DB3142">
      <w:pPr>
        <w:ind w:left="567"/>
        <w:jc w:val="center"/>
        <w:rPr>
          <w:b/>
        </w:rPr>
      </w:pPr>
    </w:p>
    <w:p w14:paraId="5E6163EF" w14:textId="77777777" w:rsidR="00302639" w:rsidRPr="00F64D2D" w:rsidRDefault="00302639" w:rsidP="00DB3142">
      <w:pPr>
        <w:ind w:left="567"/>
        <w:jc w:val="center"/>
        <w:rPr>
          <w:b/>
        </w:rPr>
      </w:pPr>
    </w:p>
    <w:p w14:paraId="446A43DF" w14:textId="77777777" w:rsidR="00864403" w:rsidRPr="00F64D2D" w:rsidRDefault="00864403" w:rsidP="00DB3142">
      <w:pPr>
        <w:ind w:left="567"/>
        <w:jc w:val="center"/>
        <w:rPr>
          <w:b/>
        </w:rPr>
      </w:pPr>
    </w:p>
    <w:p w14:paraId="3BBA970E" w14:textId="77777777" w:rsidR="00864403" w:rsidRDefault="00864403" w:rsidP="00DB3142">
      <w:pPr>
        <w:ind w:left="567"/>
        <w:jc w:val="center"/>
        <w:rPr>
          <w:b/>
        </w:rPr>
      </w:pPr>
    </w:p>
    <w:p w14:paraId="2E71EB78" w14:textId="77777777" w:rsidR="00DB7ED3" w:rsidRDefault="00DB7ED3" w:rsidP="00DB3142">
      <w:pPr>
        <w:ind w:left="567"/>
        <w:jc w:val="center"/>
        <w:rPr>
          <w:b/>
        </w:rPr>
      </w:pPr>
    </w:p>
    <w:p w14:paraId="63631DF4" w14:textId="77777777" w:rsidR="00DB7ED3" w:rsidRDefault="00DB7ED3" w:rsidP="00DB3142">
      <w:pPr>
        <w:ind w:left="567"/>
        <w:jc w:val="center"/>
        <w:rPr>
          <w:b/>
        </w:rPr>
      </w:pPr>
    </w:p>
    <w:p w14:paraId="6C80FECB" w14:textId="77777777" w:rsidR="00DB7ED3" w:rsidRDefault="00DB7ED3" w:rsidP="00DB3142">
      <w:pPr>
        <w:ind w:left="567"/>
        <w:jc w:val="center"/>
        <w:rPr>
          <w:b/>
        </w:rPr>
      </w:pPr>
    </w:p>
    <w:p w14:paraId="2BBB93D4" w14:textId="77777777" w:rsidR="00DB7ED3" w:rsidRDefault="00DB7ED3" w:rsidP="00DB3142">
      <w:pPr>
        <w:ind w:left="567"/>
        <w:jc w:val="center"/>
        <w:rPr>
          <w:b/>
        </w:rPr>
      </w:pPr>
    </w:p>
    <w:p w14:paraId="5622FD03" w14:textId="77777777" w:rsidR="00DB7ED3" w:rsidRDefault="00DB7ED3" w:rsidP="00DB3142">
      <w:pPr>
        <w:ind w:left="567"/>
        <w:jc w:val="center"/>
        <w:rPr>
          <w:b/>
        </w:rPr>
      </w:pPr>
    </w:p>
    <w:p w14:paraId="1751437E" w14:textId="77777777" w:rsidR="00DB7ED3" w:rsidRDefault="00DB7ED3" w:rsidP="00DB3142">
      <w:pPr>
        <w:ind w:left="567"/>
        <w:jc w:val="center"/>
        <w:rPr>
          <w:b/>
        </w:rPr>
      </w:pPr>
    </w:p>
    <w:p w14:paraId="239705BA" w14:textId="77777777" w:rsidR="00DB7ED3" w:rsidRDefault="00DB7ED3" w:rsidP="00DB3142">
      <w:pPr>
        <w:ind w:left="567"/>
        <w:jc w:val="center"/>
        <w:rPr>
          <w:b/>
        </w:rPr>
      </w:pPr>
    </w:p>
    <w:p w14:paraId="73C378F3" w14:textId="77777777" w:rsidR="00DB7ED3" w:rsidRDefault="00DB7ED3" w:rsidP="00DB3142">
      <w:pPr>
        <w:ind w:left="567"/>
        <w:jc w:val="center"/>
        <w:rPr>
          <w:b/>
        </w:rPr>
      </w:pPr>
    </w:p>
    <w:p w14:paraId="2D03EDF3" w14:textId="77777777" w:rsidR="00DB7ED3" w:rsidRDefault="00DB7ED3" w:rsidP="00DB3142">
      <w:pPr>
        <w:ind w:left="567"/>
        <w:jc w:val="center"/>
        <w:rPr>
          <w:b/>
        </w:rPr>
      </w:pPr>
    </w:p>
    <w:p w14:paraId="0ACC5DDF" w14:textId="77777777" w:rsidR="00DB7ED3" w:rsidRDefault="00DB7ED3" w:rsidP="00DB3142">
      <w:pPr>
        <w:ind w:left="567"/>
        <w:jc w:val="center"/>
        <w:rPr>
          <w:b/>
        </w:rPr>
      </w:pPr>
    </w:p>
    <w:p w14:paraId="5D39D847" w14:textId="77777777" w:rsidR="00DB7ED3" w:rsidRDefault="00DB7ED3" w:rsidP="00DB3142">
      <w:pPr>
        <w:ind w:left="567"/>
        <w:jc w:val="center"/>
        <w:rPr>
          <w:b/>
        </w:rPr>
      </w:pPr>
    </w:p>
    <w:p w14:paraId="0F2AF257" w14:textId="77777777" w:rsidR="00DB7ED3" w:rsidRDefault="00DB7ED3" w:rsidP="00DB3142">
      <w:pPr>
        <w:ind w:left="567"/>
        <w:jc w:val="center"/>
        <w:rPr>
          <w:b/>
        </w:rPr>
      </w:pPr>
    </w:p>
    <w:p w14:paraId="0041D426" w14:textId="080DB04B" w:rsidR="00DB3142" w:rsidRPr="00F64D2D" w:rsidRDefault="00FD2DB3" w:rsidP="00DB3142">
      <w:pPr>
        <w:ind w:left="567"/>
        <w:jc w:val="center"/>
        <w:rPr>
          <w:b/>
        </w:rPr>
      </w:pPr>
      <w:r w:rsidRPr="00F64D2D">
        <w:rPr>
          <w:b/>
        </w:rPr>
        <w:t xml:space="preserve">ANEXO No. </w:t>
      </w:r>
      <w:r w:rsidR="00495D77">
        <w:rPr>
          <w:b/>
        </w:rPr>
        <w:t>2</w:t>
      </w:r>
    </w:p>
    <w:p w14:paraId="78746408" w14:textId="77777777" w:rsidR="000E1B20" w:rsidRPr="00F64D2D" w:rsidRDefault="000E1B20" w:rsidP="00DB3142">
      <w:pPr>
        <w:ind w:left="567"/>
        <w:jc w:val="center"/>
        <w:rPr>
          <w:b/>
        </w:rPr>
      </w:pPr>
    </w:p>
    <w:p w14:paraId="242E89E2" w14:textId="77777777" w:rsidR="00DB3142" w:rsidRPr="00F64D2D" w:rsidRDefault="00DB3142" w:rsidP="00DB3142">
      <w:pPr>
        <w:ind w:left="567"/>
        <w:jc w:val="center"/>
        <w:rPr>
          <w:b/>
        </w:rPr>
      </w:pPr>
      <w:r w:rsidRPr="00F64D2D">
        <w:rPr>
          <w:b/>
        </w:rPr>
        <w:t xml:space="preserve">Formato Presentación </w:t>
      </w:r>
      <w:r w:rsidR="00F47D59" w:rsidRPr="00F64D2D">
        <w:rPr>
          <w:b/>
        </w:rPr>
        <w:t>Oferta Económica</w:t>
      </w:r>
    </w:p>
    <w:p w14:paraId="286C7872" w14:textId="77777777" w:rsidR="000E1B20" w:rsidRPr="00F64D2D" w:rsidRDefault="000E1B20" w:rsidP="00DB3142">
      <w:pPr>
        <w:ind w:left="567"/>
        <w:jc w:val="center"/>
        <w:rPr>
          <w:b/>
        </w:rPr>
      </w:pPr>
    </w:p>
    <w:p w14:paraId="645582FB" w14:textId="77777777" w:rsidR="00DB3142" w:rsidRPr="00F64D2D" w:rsidRDefault="00DB3142" w:rsidP="00DB3142">
      <w:pPr>
        <w:ind w:left="567"/>
        <w:jc w:val="center"/>
        <w:rPr>
          <w:b/>
        </w:rPr>
      </w:pPr>
      <w:r w:rsidRPr="00F64D2D">
        <w:rPr>
          <w:b/>
        </w:rPr>
        <w:t>CUADRO SUMARIO</w:t>
      </w:r>
    </w:p>
    <w:p w14:paraId="3F8EC1A8" w14:textId="77777777" w:rsidR="00DB3142" w:rsidRPr="00F64D2D" w:rsidRDefault="00DB3142" w:rsidP="00DB3142">
      <w:pPr>
        <w:ind w:left="567"/>
        <w:jc w:val="both"/>
      </w:pPr>
    </w:p>
    <w:p w14:paraId="62A82824" w14:textId="77777777" w:rsidR="00DB3142" w:rsidRPr="00F64D2D" w:rsidRDefault="00DB3142" w:rsidP="00DB3142">
      <w:pPr>
        <w:ind w:left="567"/>
        <w:jc w:val="both"/>
      </w:pPr>
    </w:p>
    <w:p w14:paraId="6818CC4F" w14:textId="4C792421" w:rsidR="00DB3142" w:rsidRPr="00F64D2D" w:rsidRDefault="00F47D59" w:rsidP="00DB3142">
      <w:pPr>
        <w:ind w:left="567"/>
        <w:jc w:val="both"/>
      </w:pPr>
      <w:r w:rsidRPr="00F64D2D">
        <w:t xml:space="preserve">CONTRATACIÓN </w:t>
      </w:r>
      <w:r w:rsidR="00DB3142" w:rsidRPr="00F64D2D">
        <w:t>DE</w:t>
      </w:r>
      <w:r w:rsidR="005576F6">
        <w:t xml:space="preserve"> </w:t>
      </w:r>
      <w:r w:rsidR="00DB3142" w:rsidRPr="00F64D2D">
        <w:t>SERVICIOS</w:t>
      </w:r>
      <w:r w:rsidR="005576F6">
        <w:t xml:space="preserve"> DE</w:t>
      </w:r>
      <w:r w:rsidR="00864403" w:rsidRPr="00F64D2D">
        <w:t xml:space="preserve"> EVALUO DE LOS BIENES INMUEBLES PROPIEDAD DEL INSTITUTO HONDUREÑO DE SEGURIDAD SOCIAL</w:t>
      </w:r>
      <w:r w:rsidR="005576F6">
        <w:t xml:space="preserve"> (IHSS)</w:t>
      </w:r>
      <w:r w:rsidR="00DB3142" w:rsidRPr="00F64D2D">
        <w:t>, DEBIDAMENTE</w:t>
      </w:r>
      <w:r w:rsidR="00AF44ED">
        <w:t xml:space="preserve"> </w:t>
      </w:r>
      <w:r w:rsidR="00DB3142" w:rsidRPr="00F64D2D">
        <w:t>INSCRITA EN EL REGISTRO DE AUDITORES EXTERNOS (RAE) DE LA COMISION</w:t>
      </w:r>
      <w:r w:rsidR="00AF44ED">
        <w:t xml:space="preserve"> </w:t>
      </w:r>
      <w:r w:rsidR="00DB3142" w:rsidRPr="00F64D2D">
        <w:t>NACIONAL DE BANCOS Y</w:t>
      </w:r>
      <w:r w:rsidR="00AF44ED">
        <w:t xml:space="preserve"> </w:t>
      </w:r>
      <w:r w:rsidR="00DB3142" w:rsidRPr="00F64D2D">
        <w:t>SEGUROS.</w:t>
      </w:r>
    </w:p>
    <w:p w14:paraId="1A62EDBC" w14:textId="77777777" w:rsidR="00F47D59" w:rsidRPr="00F64D2D" w:rsidRDefault="00F47D59" w:rsidP="00DB3142">
      <w:pPr>
        <w:ind w:left="567"/>
        <w:jc w:val="both"/>
      </w:pPr>
    </w:p>
    <w:p w14:paraId="60470283" w14:textId="77777777" w:rsidR="00864403" w:rsidRPr="00F64D2D" w:rsidRDefault="00DB3142" w:rsidP="00DB3142">
      <w:pPr>
        <w:ind w:left="567"/>
        <w:jc w:val="both"/>
      </w:pPr>
      <w:r w:rsidRPr="00F64D2D">
        <w:t xml:space="preserve">Practicar </w:t>
      </w:r>
      <w:r w:rsidR="00864403" w:rsidRPr="00F64D2D">
        <w:t>Evalúo de los Bienes Inmuebles del Instituto Hondureño de Seguridad Social, IHSS</w:t>
      </w:r>
    </w:p>
    <w:tbl>
      <w:tblPr>
        <w:tblW w:w="8356" w:type="dxa"/>
        <w:tblInd w:w="473" w:type="dxa"/>
        <w:tblLayout w:type="fixed"/>
        <w:tblCellMar>
          <w:left w:w="0" w:type="dxa"/>
          <w:right w:w="0" w:type="dxa"/>
        </w:tblCellMar>
        <w:tblLook w:val="01E0" w:firstRow="1" w:lastRow="1" w:firstColumn="1" w:lastColumn="1" w:noHBand="0" w:noVBand="0"/>
      </w:tblPr>
      <w:tblGrid>
        <w:gridCol w:w="4576"/>
        <w:gridCol w:w="3780"/>
      </w:tblGrid>
      <w:tr w:rsidR="00DB3142" w:rsidRPr="00F64D2D" w14:paraId="5D7D7FA6" w14:textId="77777777" w:rsidTr="00EC474F">
        <w:trPr>
          <w:trHeight w:hRule="exact" w:val="258"/>
        </w:trPr>
        <w:tc>
          <w:tcPr>
            <w:tcW w:w="4576" w:type="dxa"/>
            <w:tcBorders>
              <w:top w:val="single" w:sz="8" w:space="0" w:color="000000"/>
              <w:left w:val="single" w:sz="7" w:space="0" w:color="000000"/>
              <w:bottom w:val="single" w:sz="7" w:space="0" w:color="000000"/>
              <w:right w:val="single" w:sz="7" w:space="0" w:color="000000"/>
            </w:tcBorders>
            <w:shd w:val="clear" w:color="auto" w:fill="auto"/>
            <w:vAlign w:val="center"/>
          </w:tcPr>
          <w:p w14:paraId="1F3844CB" w14:textId="77777777" w:rsidR="00DB3142" w:rsidRPr="00F64D2D" w:rsidRDefault="00B02EDD" w:rsidP="00B02EDD">
            <w:pPr>
              <w:widowControl w:val="0"/>
              <w:contextualSpacing/>
              <w:jc w:val="center"/>
            </w:pPr>
            <w:r w:rsidRPr="00F64D2D">
              <w:t>Descripción</w:t>
            </w:r>
          </w:p>
          <w:p w14:paraId="4CB3D41F" w14:textId="77777777" w:rsidR="00DB3142" w:rsidRPr="00F64D2D" w:rsidRDefault="00DB3142" w:rsidP="00B02EDD">
            <w:pPr>
              <w:widowControl w:val="0"/>
              <w:contextualSpacing/>
              <w:jc w:val="center"/>
            </w:pPr>
          </w:p>
          <w:p w14:paraId="29DD81D4" w14:textId="77777777" w:rsidR="00DB3142" w:rsidRPr="00F64D2D" w:rsidRDefault="00DB3142" w:rsidP="00B02EDD">
            <w:pPr>
              <w:widowControl w:val="0"/>
              <w:ind w:left="57"/>
              <w:contextualSpacing/>
              <w:jc w:val="center"/>
            </w:pPr>
            <w:r w:rsidRPr="00F64D2D">
              <w:t>DESCRIPCIQN</w:t>
            </w:r>
          </w:p>
        </w:tc>
        <w:tc>
          <w:tcPr>
            <w:tcW w:w="3780" w:type="dxa"/>
            <w:tcBorders>
              <w:top w:val="single" w:sz="8" w:space="0" w:color="000000"/>
              <w:left w:val="single" w:sz="7" w:space="0" w:color="000000"/>
              <w:bottom w:val="single" w:sz="8" w:space="0" w:color="000000"/>
              <w:right w:val="single" w:sz="7" w:space="0" w:color="000000"/>
            </w:tcBorders>
            <w:shd w:val="clear" w:color="auto" w:fill="auto"/>
            <w:vAlign w:val="center"/>
          </w:tcPr>
          <w:p w14:paraId="31CA7051" w14:textId="77777777" w:rsidR="00DB3142" w:rsidRPr="00F64D2D" w:rsidRDefault="00B02EDD" w:rsidP="00B02EDD">
            <w:pPr>
              <w:widowControl w:val="0"/>
              <w:contextualSpacing/>
              <w:jc w:val="center"/>
            </w:pPr>
            <w:r w:rsidRPr="00F64D2D">
              <w:t>Total en Lempiras</w:t>
            </w:r>
          </w:p>
          <w:p w14:paraId="3E43A626" w14:textId="77777777" w:rsidR="00DB3142" w:rsidRPr="00F64D2D" w:rsidRDefault="00DB3142" w:rsidP="00B02EDD">
            <w:pPr>
              <w:widowControl w:val="0"/>
              <w:contextualSpacing/>
              <w:jc w:val="center"/>
            </w:pPr>
          </w:p>
          <w:p w14:paraId="4449C7A9" w14:textId="77777777" w:rsidR="00DB3142" w:rsidRPr="00F64D2D" w:rsidRDefault="00DB3142" w:rsidP="00B02EDD">
            <w:pPr>
              <w:widowControl w:val="0"/>
              <w:ind w:left="978"/>
              <w:contextualSpacing/>
              <w:jc w:val="center"/>
            </w:pPr>
            <w:r w:rsidRPr="00F64D2D">
              <w:t>TOTAL</w:t>
            </w:r>
            <w:r w:rsidR="00AF44ED">
              <w:t xml:space="preserve"> </w:t>
            </w:r>
            <w:r w:rsidRPr="00F64D2D">
              <w:t>EN</w:t>
            </w:r>
            <w:r w:rsidR="00AF44ED">
              <w:t xml:space="preserve"> </w:t>
            </w:r>
            <w:r w:rsidRPr="00F64D2D">
              <w:t>LEMPIRAS</w:t>
            </w:r>
          </w:p>
        </w:tc>
      </w:tr>
      <w:tr w:rsidR="00DB3142" w:rsidRPr="00F64D2D" w14:paraId="5F8678D8" w14:textId="77777777"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296FAAB" w14:textId="77777777" w:rsidR="00DB3142" w:rsidRPr="00F64D2D" w:rsidRDefault="00DB3142" w:rsidP="00B02EDD">
            <w:pPr>
              <w:widowControl w:val="0"/>
              <w:ind w:left="126"/>
              <w:contextualSpacing/>
            </w:pPr>
            <w:r w:rsidRPr="00F64D2D">
              <w:t>a) Monto de los honorarios</w:t>
            </w:r>
            <w:r w:rsidR="00AF44ED">
              <w:t xml:space="preserve"> </w:t>
            </w:r>
            <w:r w:rsidRPr="00F64D2D">
              <w:t>profesionales</w:t>
            </w:r>
          </w:p>
        </w:tc>
        <w:tc>
          <w:tcPr>
            <w:tcW w:w="3780" w:type="dxa"/>
            <w:tcBorders>
              <w:top w:val="single" w:sz="8" w:space="0" w:color="000000"/>
              <w:left w:val="single" w:sz="7" w:space="0" w:color="000000"/>
              <w:bottom w:val="single" w:sz="7" w:space="0" w:color="000000"/>
              <w:right w:val="single" w:sz="7" w:space="0" w:color="000000"/>
            </w:tcBorders>
            <w:shd w:val="clear" w:color="auto" w:fill="auto"/>
            <w:vAlign w:val="center"/>
          </w:tcPr>
          <w:p w14:paraId="651B3328" w14:textId="77777777" w:rsidR="00DB3142" w:rsidRPr="00F64D2D" w:rsidRDefault="00DB3142" w:rsidP="00B02EDD">
            <w:pPr>
              <w:widowControl w:val="0"/>
              <w:contextualSpacing/>
            </w:pPr>
          </w:p>
        </w:tc>
      </w:tr>
      <w:tr w:rsidR="00DB3142" w:rsidRPr="00F64D2D" w14:paraId="1EF6D566" w14:textId="77777777"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4D6E536" w14:textId="77777777" w:rsidR="00DB3142" w:rsidRPr="00F64D2D" w:rsidRDefault="00DB3142" w:rsidP="00B02EDD">
            <w:pPr>
              <w:widowControl w:val="0"/>
              <w:ind w:left="126"/>
              <w:contextualSpacing/>
            </w:pPr>
            <w:r w:rsidRPr="00F64D2D">
              <w:t>b) Monto de los gastos administrativos</w:t>
            </w:r>
          </w:p>
        </w:tc>
        <w:tc>
          <w:tcPr>
            <w:tcW w:w="378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324344B" w14:textId="77777777" w:rsidR="00DB3142" w:rsidRPr="00F64D2D" w:rsidRDefault="00DB3142" w:rsidP="00B02EDD">
            <w:pPr>
              <w:widowControl w:val="0"/>
              <w:contextualSpacing/>
            </w:pPr>
          </w:p>
        </w:tc>
      </w:tr>
      <w:tr w:rsidR="00DB3142" w:rsidRPr="00F64D2D" w14:paraId="68CC3568" w14:textId="77777777"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E656DB7" w14:textId="77777777" w:rsidR="00DB3142" w:rsidRPr="00F64D2D" w:rsidRDefault="00DB3142" w:rsidP="00B02EDD">
            <w:pPr>
              <w:widowControl w:val="0"/>
              <w:ind w:left="133"/>
              <w:contextualSpacing/>
            </w:pPr>
            <w:r w:rsidRPr="00F64D2D">
              <w:t>Precio global (suma de los literales a y b)</w:t>
            </w:r>
          </w:p>
        </w:tc>
        <w:tc>
          <w:tcPr>
            <w:tcW w:w="378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42EF726" w14:textId="77777777" w:rsidR="00DB3142" w:rsidRPr="00F64D2D" w:rsidRDefault="00DB3142" w:rsidP="00B02EDD">
            <w:pPr>
              <w:widowControl w:val="0"/>
              <w:contextualSpacing/>
            </w:pPr>
          </w:p>
        </w:tc>
      </w:tr>
      <w:tr w:rsidR="00DB3142" w:rsidRPr="00F64D2D" w14:paraId="78CA7642" w14:textId="77777777"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D29D75B" w14:textId="77777777" w:rsidR="00DB3142" w:rsidRPr="00F64D2D" w:rsidRDefault="00DB3142" w:rsidP="00B02EDD">
            <w:pPr>
              <w:widowControl w:val="0"/>
              <w:ind w:left="133"/>
              <w:contextualSpacing/>
            </w:pPr>
            <w:r w:rsidRPr="00F64D2D">
              <w:t>Impuesto sobre Renta</w:t>
            </w:r>
          </w:p>
        </w:tc>
        <w:tc>
          <w:tcPr>
            <w:tcW w:w="378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937B292" w14:textId="77777777" w:rsidR="00DB3142" w:rsidRPr="00F64D2D" w:rsidRDefault="00DB3142" w:rsidP="00B02EDD">
            <w:pPr>
              <w:widowControl w:val="0"/>
              <w:contextualSpacing/>
            </w:pPr>
          </w:p>
        </w:tc>
      </w:tr>
      <w:tr w:rsidR="00DB3142" w:rsidRPr="00F64D2D" w14:paraId="7F926AC6" w14:textId="77777777"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A27BF69" w14:textId="77777777" w:rsidR="00DB3142" w:rsidRPr="00F64D2D" w:rsidRDefault="00DB3142" w:rsidP="00B02EDD">
            <w:pPr>
              <w:widowControl w:val="0"/>
              <w:ind w:left="133"/>
              <w:contextualSpacing/>
            </w:pPr>
            <w:r w:rsidRPr="00F64D2D">
              <w:t>Impuesto sobre Ventas</w:t>
            </w:r>
          </w:p>
        </w:tc>
        <w:tc>
          <w:tcPr>
            <w:tcW w:w="378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1E6D552" w14:textId="77777777" w:rsidR="00DB3142" w:rsidRPr="00F64D2D" w:rsidRDefault="00DB3142" w:rsidP="00B02EDD">
            <w:pPr>
              <w:widowControl w:val="0"/>
              <w:contextualSpacing/>
            </w:pPr>
          </w:p>
        </w:tc>
      </w:tr>
      <w:tr w:rsidR="00DB3142" w:rsidRPr="00F64D2D" w14:paraId="368564A9" w14:textId="77777777"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F1732C7" w14:textId="77777777" w:rsidR="00DB3142" w:rsidRPr="00F64D2D" w:rsidRDefault="00DB3142" w:rsidP="00B02EDD">
            <w:pPr>
              <w:widowControl w:val="0"/>
              <w:ind w:left="133"/>
              <w:contextualSpacing/>
            </w:pPr>
            <w:r w:rsidRPr="00F64D2D">
              <w:t>Precio total ofertado</w:t>
            </w:r>
          </w:p>
        </w:tc>
        <w:tc>
          <w:tcPr>
            <w:tcW w:w="378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803D815" w14:textId="77777777" w:rsidR="00DB3142" w:rsidRPr="00F64D2D" w:rsidRDefault="00DB3142" w:rsidP="00B02EDD">
            <w:pPr>
              <w:widowControl w:val="0"/>
              <w:contextualSpacing/>
            </w:pPr>
          </w:p>
        </w:tc>
      </w:tr>
    </w:tbl>
    <w:p w14:paraId="367388BA" w14:textId="77777777" w:rsidR="00DB3142" w:rsidRPr="00F64D2D" w:rsidRDefault="00DB3142" w:rsidP="00DB3142">
      <w:pPr>
        <w:ind w:left="567"/>
        <w:jc w:val="both"/>
        <w:rPr>
          <w:lang w:val="es-HN"/>
        </w:rPr>
      </w:pPr>
    </w:p>
    <w:p w14:paraId="09511F8A" w14:textId="77777777" w:rsidR="00DB3142" w:rsidRPr="00F64D2D" w:rsidRDefault="00DB3142" w:rsidP="00DB3142">
      <w:pPr>
        <w:ind w:left="567"/>
        <w:jc w:val="both"/>
        <w:rPr>
          <w:b/>
          <w:lang w:val="es-HN"/>
        </w:rPr>
      </w:pPr>
      <w:r w:rsidRPr="00F64D2D">
        <w:rPr>
          <w:b/>
          <w:lang w:val="es-HN"/>
        </w:rPr>
        <w:t>VALOR TOTAL EN LETRAS MAYUSCULAS</w:t>
      </w:r>
    </w:p>
    <w:p w14:paraId="0833AE0E" w14:textId="77777777" w:rsidR="00DB3142" w:rsidRPr="00F64D2D" w:rsidRDefault="00DB3142" w:rsidP="00DB3142">
      <w:pPr>
        <w:ind w:left="567"/>
        <w:jc w:val="both"/>
        <w:rPr>
          <w:lang w:val="es-HN"/>
        </w:rPr>
      </w:pPr>
    </w:p>
    <w:p w14:paraId="41A8F60D" w14:textId="77777777" w:rsidR="00DB3142" w:rsidRPr="00F64D2D" w:rsidRDefault="00DB3142" w:rsidP="001D4595">
      <w:pPr>
        <w:pStyle w:val="Prrafodelista"/>
        <w:numPr>
          <w:ilvl w:val="0"/>
          <w:numId w:val="16"/>
        </w:numPr>
        <w:ind w:left="927"/>
        <w:jc w:val="both"/>
        <w:rPr>
          <w:lang w:val="es-HN"/>
        </w:rPr>
      </w:pPr>
      <w:r w:rsidRPr="00F64D2D">
        <w:rPr>
          <w:lang w:val="es-HN"/>
        </w:rPr>
        <w:t>LOS ERRORES EN LAS OFERTAS, CUALESQUIERA QUE ESTOS SEAN, CORREN POR CUENTA Y RIESGO DE “EL OFERENTE".</w:t>
      </w:r>
    </w:p>
    <w:p w14:paraId="09F41596" w14:textId="77777777" w:rsidR="00DB3142" w:rsidRPr="00F64D2D" w:rsidRDefault="00DB3142" w:rsidP="00EC474F">
      <w:pPr>
        <w:ind w:left="927"/>
        <w:jc w:val="both"/>
        <w:rPr>
          <w:lang w:val="es-HN"/>
        </w:rPr>
      </w:pPr>
    </w:p>
    <w:p w14:paraId="73ECCC31" w14:textId="758CD286" w:rsidR="00DB3142" w:rsidRPr="00F64D2D" w:rsidRDefault="00DB3142" w:rsidP="001D4595">
      <w:pPr>
        <w:pStyle w:val="Prrafodelista"/>
        <w:numPr>
          <w:ilvl w:val="0"/>
          <w:numId w:val="16"/>
        </w:numPr>
        <w:ind w:left="927"/>
        <w:jc w:val="both"/>
        <w:rPr>
          <w:lang w:val="es-HN"/>
        </w:rPr>
      </w:pPr>
      <w:r w:rsidRPr="00F64D2D">
        <w:rPr>
          <w:lang w:val="es-HN"/>
        </w:rPr>
        <w:t>LA OFERTA DEBE</w:t>
      </w:r>
      <w:r w:rsidR="00DB7ED3">
        <w:rPr>
          <w:lang w:val="es-HN"/>
        </w:rPr>
        <w:t xml:space="preserve"> </w:t>
      </w:r>
      <w:r w:rsidRPr="00F64D2D">
        <w:rPr>
          <w:lang w:val="es-HN"/>
        </w:rPr>
        <w:t>SER EXPRESADA EN LEMPIRAS.</w:t>
      </w:r>
    </w:p>
    <w:p w14:paraId="5E62768D" w14:textId="77777777" w:rsidR="00DB3142" w:rsidRPr="00F64D2D" w:rsidRDefault="00DB3142" w:rsidP="00EC474F">
      <w:pPr>
        <w:ind w:left="927"/>
        <w:jc w:val="both"/>
        <w:rPr>
          <w:lang w:val="es-HN"/>
        </w:rPr>
      </w:pPr>
    </w:p>
    <w:p w14:paraId="026AD7B8" w14:textId="77777777" w:rsidR="00DB3142" w:rsidRPr="00F64D2D" w:rsidRDefault="00DB3142" w:rsidP="001D4595">
      <w:pPr>
        <w:pStyle w:val="Prrafodelista"/>
        <w:numPr>
          <w:ilvl w:val="0"/>
          <w:numId w:val="16"/>
        </w:numPr>
        <w:ind w:left="927"/>
        <w:jc w:val="both"/>
        <w:rPr>
          <w:lang w:val="es-HN"/>
        </w:rPr>
      </w:pPr>
      <w:r w:rsidRPr="00F64D2D">
        <w:rPr>
          <w:lang w:val="es-HN"/>
        </w:rPr>
        <w:t>SI LA OFERTA ECONOMICA ESTA EXPRESADA EN DOLARES, EL VALOR EN LEMPIRAS SERA CALCULADO A LA TASA DE CAMBIO VIGENTE PARA LA VENTA EN LA FECHA DE RECEPCION DE LA OFERTA.</w:t>
      </w:r>
    </w:p>
    <w:p w14:paraId="57E24ED0" w14:textId="77777777" w:rsidR="00DB3142" w:rsidRPr="00F64D2D" w:rsidRDefault="00DB3142" w:rsidP="00EC474F">
      <w:pPr>
        <w:ind w:left="927"/>
        <w:jc w:val="both"/>
        <w:rPr>
          <w:lang w:val="es-HN"/>
        </w:rPr>
      </w:pPr>
    </w:p>
    <w:p w14:paraId="1FF65869" w14:textId="77777777" w:rsidR="00DB3142" w:rsidRPr="00F64D2D" w:rsidRDefault="00DB3142" w:rsidP="001D4595">
      <w:pPr>
        <w:pStyle w:val="Prrafodelista"/>
        <w:numPr>
          <w:ilvl w:val="0"/>
          <w:numId w:val="16"/>
        </w:numPr>
        <w:ind w:left="927"/>
        <w:jc w:val="both"/>
        <w:rPr>
          <w:lang w:val="es-HN"/>
        </w:rPr>
      </w:pPr>
      <w:r w:rsidRPr="00F64D2D">
        <w:rPr>
          <w:lang w:val="es-HN"/>
        </w:rPr>
        <w:t>FIRMA Y SELLO DEL REPRESENTANTE LEGAL DE LA EMPRESA</w:t>
      </w:r>
    </w:p>
    <w:p w14:paraId="48AA6C44" w14:textId="77777777" w:rsidR="00DB3142" w:rsidRPr="00F64D2D" w:rsidRDefault="00DB3142" w:rsidP="00DB3142">
      <w:pPr>
        <w:ind w:left="567"/>
        <w:jc w:val="both"/>
        <w:rPr>
          <w:lang w:val="es-HN"/>
        </w:rPr>
      </w:pPr>
    </w:p>
    <w:p w14:paraId="4D08486A" w14:textId="77777777" w:rsidR="00DB3142" w:rsidRPr="00F64D2D" w:rsidRDefault="00DB3142" w:rsidP="00F47D59">
      <w:pPr>
        <w:pStyle w:val="Prrafodelista"/>
        <w:jc w:val="center"/>
        <w:rPr>
          <w:lang w:val="es-HN"/>
        </w:rPr>
      </w:pPr>
      <w:r w:rsidRPr="00F64D2D">
        <w:rPr>
          <w:lang w:val="es-HN"/>
        </w:rPr>
        <w:t>TEGUCIGALPA M.D.C.</w:t>
      </w:r>
      <w:r w:rsidR="00AF44ED">
        <w:rPr>
          <w:lang w:val="es-HN"/>
        </w:rPr>
        <w:t xml:space="preserve"> </w:t>
      </w:r>
      <w:r w:rsidRPr="00F64D2D">
        <w:rPr>
          <w:lang w:val="es-HN"/>
        </w:rPr>
        <w:t>FECHA:</w:t>
      </w:r>
    </w:p>
    <w:p w14:paraId="51CEF0EF" w14:textId="77777777" w:rsidR="00DB3142" w:rsidRPr="00F64D2D" w:rsidRDefault="00DB3142" w:rsidP="00DB3142">
      <w:pPr>
        <w:jc w:val="both"/>
        <w:rPr>
          <w:lang w:val="es-HN"/>
        </w:rPr>
      </w:pPr>
    </w:p>
    <w:p w14:paraId="0AFDE648" w14:textId="77777777" w:rsidR="00DB3142" w:rsidRPr="00F64D2D" w:rsidRDefault="00DB3142" w:rsidP="00DB3142">
      <w:pPr>
        <w:jc w:val="both"/>
        <w:rPr>
          <w:lang w:val="es-HN"/>
        </w:rPr>
      </w:pPr>
    </w:p>
    <w:p w14:paraId="49780962" w14:textId="77777777" w:rsidR="00DB3142" w:rsidRPr="00F64D2D" w:rsidRDefault="00DB3142" w:rsidP="00DB3142">
      <w:pPr>
        <w:jc w:val="center"/>
        <w:rPr>
          <w:b/>
          <w:lang w:val="es-HN"/>
        </w:rPr>
      </w:pPr>
    </w:p>
    <w:p w14:paraId="1D0CDB68" w14:textId="77777777" w:rsidR="00B02EDD" w:rsidRPr="00F64D2D" w:rsidRDefault="00B02EDD" w:rsidP="00DB3142">
      <w:pPr>
        <w:jc w:val="center"/>
        <w:rPr>
          <w:b/>
          <w:lang w:val="es-HN"/>
        </w:rPr>
      </w:pPr>
    </w:p>
    <w:p w14:paraId="1149E05A" w14:textId="77777777" w:rsidR="00B02EDD" w:rsidRPr="00F64D2D" w:rsidRDefault="00B02EDD" w:rsidP="00DB3142">
      <w:pPr>
        <w:jc w:val="center"/>
        <w:rPr>
          <w:b/>
          <w:lang w:val="es-HN"/>
        </w:rPr>
      </w:pPr>
    </w:p>
    <w:p w14:paraId="5A309FAE" w14:textId="77777777" w:rsidR="00B02EDD" w:rsidRPr="00F64D2D" w:rsidRDefault="00B02EDD" w:rsidP="00DB3142">
      <w:pPr>
        <w:jc w:val="center"/>
        <w:rPr>
          <w:b/>
          <w:lang w:val="es-HN"/>
        </w:rPr>
      </w:pPr>
    </w:p>
    <w:p w14:paraId="166ABEE3" w14:textId="77777777" w:rsidR="000E1B20" w:rsidRDefault="000E1B20" w:rsidP="00DB3142">
      <w:pPr>
        <w:jc w:val="center"/>
        <w:rPr>
          <w:b/>
          <w:lang w:val="es-HN"/>
        </w:rPr>
      </w:pPr>
    </w:p>
    <w:p w14:paraId="791565A5" w14:textId="77777777" w:rsidR="00C93359" w:rsidRDefault="00C93359" w:rsidP="00DB3142">
      <w:pPr>
        <w:jc w:val="center"/>
        <w:rPr>
          <w:b/>
          <w:lang w:val="es-HN"/>
        </w:rPr>
      </w:pPr>
    </w:p>
    <w:p w14:paraId="7FBBA56B" w14:textId="77777777" w:rsidR="00B36EF7" w:rsidRDefault="00B36EF7" w:rsidP="00DB3142">
      <w:pPr>
        <w:jc w:val="center"/>
        <w:rPr>
          <w:b/>
          <w:lang w:val="es-HN"/>
        </w:rPr>
      </w:pPr>
    </w:p>
    <w:p w14:paraId="46A46052" w14:textId="3E9FC594" w:rsidR="00DB3142" w:rsidRDefault="00DB3142" w:rsidP="00DB3142">
      <w:pPr>
        <w:jc w:val="center"/>
        <w:rPr>
          <w:b/>
          <w:lang w:val="es-HN"/>
        </w:rPr>
      </w:pPr>
      <w:r w:rsidRPr="00F64D2D">
        <w:rPr>
          <w:b/>
          <w:lang w:val="es-HN"/>
        </w:rPr>
        <w:t xml:space="preserve">ANEXO No. </w:t>
      </w:r>
      <w:r w:rsidR="00495D77">
        <w:rPr>
          <w:b/>
          <w:lang w:val="es-HN"/>
        </w:rPr>
        <w:t>3</w:t>
      </w:r>
    </w:p>
    <w:p w14:paraId="4C326CF6" w14:textId="77777777" w:rsidR="00843D79" w:rsidRPr="00F64D2D" w:rsidRDefault="00843D79" w:rsidP="00DB3142">
      <w:pPr>
        <w:jc w:val="center"/>
        <w:rPr>
          <w:b/>
          <w:lang w:val="es-HN"/>
        </w:rPr>
      </w:pPr>
    </w:p>
    <w:p w14:paraId="2B101071" w14:textId="77777777" w:rsidR="000E1B20" w:rsidRPr="00F64D2D" w:rsidRDefault="000E1B20" w:rsidP="00DB3142">
      <w:pPr>
        <w:jc w:val="center"/>
        <w:rPr>
          <w:b/>
          <w:lang w:val="es-HN"/>
        </w:rPr>
      </w:pPr>
    </w:p>
    <w:p w14:paraId="2253930C" w14:textId="77777777" w:rsidR="00DB3142" w:rsidRPr="00F64D2D" w:rsidRDefault="00FD2DB3" w:rsidP="00DB3142">
      <w:pPr>
        <w:jc w:val="center"/>
        <w:rPr>
          <w:b/>
          <w:lang w:val="es-HN"/>
        </w:rPr>
      </w:pPr>
      <w:r w:rsidRPr="00F64D2D">
        <w:rPr>
          <w:b/>
          <w:lang w:val="es-HN"/>
        </w:rPr>
        <w:t>ESPECIFICACIONES TECNICAS</w:t>
      </w:r>
    </w:p>
    <w:p w14:paraId="7B3CFE96" w14:textId="77777777" w:rsidR="000E1B20" w:rsidRPr="00F64D2D" w:rsidRDefault="000E1B20" w:rsidP="00DB3142">
      <w:pPr>
        <w:jc w:val="center"/>
        <w:rPr>
          <w:b/>
          <w:lang w:val="es-HN"/>
        </w:rPr>
      </w:pPr>
    </w:p>
    <w:p w14:paraId="6DFFA86A" w14:textId="77777777" w:rsidR="00F47D59" w:rsidRPr="00F64D2D" w:rsidRDefault="00F47D59" w:rsidP="00DB3142">
      <w:pPr>
        <w:jc w:val="both"/>
        <w:rPr>
          <w:b/>
          <w:lang w:val="es-HN"/>
        </w:rPr>
      </w:pPr>
    </w:p>
    <w:p w14:paraId="03ECE851" w14:textId="77777777" w:rsidR="00F47D59" w:rsidRPr="00F64D2D" w:rsidRDefault="00F47D59" w:rsidP="00EC474F">
      <w:pPr>
        <w:jc w:val="both"/>
        <w:rPr>
          <w:b/>
          <w:lang w:val="es-HN"/>
        </w:rPr>
      </w:pPr>
      <w:r w:rsidRPr="00F64D2D">
        <w:rPr>
          <w:b/>
          <w:lang w:val="es-HN"/>
        </w:rPr>
        <w:t>4. CRITERIOS DE EVALUACION</w:t>
      </w:r>
    </w:p>
    <w:p w14:paraId="32991E01" w14:textId="77777777" w:rsidR="00EC474F" w:rsidRPr="00F64D2D" w:rsidRDefault="00EC474F" w:rsidP="00EC474F">
      <w:pPr>
        <w:jc w:val="both"/>
        <w:rPr>
          <w:lang w:val="es-HN"/>
        </w:rPr>
      </w:pPr>
    </w:p>
    <w:p w14:paraId="3720D725" w14:textId="77777777" w:rsidR="00F47D59" w:rsidRPr="00F64D2D" w:rsidRDefault="00F47D59" w:rsidP="00EC474F">
      <w:pPr>
        <w:jc w:val="both"/>
        <w:rPr>
          <w:lang w:val="es-HN"/>
        </w:rPr>
      </w:pPr>
      <w:r w:rsidRPr="00F64D2D">
        <w:rPr>
          <w:lang w:val="es-HN"/>
        </w:rPr>
        <w:t>Las</w:t>
      </w:r>
      <w:r w:rsidR="00AF44ED">
        <w:rPr>
          <w:lang w:val="es-HN"/>
        </w:rPr>
        <w:t xml:space="preserve"> </w:t>
      </w:r>
      <w:r w:rsidRPr="00F64D2D">
        <w:rPr>
          <w:lang w:val="es-HN"/>
        </w:rPr>
        <w:t>ofertas</w:t>
      </w:r>
      <w:r w:rsidR="00AF44ED">
        <w:rPr>
          <w:lang w:val="es-HN"/>
        </w:rPr>
        <w:t xml:space="preserve"> </w:t>
      </w:r>
      <w:r w:rsidRPr="00F64D2D">
        <w:rPr>
          <w:lang w:val="es-HN"/>
        </w:rPr>
        <w:t>técnicas</w:t>
      </w:r>
      <w:r w:rsidR="00AF44ED">
        <w:rPr>
          <w:lang w:val="es-HN"/>
        </w:rPr>
        <w:t xml:space="preserve"> </w:t>
      </w:r>
      <w:r w:rsidRPr="00F64D2D">
        <w:rPr>
          <w:lang w:val="es-HN"/>
        </w:rPr>
        <w:t>serán</w:t>
      </w:r>
      <w:r w:rsidR="00AF44ED">
        <w:rPr>
          <w:lang w:val="es-HN"/>
        </w:rPr>
        <w:t xml:space="preserve"> </w:t>
      </w:r>
      <w:r w:rsidRPr="00F64D2D">
        <w:rPr>
          <w:lang w:val="es-HN"/>
        </w:rPr>
        <w:t>evaluadas</w:t>
      </w:r>
      <w:r w:rsidR="00AF44ED">
        <w:rPr>
          <w:lang w:val="es-HN"/>
        </w:rPr>
        <w:t xml:space="preserve"> </w:t>
      </w:r>
      <w:r w:rsidRPr="00F64D2D">
        <w:rPr>
          <w:lang w:val="es-HN"/>
        </w:rPr>
        <w:t>y</w:t>
      </w:r>
      <w:r w:rsidR="00AF44ED">
        <w:rPr>
          <w:lang w:val="es-HN"/>
        </w:rPr>
        <w:t xml:space="preserve"> </w:t>
      </w:r>
      <w:r w:rsidRPr="00F64D2D">
        <w:rPr>
          <w:lang w:val="es-HN"/>
        </w:rPr>
        <w:t>clasificadas</w:t>
      </w:r>
      <w:r w:rsidR="00AF44ED">
        <w:rPr>
          <w:lang w:val="es-HN"/>
        </w:rPr>
        <w:t xml:space="preserve"> </w:t>
      </w:r>
      <w:r w:rsidRPr="00F64D2D">
        <w:rPr>
          <w:lang w:val="es-HN"/>
        </w:rPr>
        <w:t>por</w:t>
      </w:r>
      <w:r w:rsidR="00AF44ED">
        <w:rPr>
          <w:lang w:val="es-HN"/>
        </w:rPr>
        <w:t xml:space="preserve"> </w:t>
      </w:r>
      <w:r w:rsidRPr="00F64D2D">
        <w:rPr>
          <w:lang w:val="es-HN"/>
        </w:rPr>
        <w:t>el</w:t>
      </w:r>
      <w:r w:rsidR="00AF44ED">
        <w:rPr>
          <w:lang w:val="es-HN"/>
        </w:rPr>
        <w:t xml:space="preserve"> </w:t>
      </w:r>
      <w:r w:rsidRPr="00F64D2D">
        <w:rPr>
          <w:lang w:val="es-HN"/>
        </w:rPr>
        <w:t>Comité</w:t>
      </w:r>
      <w:r w:rsidR="00AF44ED">
        <w:rPr>
          <w:lang w:val="es-HN"/>
        </w:rPr>
        <w:t xml:space="preserve"> </w:t>
      </w:r>
      <w:r w:rsidRPr="00F64D2D">
        <w:rPr>
          <w:lang w:val="es-HN"/>
        </w:rPr>
        <w:t>Técnico designado por el IHSS,</w:t>
      </w:r>
      <w:r w:rsidR="00AF44ED">
        <w:rPr>
          <w:lang w:val="es-HN"/>
        </w:rPr>
        <w:t xml:space="preserve"> </w:t>
      </w:r>
      <w:r w:rsidRPr="00F64D2D">
        <w:rPr>
          <w:lang w:val="es-HN"/>
        </w:rPr>
        <w:t>tomando</w:t>
      </w:r>
      <w:r w:rsidR="00AF44ED">
        <w:rPr>
          <w:lang w:val="es-HN"/>
        </w:rPr>
        <w:t xml:space="preserve"> </w:t>
      </w:r>
      <w:r w:rsidRPr="00F64D2D">
        <w:rPr>
          <w:lang w:val="es-HN"/>
        </w:rPr>
        <w:t>en</w:t>
      </w:r>
      <w:r w:rsidR="00AF44ED">
        <w:rPr>
          <w:lang w:val="es-HN"/>
        </w:rPr>
        <w:t xml:space="preserve"> </w:t>
      </w:r>
      <w:r w:rsidRPr="00F64D2D">
        <w:rPr>
          <w:lang w:val="es-HN"/>
        </w:rPr>
        <w:t>cuenta</w:t>
      </w:r>
      <w:r w:rsidR="00AF44ED">
        <w:rPr>
          <w:lang w:val="es-HN"/>
        </w:rPr>
        <w:t xml:space="preserve"> </w:t>
      </w:r>
      <w:r w:rsidRPr="00F64D2D">
        <w:rPr>
          <w:lang w:val="es-HN"/>
        </w:rPr>
        <w:t>las hojas de vida profesional y documentos que las sustenten, para los siguientes</w:t>
      </w:r>
      <w:r w:rsidR="00AF44ED">
        <w:rPr>
          <w:lang w:val="es-HN"/>
        </w:rPr>
        <w:t xml:space="preserve"> </w:t>
      </w:r>
      <w:r w:rsidRPr="00F64D2D">
        <w:rPr>
          <w:lang w:val="es-HN"/>
        </w:rPr>
        <w:t>aspectos.</w:t>
      </w:r>
    </w:p>
    <w:p w14:paraId="01EA6490" w14:textId="77777777" w:rsidR="00F47D59" w:rsidRPr="00F64D2D" w:rsidRDefault="00F47D59" w:rsidP="00F47D59">
      <w:pPr>
        <w:jc w:val="both"/>
        <w:rPr>
          <w:lang w:val="es-HN"/>
        </w:rPr>
      </w:pPr>
    </w:p>
    <w:p w14:paraId="18208BAE" w14:textId="77777777" w:rsidR="00F47D59" w:rsidRDefault="00F47D59" w:rsidP="00F47D59">
      <w:pPr>
        <w:jc w:val="both"/>
        <w:rPr>
          <w:lang w:val="es-HN"/>
        </w:rPr>
      </w:pPr>
      <w:r w:rsidRPr="00F64D2D">
        <w:rPr>
          <w:lang w:val="es-HN"/>
        </w:rPr>
        <w:t xml:space="preserve">Para optimizar el proceso del análisis y evaluación de las ofertas técnicas, </w:t>
      </w:r>
      <w:r w:rsidR="00BA020E" w:rsidRPr="00F64D2D">
        <w:rPr>
          <w:lang w:val="es-HN"/>
        </w:rPr>
        <w:t>l</w:t>
      </w:r>
      <w:r w:rsidRPr="00F64D2D">
        <w:rPr>
          <w:lang w:val="es-HN"/>
        </w:rPr>
        <w:t>a Comisión de Evaluación de dicho proceso, se reserva el derecho de investigar sobre aquellos aspectos que juzgue necesarios, o el de solicitar asesoría de personas o entidades que considere conveniente, a tal efecto los oferentes se comprometen a colaborar en el proceso de verificación de la información proporcionada en su oferta.</w:t>
      </w:r>
    </w:p>
    <w:p w14:paraId="339B61DD" w14:textId="77777777" w:rsidR="00DF0BC0" w:rsidRDefault="00DF0BC0" w:rsidP="00F47D59">
      <w:pPr>
        <w:jc w:val="both"/>
        <w:rPr>
          <w:lang w:val="es-HN"/>
        </w:rPr>
      </w:pPr>
    </w:p>
    <w:p w14:paraId="665F333F" w14:textId="77777777" w:rsidR="00DF0BC0" w:rsidRDefault="00DF0BC0" w:rsidP="00DF0BC0">
      <w:pPr>
        <w:jc w:val="both"/>
        <w:rPr>
          <w:b/>
          <w:lang w:val="es-HN"/>
        </w:rPr>
      </w:pPr>
    </w:p>
    <w:p w14:paraId="79E28460" w14:textId="77777777" w:rsidR="00DF0BC0" w:rsidRPr="00DF0BC0" w:rsidRDefault="00DF0BC0" w:rsidP="00DF0BC0">
      <w:pPr>
        <w:jc w:val="both"/>
        <w:rPr>
          <w:b/>
          <w:lang w:val="es-HN"/>
        </w:rPr>
      </w:pPr>
    </w:p>
    <w:p w14:paraId="01FD4433" w14:textId="77777777" w:rsidR="00DF0BC0" w:rsidRPr="00DF0BC0" w:rsidRDefault="00DF0BC0" w:rsidP="00DF0BC0">
      <w:pPr>
        <w:jc w:val="both"/>
        <w:rPr>
          <w:b/>
          <w:lang w:val="es-HN"/>
        </w:rPr>
      </w:pPr>
      <w:r w:rsidRPr="00DF0BC0">
        <w:rPr>
          <w:b/>
          <w:lang w:val="es-HN"/>
        </w:rPr>
        <w:t>ESPECIFICACIONES TECNICAS</w:t>
      </w:r>
      <w:r w:rsidRPr="00DF0BC0">
        <w:rPr>
          <w:b/>
          <w:lang w:val="es-HN"/>
        </w:rPr>
        <w:tab/>
      </w:r>
    </w:p>
    <w:p w14:paraId="6C2E0C9A" w14:textId="77777777" w:rsidR="00F47D59" w:rsidRPr="00F64D2D" w:rsidRDefault="00F47D59" w:rsidP="00DB3142">
      <w:pPr>
        <w:jc w:val="both"/>
        <w:rPr>
          <w:lang w:val="es-HN"/>
        </w:rPr>
      </w:pPr>
    </w:p>
    <w:p w14:paraId="3DA65301" w14:textId="77777777" w:rsidR="00F47D59" w:rsidRPr="00F64D2D" w:rsidRDefault="00F47D59" w:rsidP="00DB3142">
      <w:pPr>
        <w:jc w:val="both"/>
        <w:rPr>
          <w:lang w:val="es-HN"/>
        </w:rPr>
      </w:pPr>
    </w:p>
    <w:tbl>
      <w:tblPr>
        <w:tblW w:w="10058" w:type="dxa"/>
        <w:tblInd w:w="10" w:type="dxa"/>
        <w:tblCellMar>
          <w:left w:w="70" w:type="dxa"/>
          <w:right w:w="70" w:type="dxa"/>
        </w:tblCellMar>
        <w:tblLook w:val="04A0" w:firstRow="1" w:lastRow="0" w:firstColumn="1" w:lastColumn="0" w:noHBand="0" w:noVBand="1"/>
      </w:tblPr>
      <w:tblGrid>
        <w:gridCol w:w="420"/>
        <w:gridCol w:w="4455"/>
        <w:gridCol w:w="5183"/>
      </w:tblGrid>
      <w:tr w:rsidR="00D44C53" w:rsidRPr="00F64D2D" w14:paraId="797E63B5" w14:textId="77777777" w:rsidTr="00DF0BC0">
        <w:trPr>
          <w:trHeight w:val="371"/>
          <w:tblHead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B1CDD" w14:textId="77777777" w:rsidR="00D44C53" w:rsidRPr="00F64D2D" w:rsidRDefault="00D44C53" w:rsidP="00D44C53">
            <w:pPr>
              <w:jc w:val="center"/>
              <w:rPr>
                <w:b/>
                <w:bCs/>
                <w:color w:val="000000"/>
                <w:lang w:val="es-HN" w:eastAsia="es-HN"/>
              </w:rPr>
            </w:pPr>
            <w:r w:rsidRPr="00F64D2D">
              <w:rPr>
                <w:b/>
                <w:bCs/>
                <w:color w:val="000000"/>
                <w:lang w:val="es-HN" w:eastAsia="es-HN"/>
              </w:rPr>
              <w:t>N°</w:t>
            </w:r>
          </w:p>
        </w:tc>
        <w:tc>
          <w:tcPr>
            <w:tcW w:w="4455" w:type="dxa"/>
            <w:tcBorders>
              <w:top w:val="single" w:sz="4" w:space="0" w:color="auto"/>
              <w:left w:val="nil"/>
              <w:bottom w:val="single" w:sz="4" w:space="0" w:color="auto"/>
              <w:right w:val="single" w:sz="4" w:space="0" w:color="auto"/>
            </w:tcBorders>
            <w:shd w:val="clear" w:color="auto" w:fill="auto"/>
            <w:noWrap/>
            <w:vAlign w:val="center"/>
            <w:hideMark/>
          </w:tcPr>
          <w:p w14:paraId="7B1F1968" w14:textId="77777777" w:rsidR="00D44C53" w:rsidRPr="00F64D2D" w:rsidRDefault="00D44C53" w:rsidP="00D44C53">
            <w:pPr>
              <w:jc w:val="center"/>
              <w:rPr>
                <w:b/>
                <w:bCs/>
                <w:color w:val="000000"/>
                <w:lang w:val="es-HN" w:eastAsia="es-HN"/>
              </w:rPr>
            </w:pPr>
            <w:r w:rsidRPr="00F64D2D">
              <w:rPr>
                <w:b/>
                <w:bCs/>
                <w:color w:val="000000"/>
                <w:lang w:val="es-HN" w:eastAsia="es-HN"/>
              </w:rPr>
              <w:t>ITEM</w:t>
            </w:r>
          </w:p>
        </w:tc>
        <w:tc>
          <w:tcPr>
            <w:tcW w:w="5183" w:type="dxa"/>
            <w:tcBorders>
              <w:top w:val="single" w:sz="4" w:space="0" w:color="auto"/>
              <w:left w:val="nil"/>
              <w:bottom w:val="single" w:sz="4" w:space="0" w:color="auto"/>
              <w:right w:val="single" w:sz="4" w:space="0" w:color="auto"/>
            </w:tcBorders>
            <w:shd w:val="clear" w:color="auto" w:fill="auto"/>
            <w:noWrap/>
            <w:vAlign w:val="center"/>
            <w:hideMark/>
          </w:tcPr>
          <w:p w14:paraId="731EA3CA" w14:textId="77777777" w:rsidR="00D44C53" w:rsidRPr="00F64D2D" w:rsidRDefault="00D44C53" w:rsidP="00D44C53">
            <w:pPr>
              <w:jc w:val="center"/>
              <w:rPr>
                <w:b/>
                <w:bCs/>
                <w:color w:val="000000"/>
                <w:lang w:val="es-HN" w:eastAsia="es-HN"/>
              </w:rPr>
            </w:pPr>
            <w:r w:rsidRPr="00F64D2D">
              <w:rPr>
                <w:b/>
                <w:bCs/>
                <w:color w:val="000000"/>
                <w:lang w:val="es-HN" w:eastAsia="es-HN"/>
              </w:rPr>
              <w:t>REQUERIMIENTO</w:t>
            </w:r>
          </w:p>
        </w:tc>
      </w:tr>
      <w:tr w:rsidR="00D44C53" w:rsidRPr="00F64D2D" w14:paraId="7B73D648" w14:textId="77777777" w:rsidTr="00DF0BC0">
        <w:trPr>
          <w:trHeight w:val="371"/>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0C4032E" w14:textId="77777777" w:rsidR="00D44C53" w:rsidRPr="00F64D2D" w:rsidRDefault="00D44C53" w:rsidP="00D44C53">
            <w:pPr>
              <w:jc w:val="center"/>
              <w:rPr>
                <w:color w:val="000000"/>
                <w:lang w:val="es-HN" w:eastAsia="es-HN"/>
              </w:rPr>
            </w:pPr>
            <w:r w:rsidRPr="00F64D2D">
              <w:rPr>
                <w:color w:val="000000"/>
                <w:lang w:val="es-HN" w:eastAsia="es-HN"/>
              </w:rPr>
              <w:t>1</w:t>
            </w:r>
          </w:p>
        </w:tc>
        <w:tc>
          <w:tcPr>
            <w:tcW w:w="4455" w:type="dxa"/>
            <w:tcBorders>
              <w:top w:val="nil"/>
              <w:left w:val="nil"/>
              <w:bottom w:val="single" w:sz="4" w:space="0" w:color="auto"/>
              <w:right w:val="single" w:sz="4" w:space="0" w:color="auto"/>
            </w:tcBorders>
            <w:shd w:val="clear" w:color="auto" w:fill="auto"/>
            <w:noWrap/>
            <w:vAlign w:val="center"/>
            <w:hideMark/>
          </w:tcPr>
          <w:p w14:paraId="7ABAA8E4" w14:textId="77777777" w:rsidR="00D44C53" w:rsidRPr="00F64D2D" w:rsidRDefault="00D44C53" w:rsidP="00D44C53">
            <w:pPr>
              <w:rPr>
                <w:color w:val="000000"/>
                <w:lang w:val="es-HN" w:eastAsia="es-HN"/>
              </w:rPr>
            </w:pPr>
            <w:r w:rsidRPr="00F64D2D">
              <w:rPr>
                <w:color w:val="000000"/>
                <w:lang w:val="es-HN" w:eastAsia="es-HN"/>
              </w:rPr>
              <w:t>Tiempo Máximo de Evalúo</w:t>
            </w:r>
          </w:p>
        </w:tc>
        <w:tc>
          <w:tcPr>
            <w:tcW w:w="5183" w:type="dxa"/>
            <w:tcBorders>
              <w:top w:val="nil"/>
              <w:left w:val="nil"/>
              <w:bottom w:val="single" w:sz="4" w:space="0" w:color="auto"/>
              <w:right w:val="single" w:sz="4" w:space="0" w:color="auto"/>
            </w:tcBorders>
            <w:shd w:val="clear" w:color="auto" w:fill="auto"/>
            <w:noWrap/>
            <w:vAlign w:val="bottom"/>
            <w:hideMark/>
          </w:tcPr>
          <w:p w14:paraId="65EE20F9" w14:textId="2F1648A8" w:rsidR="00D44C53" w:rsidRPr="00F64D2D" w:rsidRDefault="00D61726" w:rsidP="00D44C53">
            <w:pPr>
              <w:rPr>
                <w:color w:val="000000"/>
                <w:lang w:val="es-HN" w:eastAsia="es-HN"/>
              </w:rPr>
            </w:pPr>
            <w:r>
              <w:rPr>
                <w:color w:val="000000"/>
                <w:lang w:val="es-HN" w:eastAsia="es-HN"/>
              </w:rPr>
              <w:t xml:space="preserve">Ciento Veinte </w:t>
            </w:r>
            <w:r w:rsidR="004F4718">
              <w:rPr>
                <w:color w:val="000000"/>
                <w:lang w:val="es-HN" w:eastAsia="es-HN"/>
              </w:rPr>
              <w:t>(</w:t>
            </w:r>
            <w:r>
              <w:rPr>
                <w:color w:val="000000"/>
                <w:lang w:val="es-HN" w:eastAsia="es-HN"/>
              </w:rPr>
              <w:t>120</w:t>
            </w:r>
            <w:r w:rsidR="00D44C53" w:rsidRPr="00F64D2D">
              <w:rPr>
                <w:color w:val="000000"/>
                <w:lang w:val="es-HN" w:eastAsia="es-HN"/>
              </w:rPr>
              <w:t>) días</w:t>
            </w:r>
          </w:p>
        </w:tc>
      </w:tr>
      <w:tr w:rsidR="00D44C53" w:rsidRPr="00F64D2D" w14:paraId="10D47992" w14:textId="77777777" w:rsidTr="00DF0BC0">
        <w:trPr>
          <w:trHeight w:val="371"/>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5F08297" w14:textId="77777777" w:rsidR="00D44C53" w:rsidRPr="00F64D2D" w:rsidRDefault="00D44C53" w:rsidP="00D44C53">
            <w:pPr>
              <w:jc w:val="center"/>
              <w:rPr>
                <w:color w:val="000000"/>
                <w:lang w:val="es-HN" w:eastAsia="es-HN"/>
              </w:rPr>
            </w:pPr>
            <w:r w:rsidRPr="00F64D2D">
              <w:rPr>
                <w:color w:val="000000"/>
                <w:lang w:val="es-HN" w:eastAsia="es-HN"/>
              </w:rPr>
              <w:t>2</w:t>
            </w:r>
          </w:p>
        </w:tc>
        <w:tc>
          <w:tcPr>
            <w:tcW w:w="4455" w:type="dxa"/>
            <w:tcBorders>
              <w:top w:val="nil"/>
              <w:left w:val="nil"/>
              <w:bottom w:val="single" w:sz="4" w:space="0" w:color="auto"/>
              <w:right w:val="single" w:sz="4" w:space="0" w:color="auto"/>
            </w:tcBorders>
            <w:shd w:val="clear" w:color="auto" w:fill="auto"/>
            <w:noWrap/>
            <w:vAlign w:val="bottom"/>
            <w:hideMark/>
          </w:tcPr>
          <w:p w14:paraId="16CEAD34" w14:textId="77777777" w:rsidR="00D44C53" w:rsidRPr="00F64D2D" w:rsidRDefault="00D44C53" w:rsidP="00D44C53">
            <w:pPr>
              <w:rPr>
                <w:color w:val="000000"/>
                <w:lang w:val="es-HN" w:eastAsia="es-HN"/>
              </w:rPr>
            </w:pPr>
            <w:r w:rsidRPr="00F64D2D">
              <w:rPr>
                <w:color w:val="000000"/>
                <w:lang w:val="es-HN" w:eastAsia="es-HN"/>
              </w:rPr>
              <w:t>Cantidad de Activos a Valuar</w:t>
            </w:r>
          </w:p>
        </w:tc>
        <w:tc>
          <w:tcPr>
            <w:tcW w:w="5183" w:type="dxa"/>
            <w:tcBorders>
              <w:top w:val="nil"/>
              <w:left w:val="nil"/>
              <w:bottom w:val="single" w:sz="4" w:space="0" w:color="auto"/>
              <w:right w:val="single" w:sz="4" w:space="0" w:color="auto"/>
            </w:tcBorders>
            <w:shd w:val="clear" w:color="auto" w:fill="auto"/>
            <w:noWrap/>
            <w:vAlign w:val="bottom"/>
            <w:hideMark/>
          </w:tcPr>
          <w:p w14:paraId="11D76F46" w14:textId="1D65C4AB" w:rsidR="00D44C53" w:rsidRPr="00F64D2D" w:rsidRDefault="00D61726" w:rsidP="00D61726">
            <w:pPr>
              <w:rPr>
                <w:color w:val="000000"/>
                <w:lang w:val="es-HN" w:eastAsia="es-HN"/>
              </w:rPr>
            </w:pPr>
            <w:r>
              <w:rPr>
                <w:color w:val="000000"/>
                <w:lang w:val="es-HN" w:eastAsia="es-HN"/>
              </w:rPr>
              <w:t>Cuarenta y seis (46</w:t>
            </w:r>
            <w:r w:rsidR="00D44C53" w:rsidRPr="00F64D2D">
              <w:rPr>
                <w:color w:val="000000"/>
                <w:lang w:val="es-HN" w:eastAsia="es-HN"/>
              </w:rPr>
              <w:t xml:space="preserve">) </w:t>
            </w:r>
          </w:p>
        </w:tc>
      </w:tr>
      <w:tr w:rsidR="00D44C53" w:rsidRPr="00F64D2D" w14:paraId="7D323E54" w14:textId="77777777" w:rsidTr="00DF0BC0">
        <w:trPr>
          <w:trHeight w:val="371"/>
        </w:trPr>
        <w:tc>
          <w:tcPr>
            <w:tcW w:w="4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487ECD" w14:textId="77777777" w:rsidR="00D44C53" w:rsidRPr="00F64D2D" w:rsidRDefault="00D44C53" w:rsidP="00D44C53">
            <w:pPr>
              <w:jc w:val="center"/>
              <w:rPr>
                <w:color w:val="000000"/>
                <w:lang w:val="es-HN" w:eastAsia="es-HN"/>
              </w:rPr>
            </w:pPr>
            <w:r w:rsidRPr="00F64D2D">
              <w:rPr>
                <w:color w:val="000000"/>
                <w:lang w:val="es-HN" w:eastAsia="es-HN"/>
              </w:rPr>
              <w:t>3</w:t>
            </w:r>
          </w:p>
        </w:tc>
        <w:tc>
          <w:tcPr>
            <w:tcW w:w="445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35511E" w14:textId="77777777" w:rsidR="00D44C53" w:rsidRPr="00F64D2D" w:rsidRDefault="00D44C53" w:rsidP="00D44C53">
            <w:pPr>
              <w:rPr>
                <w:color w:val="000000"/>
                <w:lang w:val="es-HN" w:eastAsia="es-HN"/>
              </w:rPr>
            </w:pPr>
            <w:r w:rsidRPr="00F64D2D">
              <w:rPr>
                <w:color w:val="000000"/>
                <w:lang w:val="es-HN" w:eastAsia="es-HN"/>
              </w:rPr>
              <w:t>Ubicación</w:t>
            </w:r>
          </w:p>
        </w:tc>
        <w:tc>
          <w:tcPr>
            <w:tcW w:w="5183" w:type="dxa"/>
            <w:tcBorders>
              <w:top w:val="nil"/>
              <w:left w:val="nil"/>
              <w:bottom w:val="single" w:sz="4" w:space="0" w:color="auto"/>
              <w:right w:val="single" w:sz="4" w:space="0" w:color="auto"/>
            </w:tcBorders>
            <w:shd w:val="clear" w:color="auto" w:fill="auto"/>
            <w:noWrap/>
            <w:vAlign w:val="bottom"/>
            <w:hideMark/>
          </w:tcPr>
          <w:p w14:paraId="0275D327" w14:textId="77777777" w:rsidR="00D44C53" w:rsidRPr="00F64D2D" w:rsidRDefault="00D44C53" w:rsidP="00D44C53">
            <w:pPr>
              <w:rPr>
                <w:color w:val="000000"/>
                <w:lang w:val="es-HN" w:eastAsia="es-HN"/>
              </w:rPr>
            </w:pPr>
            <w:r w:rsidRPr="00F64D2D">
              <w:rPr>
                <w:color w:val="000000"/>
                <w:lang w:val="es-HN" w:eastAsia="es-HN"/>
              </w:rPr>
              <w:t>Dirección con Nomenclatura</w:t>
            </w:r>
          </w:p>
        </w:tc>
      </w:tr>
      <w:tr w:rsidR="00D44C53" w:rsidRPr="00F64D2D" w14:paraId="5E8AAE4A" w14:textId="77777777" w:rsidTr="00DF0BC0">
        <w:trPr>
          <w:trHeight w:val="371"/>
        </w:trPr>
        <w:tc>
          <w:tcPr>
            <w:tcW w:w="420" w:type="dxa"/>
            <w:vMerge/>
            <w:tcBorders>
              <w:top w:val="nil"/>
              <w:left w:val="single" w:sz="4" w:space="0" w:color="auto"/>
              <w:bottom w:val="single" w:sz="4" w:space="0" w:color="000000"/>
              <w:right w:val="single" w:sz="4" w:space="0" w:color="auto"/>
            </w:tcBorders>
            <w:vAlign w:val="center"/>
            <w:hideMark/>
          </w:tcPr>
          <w:p w14:paraId="0B8E2172"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4" w:space="0" w:color="000000"/>
              <w:right w:val="single" w:sz="4" w:space="0" w:color="auto"/>
            </w:tcBorders>
            <w:vAlign w:val="center"/>
            <w:hideMark/>
          </w:tcPr>
          <w:p w14:paraId="66A5BF72"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14:paraId="7FAE589E" w14:textId="77777777" w:rsidR="00D44C53" w:rsidRPr="00F64D2D" w:rsidRDefault="00D44C53" w:rsidP="00D44C53">
            <w:pPr>
              <w:rPr>
                <w:color w:val="000000"/>
                <w:lang w:val="es-HN" w:eastAsia="es-HN"/>
              </w:rPr>
            </w:pPr>
            <w:r w:rsidRPr="00F64D2D">
              <w:rPr>
                <w:color w:val="000000"/>
                <w:lang w:val="es-HN" w:eastAsia="es-HN"/>
              </w:rPr>
              <w:t>Dirección por Referencia</w:t>
            </w:r>
          </w:p>
        </w:tc>
      </w:tr>
      <w:tr w:rsidR="00D44C53" w:rsidRPr="00F64D2D" w14:paraId="0C945E82" w14:textId="77777777" w:rsidTr="00DF0BC0">
        <w:trPr>
          <w:trHeight w:val="390"/>
        </w:trPr>
        <w:tc>
          <w:tcPr>
            <w:tcW w:w="420" w:type="dxa"/>
            <w:tcBorders>
              <w:top w:val="nil"/>
              <w:left w:val="single" w:sz="4" w:space="0" w:color="auto"/>
              <w:bottom w:val="single" w:sz="8" w:space="0" w:color="auto"/>
              <w:right w:val="single" w:sz="4" w:space="0" w:color="auto"/>
            </w:tcBorders>
            <w:shd w:val="clear" w:color="auto" w:fill="auto"/>
            <w:noWrap/>
            <w:vAlign w:val="center"/>
            <w:hideMark/>
          </w:tcPr>
          <w:p w14:paraId="094D47B2" w14:textId="77777777" w:rsidR="00D44C53" w:rsidRPr="00F64D2D" w:rsidRDefault="00D44C53" w:rsidP="00D44C53">
            <w:pPr>
              <w:jc w:val="center"/>
              <w:rPr>
                <w:color w:val="000000"/>
                <w:lang w:val="es-HN" w:eastAsia="es-HN"/>
              </w:rPr>
            </w:pPr>
            <w:r w:rsidRPr="00F64D2D">
              <w:rPr>
                <w:color w:val="000000"/>
                <w:lang w:val="es-HN" w:eastAsia="es-HN"/>
              </w:rPr>
              <w:t>4</w:t>
            </w:r>
          </w:p>
        </w:tc>
        <w:tc>
          <w:tcPr>
            <w:tcW w:w="4455" w:type="dxa"/>
            <w:tcBorders>
              <w:top w:val="nil"/>
              <w:left w:val="nil"/>
              <w:bottom w:val="single" w:sz="8" w:space="0" w:color="auto"/>
              <w:right w:val="single" w:sz="4" w:space="0" w:color="auto"/>
            </w:tcBorders>
            <w:shd w:val="clear" w:color="auto" w:fill="auto"/>
            <w:noWrap/>
            <w:vAlign w:val="center"/>
            <w:hideMark/>
          </w:tcPr>
          <w:p w14:paraId="74C41FF9" w14:textId="77777777" w:rsidR="00D44C53" w:rsidRPr="00F64D2D" w:rsidRDefault="00D44C53" w:rsidP="00D44C53">
            <w:pPr>
              <w:rPr>
                <w:color w:val="000000"/>
                <w:lang w:val="es-HN" w:eastAsia="es-HN"/>
              </w:rPr>
            </w:pPr>
            <w:r w:rsidRPr="00F64D2D">
              <w:rPr>
                <w:color w:val="000000"/>
                <w:lang w:val="es-HN" w:eastAsia="es-HN"/>
              </w:rPr>
              <w:t>Relación Propiedad Dominio</w:t>
            </w:r>
          </w:p>
        </w:tc>
        <w:tc>
          <w:tcPr>
            <w:tcW w:w="5183" w:type="dxa"/>
            <w:tcBorders>
              <w:top w:val="nil"/>
              <w:left w:val="nil"/>
              <w:bottom w:val="single" w:sz="8" w:space="0" w:color="auto"/>
              <w:right w:val="single" w:sz="4" w:space="0" w:color="auto"/>
            </w:tcBorders>
            <w:shd w:val="clear" w:color="auto" w:fill="auto"/>
            <w:noWrap/>
            <w:vAlign w:val="bottom"/>
            <w:hideMark/>
          </w:tcPr>
          <w:p w14:paraId="230B8906" w14:textId="77777777" w:rsidR="00D44C53" w:rsidRPr="00F64D2D" w:rsidRDefault="00D44C53" w:rsidP="00D44C53">
            <w:pPr>
              <w:rPr>
                <w:color w:val="000000"/>
                <w:lang w:val="es-HN" w:eastAsia="es-HN"/>
              </w:rPr>
            </w:pPr>
            <w:r w:rsidRPr="00F64D2D">
              <w:rPr>
                <w:color w:val="000000"/>
                <w:lang w:val="es-HN" w:eastAsia="es-HN"/>
              </w:rPr>
              <w:t>Propietario Anterior</w:t>
            </w:r>
          </w:p>
        </w:tc>
      </w:tr>
      <w:tr w:rsidR="00D44C53" w:rsidRPr="00F64D2D" w14:paraId="73497F1D" w14:textId="77777777" w:rsidTr="00DF0BC0">
        <w:trPr>
          <w:trHeight w:val="371"/>
        </w:trPr>
        <w:tc>
          <w:tcPr>
            <w:tcW w:w="4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2FA64F6" w14:textId="77777777" w:rsidR="00D44C53" w:rsidRPr="00F64D2D" w:rsidRDefault="00D44C53" w:rsidP="00D44C53">
            <w:pPr>
              <w:jc w:val="center"/>
              <w:rPr>
                <w:color w:val="000000"/>
                <w:lang w:val="es-HN" w:eastAsia="es-HN"/>
              </w:rPr>
            </w:pPr>
            <w:r w:rsidRPr="00F64D2D">
              <w:rPr>
                <w:color w:val="000000"/>
                <w:lang w:val="es-HN" w:eastAsia="es-HN"/>
              </w:rPr>
              <w:t>5</w:t>
            </w:r>
          </w:p>
        </w:tc>
        <w:tc>
          <w:tcPr>
            <w:tcW w:w="445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B001300" w14:textId="77777777" w:rsidR="00D44C53" w:rsidRPr="00F64D2D" w:rsidRDefault="00D44C53" w:rsidP="00D44C53">
            <w:pPr>
              <w:rPr>
                <w:color w:val="000000"/>
                <w:lang w:val="es-HN" w:eastAsia="es-HN"/>
              </w:rPr>
            </w:pPr>
            <w:r w:rsidRPr="00F64D2D">
              <w:rPr>
                <w:color w:val="000000"/>
                <w:lang w:val="es-HN" w:eastAsia="es-HN"/>
              </w:rPr>
              <w:t>Información</w:t>
            </w:r>
            <w:r w:rsidR="00AF44ED">
              <w:rPr>
                <w:color w:val="000000"/>
                <w:lang w:val="es-HN" w:eastAsia="es-HN"/>
              </w:rPr>
              <w:t xml:space="preserve"> </w:t>
            </w:r>
            <w:r w:rsidRPr="00F64D2D">
              <w:rPr>
                <w:color w:val="000000"/>
                <w:lang w:val="es-HN" w:eastAsia="es-HN"/>
              </w:rPr>
              <w:t>Registral</w:t>
            </w:r>
          </w:p>
        </w:tc>
        <w:tc>
          <w:tcPr>
            <w:tcW w:w="5183" w:type="dxa"/>
            <w:tcBorders>
              <w:top w:val="nil"/>
              <w:left w:val="nil"/>
              <w:bottom w:val="single" w:sz="4" w:space="0" w:color="auto"/>
              <w:right w:val="single" w:sz="4" w:space="0" w:color="auto"/>
            </w:tcBorders>
            <w:shd w:val="clear" w:color="auto" w:fill="auto"/>
            <w:noWrap/>
            <w:vAlign w:val="bottom"/>
            <w:hideMark/>
          </w:tcPr>
          <w:p w14:paraId="5CE5B479" w14:textId="77777777" w:rsidR="00D44C53" w:rsidRPr="00F64D2D" w:rsidRDefault="00D44C53" w:rsidP="00D44C53">
            <w:pPr>
              <w:rPr>
                <w:color w:val="000000"/>
                <w:lang w:val="es-HN" w:eastAsia="es-HN"/>
              </w:rPr>
            </w:pPr>
            <w:r w:rsidRPr="00F64D2D">
              <w:rPr>
                <w:color w:val="000000"/>
                <w:lang w:val="es-HN" w:eastAsia="es-HN"/>
              </w:rPr>
              <w:t>N°</w:t>
            </w:r>
            <w:r w:rsidR="00AF44ED">
              <w:rPr>
                <w:color w:val="000000"/>
                <w:lang w:val="es-HN" w:eastAsia="es-HN"/>
              </w:rPr>
              <w:t xml:space="preserve"> </w:t>
            </w:r>
            <w:r w:rsidRPr="00F64D2D">
              <w:rPr>
                <w:color w:val="000000"/>
                <w:lang w:val="es-HN" w:eastAsia="es-HN"/>
              </w:rPr>
              <w:t>Instrumento Público</w:t>
            </w:r>
          </w:p>
        </w:tc>
      </w:tr>
      <w:tr w:rsidR="00D44C53" w:rsidRPr="00F64D2D" w14:paraId="16E6407D"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659E70B9"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0A574659"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14:paraId="51326F57" w14:textId="77777777" w:rsidR="00D44C53" w:rsidRPr="00F64D2D" w:rsidRDefault="00D44C53" w:rsidP="00D44C53">
            <w:pPr>
              <w:rPr>
                <w:color w:val="000000"/>
                <w:lang w:val="es-HN" w:eastAsia="es-HN"/>
              </w:rPr>
            </w:pPr>
            <w:r w:rsidRPr="00F64D2D">
              <w:rPr>
                <w:color w:val="000000"/>
                <w:lang w:val="es-HN" w:eastAsia="es-HN"/>
              </w:rPr>
              <w:t>Fecha</w:t>
            </w:r>
          </w:p>
        </w:tc>
      </w:tr>
      <w:tr w:rsidR="00D44C53" w:rsidRPr="00F64D2D" w14:paraId="219F5B37"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1A44B3C2"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58B0E3BB"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14:paraId="151D5700" w14:textId="77777777" w:rsidR="00D44C53" w:rsidRPr="00F64D2D" w:rsidRDefault="00D44C53" w:rsidP="00D44C53">
            <w:pPr>
              <w:rPr>
                <w:color w:val="000000"/>
                <w:lang w:val="es-HN" w:eastAsia="es-HN"/>
              </w:rPr>
            </w:pPr>
            <w:r w:rsidRPr="00F64D2D">
              <w:rPr>
                <w:color w:val="000000"/>
                <w:lang w:val="es-HN" w:eastAsia="es-HN"/>
              </w:rPr>
              <w:t>Nombre del Notario</w:t>
            </w:r>
          </w:p>
        </w:tc>
      </w:tr>
      <w:tr w:rsidR="00D44C53" w:rsidRPr="00F64D2D" w14:paraId="0F085AE8"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797B1A01"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02A18E14"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14:paraId="0AD45688" w14:textId="77777777" w:rsidR="00D44C53" w:rsidRPr="00F64D2D" w:rsidRDefault="00D44C53" w:rsidP="00D44C53">
            <w:pPr>
              <w:rPr>
                <w:color w:val="000000"/>
                <w:lang w:val="es-HN" w:eastAsia="es-HN"/>
              </w:rPr>
            </w:pPr>
            <w:r w:rsidRPr="00F64D2D">
              <w:rPr>
                <w:color w:val="000000"/>
                <w:lang w:val="es-HN" w:eastAsia="es-HN"/>
              </w:rPr>
              <w:t>N° de Inscripción</w:t>
            </w:r>
          </w:p>
        </w:tc>
      </w:tr>
      <w:tr w:rsidR="00D44C53" w:rsidRPr="00F64D2D" w14:paraId="33D4ED37"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4E9422EE"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240CD8F2"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14:paraId="1BEB7ADB" w14:textId="77777777" w:rsidR="00D44C53" w:rsidRPr="00F64D2D" w:rsidRDefault="00D44C53" w:rsidP="00D44C53">
            <w:pPr>
              <w:rPr>
                <w:color w:val="000000"/>
                <w:lang w:val="es-HN" w:eastAsia="es-HN"/>
              </w:rPr>
            </w:pPr>
            <w:r w:rsidRPr="00F64D2D">
              <w:rPr>
                <w:color w:val="000000"/>
                <w:lang w:val="es-HN" w:eastAsia="es-HN"/>
              </w:rPr>
              <w:t>Tomo/Matrícula</w:t>
            </w:r>
          </w:p>
        </w:tc>
      </w:tr>
      <w:tr w:rsidR="00D44C53" w:rsidRPr="00F64D2D" w14:paraId="7B358144"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0A9D1FAA"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48D47794"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14:paraId="19FC32CC" w14:textId="77777777" w:rsidR="00D44C53" w:rsidRPr="00F64D2D" w:rsidRDefault="00D44C53" w:rsidP="00D44C53">
            <w:pPr>
              <w:rPr>
                <w:color w:val="000000"/>
                <w:lang w:val="es-HN" w:eastAsia="es-HN"/>
              </w:rPr>
            </w:pPr>
            <w:r w:rsidRPr="00F64D2D">
              <w:rPr>
                <w:color w:val="000000"/>
                <w:lang w:val="es-HN" w:eastAsia="es-HN"/>
              </w:rPr>
              <w:t>Fecha de Registro</w:t>
            </w:r>
          </w:p>
        </w:tc>
      </w:tr>
      <w:tr w:rsidR="00D44C53" w:rsidRPr="00F64D2D" w14:paraId="7D6D2105" w14:textId="77777777" w:rsidTr="00DF0BC0">
        <w:trPr>
          <w:trHeight w:val="390"/>
        </w:trPr>
        <w:tc>
          <w:tcPr>
            <w:tcW w:w="420" w:type="dxa"/>
            <w:vMerge/>
            <w:tcBorders>
              <w:top w:val="nil"/>
              <w:left w:val="single" w:sz="4" w:space="0" w:color="auto"/>
              <w:bottom w:val="single" w:sz="8" w:space="0" w:color="000000"/>
              <w:right w:val="single" w:sz="4" w:space="0" w:color="auto"/>
            </w:tcBorders>
            <w:vAlign w:val="center"/>
            <w:hideMark/>
          </w:tcPr>
          <w:p w14:paraId="4EAD00A4"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5DFE85FE" w14:textId="77777777" w:rsidR="00D44C53" w:rsidRPr="00F64D2D" w:rsidRDefault="00D44C53" w:rsidP="00D44C53">
            <w:pPr>
              <w:rPr>
                <w:color w:val="000000"/>
                <w:lang w:val="es-HN" w:eastAsia="es-HN"/>
              </w:rPr>
            </w:pPr>
          </w:p>
        </w:tc>
        <w:tc>
          <w:tcPr>
            <w:tcW w:w="5183" w:type="dxa"/>
            <w:tcBorders>
              <w:top w:val="nil"/>
              <w:left w:val="nil"/>
              <w:bottom w:val="single" w:sz="8" w:space="0" w:color="auto"/>
              <w:right w:val="single" w:sz="4" w:space="0" w:color="auto"/>
            </w:tcBorders>
            <w:shd w:val="clear" w:color="auto" w:fill="auto"/>
            <w:noWrap/>
            <w:vAlign w:val="bottom"/>
            <w:hideMark/>
          </w:tcPr>
          <w:p w14:paraId="08674921" w14:textId="77777777" w:rsidR="00D44C53" w:rsidRPr="00F64D2D" w:rsidRDefault="00D44C53" w:rsidP="00D44C53">
            <w:pPr>
              <w:rPr>
                <w:color w:val="000000"/>
                <w:lang w:val="es-HN" w:eastAsia="es-HN"/>
              </w:rPr>
            </w:pPr>
            <w:r w:rsidRPr="00F64D2D">
              <w:rPr>
                <w:color w:val="000000"/>
                <w:lang w:val="es-HN" w:eastAsia="es-HN"/>
              </w:rPr>
              <w:t>Ciudad de Registro</w:t>
            </w:r>
          </w:p>
        </w:tc>
      </w:tr>
      <w:tr w:rsidR="00D44C53" w:rsidRPr="00F64D2D" w14:paraId="61BFDA5B" w14:textId="77777777" w:rsidTr="00DF0BC0">
        <w:trPr>
          <w:trHeight w:val="371"/>
        </w:trPr>
        <w:tc>
          <w:tcPr>
            <w:tcW w:w="4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E98B932" w14:textId="77777777" w:rsidR="00D44C53" w:rsidRPr="00F64D2D" w:rsidRDefault="00D44C53" w:rsidP="00D44C53">
            <w:pPr>
              <w:jc w:val="center"/>
              <w:rPr>
                <w:color w:val="000000"/>
                <w:lang w:val="es-HN" w:eastAsia="es-HN"/>
              </w:rPr>
            </w:pPr>
            <w:r w:rsidRPr="00F64D2D">
              <w:rPr>
                <w:color w:val="000000"/>
                <w:lang w:val="es-HN" w:eastAsia="es-HN"/>
              </w:rPr>
              <w:t>6</w:t>
            </w:r>
          </w:p>
        </w:tc>
        <w:tc>
          <w:tcPr>
            <w:tcW w:w="445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405A116" w14:textId="77777777" w:rsidR="00D44C53" w:rsidRPr="00F64D2D" w:rsidRDefault="00D44C53" w:rsidP="00D44C53">
            <w:pPr>
              <w:rPr>
                <w:color w:val="000000"/>
                <w:lang w:val="es-HN" w:eastAsia="es-HN"/>
              </w:rPr>
            </w:pPr>
            <w:r w:rsidRPr="00F64D2D">
              <w:rPr>
                <w:color w:val="000000"/>
                <w:lang w:val="es-HN" w:eastAsia="es-HN"/>
              </w:rPr>
              <w:t>Información Catastral</w:t>
            </w:r>
          </w:p>
        </w:tc>
        <w:tc>
          <w:tcPr>
            <w:tcW w:w="5183" w:type="dxa"/>
            <w:tcBorders>
              <w:top w:val="nil"/>
              <w:left w:val="nil"/>
              <w:bottom w:val="single" w:sz="4" w:space="0" w:color="auto"/>
              <w:right w:val="single" w:sz="4" w:space="0" w:color="auto"/>
            </w:tcBorders>
            <w:shd w:val="clear" w:color="auto" w:fill="auto"/>
            <w:noWrap/>
            <w:vAlign w:val="bottom"/>
            <w:hideMark/>
          </w:tcPr>
          <w:p w14:paraId="07018E61" w14:textId="77777777" w:rsidR="00D44C53" w:rsidRPr="00F64D2D" w:rsidRDefault="00D44C53" w:rsidP="00D44C53">
            <w:pPr>
              <w:rPr>
                <w:color w:val="000000"/>
                <w:lang w:val="es-HN" w:eastAsia="es-HN"/>
              </w:rPr>
            </w:pPr>
            <w:r w:rsidRPr="00F64D2D">
              <w:rPr>
                <w:color w:val="000000"/>
                <w:lang w:val="es-HN" w:eastAsia="es-HN"/>
              </w:rPr>
              <w:t>N° de Registro Catastral</w:t>
            </w:r>
          </w:p>
        </w:tc>
      </w:tr>
      <w:tr w:rsidR="00D44C53" w:rsidRPr="00F64D2D" w14:paraId="1A2CC6E4"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1828BAF7"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6D994A67"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14:paraId="2CC845DC" w14:textId="77777777" w:rsidR="00D44C53" w:rsidRPr="00F64D2D" w:rsidRDefault="00D44C53" w:rsidP="00D44C53">
            <w:pPr>
              <w:rPr>
                <w:color w:val="000000"/>
                <w:lang w:val="es-HN" w:eastAsia="es-HN"/>
              </w:rPr>
            </w:pPr>
            <w:r w:rsidRPr="00F64D2D">
              <w:rPr>
                <w:color w:val="000000"/>
                <w:lang w:val="es-HN" w:eastAsia="es-HN"/>
              </w:rPr>
              <w:t>Valor Catastral</w:t>
            </w:r>
          </w:p>
        </w:tc>
      </w:tr>
      <w:tr w:rsidR="00D44C53" w:rsidRPr="00F64D2D" w14:paraId="6E5CEFA1"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42D6D49F"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46A7AFA7"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14:paraId="2A0A75FB" w14:textId="77777777" w:rsidR="00D44C53" w:rsidRPr="00F64D2D" w:rsidRDefault="00D44C53" w:rsidP="00D44C53">
            <w:pPr>
              <w:rPr>
                <w:color w:val="000000"/>
                <w:lang w:val="es-HN" w:eastAsia="es-HN"/>
              </w:rPr>
            </w:pPr>
            <w:r w:rsidRPr="00F64D2D">
              <w:rPr>
                <w:color w:val="000000"/>
                <w:lang w:val="es-HN" w:eastAsia="es-HN"/>
              </w:rPr>
              <w:t>Tipo de Propiedad</w:t>
            </w:r>
          </w:p>
        </w:tc>
      </w:tr>
      <w:tr w:rsidR="00D44C53" w:rsidRPr="00F64D2D" w14:paraId="2BF6AFEC" w14:textId="77777777" w:rsidTr="00DF0BC0">
        <w:trPr>
          <w:trHeight w:val="390"/>
        </w:trPr>
        <w:tc>
          <w:tcPr>
            <w:tcW w:w="420" w:type="dxa"/>
            <w:vMerge/>
            <w:tcBorders>
              <w:top w:val="nil"/>
              <w:left w:val="single" w:sz="4" w:space="0" w:color="auto"/>
              <w:bottom w:val="single" w:sz="8" w:space="0" w:color="000000"/>
              <w:right w:val="single" w:sz="4" w:space="0" w:color="auto"/>
            </w:tcBorders>
            <w:vAlign w:val="center"/>
            <w:hideMark/>
          </w:tcPr>
          <w:p w14:paraId="7E61DE55"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0B9B63FC" w14:textId="77777777" w:rsidR="00D44C53" w:rsidRPr="00F64D2D" w:rsidRDefault="00D44C53" w:rsidP="00D44C53">
            <w:pPr>
              <w:rPr>
                <w:color w:val="000000"/>
                <w:lang w:val="es-HN" w:eastAsia="es-HN"/>
              </w:rPr>
            </w:pPr>
          </w:p>
        </w:tc>
        <w:tc>
          <w:tcPr>
            <w:tcW w:w="5183" w:type="dxa"/>
            <w:tcBorders>
              <w:top w:val="nil"/>
              <w:left w:val="nil"/>
              <w:bottom w:val="single" w:sz="8" w:space="0" w:color="auto"/>
              <w:right w:val="single" w:sz="4" w:space="0" w:color="auto"/>
            </w:tcBorders>
            <w:shd w:val="clear" w:color="auto" w:fill="auto"/>
            <w:noWrap/>
            <w:vAlign w:val="bottom"/>
            <w:hideMark/>
          </w:tcPr>
          <w:p w14:paraId="63576CD2" w14:textId="77777777" w:rsidR="00D44C53" w:rsidRPr="00F64D2D" w:rsidRDefault="00D44C53" w:rsidP="00D44C53">
            <w:pPr>
              <w:rPr>
                <w:color w:val="000000"/>
                <w:lang w:val="es-HN" w:eastAsia="es-HN"/>
              </w:rPr>
            </w:pPr>
            <w:r w:rsidRPr="00F64D2D">
              <w:rPr>
                <w:color w:val="000000"/>
                <w:lang w:val="es-HN" w:eastAsia="es-HN"/>
              </w:rPr>
              <w:t>Dominio</w:t>
            </w:r>
          </w:p>
        </w:tc>
      </w:tr>
      <w:tr w:rsidR="00D44C53" w:rsidRPr="00F64D2D" w14:paraId="51C90A0E" w14:textId="77777777" w:rsidTr="00DF0BC0">
        <w:trPr>
          <w:trHeight w:val="371"/>
        </w:trPr>
        <w:tc>
          <w:tcPr>
            <w:tcW w:w="4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1C7BF56" w14:textId="77777777" w:rsidR="00D44C53" w:rsidRPr="00F64D2D" w:rsidRDefault="00D44C53" w:rsidP="00D44C53">
            <w:pPr>
              <w:jc w:val="center"/>
              <w:rPr>
                <w:color w:val="000000"/>
                <w:lang w:val="es-HN" w:eastAsia="es-HN"/>
              </w:rPr>
            </w:pPr>
            <w:r w:rsidRPr="00F64D2D">
              <w:rPr>
                <w:color w:val="000000"/>
                <w:lang w:val="es-HN" w:eastAsia="es-HN"/>
              </w:rPr>
              <w:t>7</w:t>
            </w:r>
          </w:p>
        </w:tc>
        <w:tc>
          <w:tcPr>
            <w:tcW w:w="445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7040E79" w14:textId="77777777" w:rsidR="00D44C53" w:rsidRPr="00F64D2D" w:rsidRDefault="00D44C53" w:rsidP="00D44C53">
            <w:pPr>
              <w:rPr>
                <w:color w:val="000000"/>
                <w:lang w:val="es-HN" w:eastAsia="es-HN"/>
              </w:rPr>
            </w:pPr>
            <w:r w:rsidRPr="00F64D2D">
              <w:rPr>
                <w:color w:val="000000"/>
                <w:lang w:val="es-HN" w:eastAsia="es-HN"/>
              </w:rPr>
              <w:t>Medidas</w:t>
            </w:r>
            <w:r w:rsidR="00AF44ED">
              <w:rPr>
                <w:color w:val="000000"/>
                <w:lang w:val="es-HN" w:eastAsia="es-HN"/>
              </w:rPr>
              <w:t xml:space="preserve"> </w:t>
            </w:r>
            <w:r w:rsidRPr="00F64D2D">
              <w:rPr>
                <w:color w:val="000000"/>
                <w:lang w:val="es-HN" w:eastAsia="es-HN"/>
              </w:rPr>
              <w:t>y Colindancias</w:t>
            </w:r>
          </w:p>
        </w:tc>
        <w:tc>
          <w:tcPr>
            <w:tcW w:w="5183" w:type="dxa"/>
            <w:tcBorders>
              <w:top w:val="nil"/>
              <w:left w:val="nil"/>
              <w:bottom w:val="single" w:sz="4" w:space="0" w:color="auto"/>
              <w:right w:val="single" w:sz="4" w:space="0" w:color="auto"/>
            </w:tcBorders>
            <w:shd w:val="clear" w:color="auto" w:fill="auto"/>
            <w:noWrap/>
            <w:vAlign w:val="bottom"/>
            <w:hideMark/>
          </w:tcPr>
          <w:p w14:paraId="51AC15B1" w14:textId="77777777" w:rsidR="00D44C53" w:rsidRPr="00F64D2D" w:rsidRDefault="00D44C53" w:rsidP="00D44C53">
            <w:pPr>
              <w:rPr>
                <w:color w:val="000000"/>
                <w:lang w:val="es-HN" w:eastAsia="es-HN"/>
              </w:rPr>
            </w:pPr>
            <w:r w:rsidRPr="00F64D2D">
              <w:rPr>
                <w:color w:val="000000"/>
                <w:lang w:val="es-HN" w:eastAsia="es-HN"/>
              </w:rPr>
              <w:t>Medidas en Metros, según Escritura</w:t>
            </w:r>
          </w:p>
        </w:tc>
      </w:tr>
      <w:tr w:rsidR="00D44C53" w:rsidRPr="00F64D2D" w14:paraId="7027D5FF"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2893A45D"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43153F21"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14:paraId="2123A96F" w14:textId="77777777" w:rsidR="00D44C53" w:rsidRPr="00F64D2D" w:rsidRDefault="00D44C53" w:rsidP="00D44C53">
            <w:pPr>
              <w:rPr>
                <w:color w:val="000000"/>
                <w:lang w:val="es-HN" w:eastAsia="es-HN"/>
              </w:rPr>
            </w:pPr>
            <w:r w:rsidRPr="00F64D2D">
              <w:rPr>
                <w:color w:val="000000"/>
                <w:lang w:val="es-HN" w:eastAsia="es-HN"/>
              </w:rPr>
              <w:t>Medidas en Metros Verificada</w:t>
            </w:r>
          </w:p>
        </w:tc>
      </w:tr>
      <w:tr w:rsidR="00D44C53" w:rsidRPr="00F64D2D" w14:paraId="796417E5"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43498D33"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77BAB737"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14:paraId="5113A314" w14:textId="77777777" w:rsidR="00D44C53" w:rsidRPr="00F64D2D" w:rsidRDefault="00D44C53" w:rsidP="00D44C53">
            <w:pPr>
              <w:rPr>
                <w:color w:val="000000"/>
                <w:lang w:val="es-HN" w:eastAsia="es-HN"/>
              </w:rPr>
            </w:pPr>
            <w:r w:rsidRPr="00F64D2D">
              <w:rPr>
                <w:color w:val="000000"/>
                <w:lang w:val="es-HN" w:eastAsia="es-HN"/>
              </w:rPr>
              <w:t>Forma del Terreno</w:t>
            </w:r>
          </w:p>
        </w:tc>
      </w:tr>
      <w:tr w:rsidR="00D44C53" w:rsidRPr="00F64D2D" w14:paraId="2444A3E6" w14:textId="77777777" w:rsidTr="00DF0BC0">
        <w:trPr>
          <w:trHeight w:val="390"/>
        </w:trPr>
        <w:tc>
          <w:tcPr>
            <w:tcW w:w="420" w:type="dxa"/>
            <w:vMerge/>
            <w:tcBorders>
              <w:top w:val="nil"/>
              <w:left w:val="single" w:sz="4" w:space="0" w:color="auto"/>
              <w:bottom w:val="single" w:sz="8" w:space="0" w:color="000000"/>
              <w:right w:val="single" w:sz="4" w:space="0" w:color="auto"/>
            </w:tcBorders>
            <w:vAlign w:val="center"/>
            <w:hideMark/>
          </w:tcPr>
          <w:p w14:paraId="0FF5A009"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5D0925DA" w14:textId="77777777" w:rsidR="00D44C53" w:rsidRPr="00F64D2D" w:rsidRDefault="00D44C53" w:rsidP="00D44C53">
            <w:pPr>
              <w:rPr>
                <w:color w:val="000000"/>
                <w:lang w:val="es-HN" w:eastAsia="es-HN"/>
              </w:rPr>
            </w:pPr>
          </w:p>
        </w:tc>
        <w:tc>
          <w:tcPr>
            <w:tcW w:w="5183" w:type="dxa"/>
            <w:tcBorders>
              <w:top w:val="nil"/>
              <w:left w:val="nil"/>
              <w:bottom w:val="single" w:sz="8" w:space="0" w:color="auto"/>
              <w:right w:val="single" w:sz="4" w:space="0" w:color="auto"/>
            </w:tcBorders>
            <w:shd w:val="clear" w:color="auto" w:fill="auto"/>
            <w:noWrap/>
            <w:vAlign w:val="bottom"/>
            <w:hideMark/>
          </w:tcPr>
          <w:p w14:paraId="42FDF8F5" w14:textId="77777777" w:rsidR="00D44C53" w:rsidRPr="00F64D2D" w:rsidRDefault="00D44C53" w:rsidP="00D44C53">
            <w:pPr>
              <w:rPr>
                <w:color w:val="000000"/>
                <w:lang w:val="es-HN" w:eastAsia="es-HN"/>
              </w:rPr>
            </w:pPr>
            <w:r w:rsidRPr="00F64D2D">
              <w:rPr>
                <w:color w:val="000000"/>
                <w:lang w:val="es-HN" w:eastAsia="es-HN"/>
              </w:rPr>
              <w:t>Topografía</w:t>
            </w:r>
          </w:p>
        </w:tc>
      </w:tr>
      <w:tr w:rsidR="00D44C53" w:rsidRPr="00F64D2D" w14:paraId="6DDC688E" w14:textId="77777777" w:rsidTr="00DF0BC0">
        <w:trPr>
          <w:trHeight w:val="371"/>
        </w:trPr>
        <w:tc>
          <w:tcPr>
            <w:tcW w:w="4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85080AC" w14:textId="77777777" w:rsidR="00D44C53" w:rsidRPr="00F64D2D" w:rsidRDefault="00D44C53" w:rsidP="00D44C53">
            <w:pPr>
              <w:jc w:val="center"/>
              <w:rPr>
                <w:color w:val="000000"/>
                <w:lang w:val="es-HN" w:eastAsia="es-HN"/>
              </w:rPr>
            </w:pPr>
            <w:r w:rsidRPr="00F64D2D">
              <w:rPr>
                <w:color w:val="000000"/>
                <w:lang w:val="es-HN" w:eastAsia="es-HN"/>
              </w:rPr>
              <w:t>8</w:t>
            </w:r>
          </w:p>
        </w:tc>
        <w:tc>
          <w:tcPr>
            <w:tcW w:w="445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36549AF" w14:textId="77777777" w:rsidR="00D44C53" w:rsidRPr="00F64D2D" w:rsidRDefault="00D44C53" w:rsidP="00D44C53">
            <w:pPr>
              <w:rPr>
                <w:color w:val="000000"/>
                <w:lang w:val="es-HN" w:eastAsia="es-HN"/>
              </w:rPr>
            </w:pPr>
            <w:r w:rsidRPr="00F64D2D">
              <w:rPr>
                <w:color w:val="000000"/>
                <w:lang w:val="es-HN" w:eastAsia="es-HN"/>
              </w:rPr>
              <w:t>Servicios Básicos</w:t>
            </w:r>
          </w:p>
        </w:tc>
        <w:tc>
          <w:tcPr>
            <w:tcW w:w="5183" w:type="dxa"/>
            <w:tcBorders>
              <w:top w:val="nil"/>
              <w:left w:val="nil"/>
              <w:bottom w:val="single" w:sz="4" w:space="0" w:color="auto"/>
              <w:right w:val="single" w:sz="4" w:space="0" w:color="auto"/>
            </w:tcBorders>
            <w:shd w:val="clear" w:color="auto" w:fill="auto"/>
            <w:noWrap/>
            <w:vAlign w:val="bottom"/>
            <w:hideMark/>
          </w:tcPr>
          <w:p w14:paraId="1FC89A83" w14:textId="77777777" w:rsidR="00D44C53" w:rsidRPr="00F64D2D" w:rsidRDefault="00D44C53" w:rsidP="00D44C53">
            <w:pPr>
              <w:rPr>
                <w:color w:val="000000"/>
                <w:lang w:val="es-HN" w:eastAsia="es-HN"/>
              </w:rPr>
            </w:pPr>
            <w:r w:rsidRPr="00F64D2D">
              <w:rPr>
                <w:color w:val="000000"/>
                <w:lang w:val="es-HN" w:eastAsia="es-HN"/>
              </w:rPr>
              <w:t>Agua Potable</w:t>
            </w:r>
          </w:p>
        </w:tc>
      </w:tr>
      <w:tr w:rsidR="00D44C53" w:rsidRPr="00F64D2D" w14:paraId="7580A268"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3BA40F0A"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1FE1CB6D"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14:paraId="3445D171" w14:textId="77777777" w:rsidR="00D44C53" w:rsidRPr="00F64D2D" w:rsidRDefault="00D44C53" w:rsidP="00D44C53">
            <w:pPr>
              <w:rPr>
                <w:color w:val="000000"/>
                <w:lang w:val="es-HN" w:eastAsia="es-HN"/>
              </w:rPr>
            </w:pPr>
            <w:r w:rsidRPr="00F64D2D">
              <w:rPr>
                <w:color w:val="000000"/>
                <w:lang w:val="es-HN" w:eastAsia="es-HN"/>
              </w:rPr>
              <w:t>Aguas Negras</w:t>
            </w:r>
          </w:p>
        </w:tc>
      </w:tr>
      <w:tr w:rsidR="00D44C53" w:rsidRPr="00F64D2D" w14:paraId="0749A1AF"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62E35F1F"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47C52577"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14:paraId="713B3413" w14:textId="77777777" w:rsidR="00D44C53" w:rsidRPr="00F64D2D" w:rsidRDefault="00D44C53" w:rsidP="00D44C53">
            <w:pPr>
              <w:rPr>
                <w:color w:val="000000"/>
                <w:lang w:val="es-HN" w:eastAsia="es-HN"/>
              </w:rPr>
            </w:pPr>
            <w:r w:rsidRPr="00F64D2D">
              <w:rPr>
                <w:color w:val="000000"/>
                <w:lang w:val="es-HN" w:eastAsia="es-HN"/>
              </w:rPr>
              <w:t>Aguas Lluvias</w:t>
            </w:r>
          </w:p>
        </w:tc>
      </w:tr>
      <w:tr w:rsidR="00D44C53" w:rsidRPr="00F64D2D" w14:paraId="00D5F5F8"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2ECC75E4"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74D371F5"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14:paraId="6EC7C4CE" w14:textId="77777777" w:rsidR="00D44C53" w:rsidRPr="00F64D2D" w:rsidRDefault="00D44C53" w:rsidP="00D44C53">
            <w:pPr>
              <w:rPr>
                <w:color w:val="000000"/>
                <w:lang w:val="es-HN" w:eastAsia="es-HN"/>
              </w:rPr>
            </w:pPr>
            <w:r w:rsidRPr="00F64D2D">
              <w:rPr>
                <w:color w:val="000000"/>
                <w:lang w:val="es-HN" w:eastAsia="es-HN"/>
              </w:rPr>
              <w:t>Energía Eléctrica</w:t>
            </w:r>
          </w:p>
        </w:tc>
      </w:tr>
      <w:tr w:rsidR="00D44C53" w:rsidRPr="00F64D2D" w14:paraId="40420115"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2B49EA8F"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4DB84405"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14:paraId="31165184" w14:textId="77777777" w:rsidR="00D44C53" w:rsidRPr="00F64D2D" w:rsidRDefault="00D44C53" w:rsidP="00D44C53">
            <w:pPr>
              <w:rPr>
                <w:color w:val="000000"/>
                <w:lang w:val="es-HN" w:eastAsia="es-HN"/>
              </w:rPr>
            </w:pPr>
            <w:r w:rsidRPr="00F64D2D">
              <w:rPr>
                <w:color w:val="000000"/>
                <w:lang w:val="es-HN" w:eastAsia="es-HN"/>
              </w:rPr>
              <w:t>Cable/TV</w:t>
            </w:r>
          </w:p>
        </w:tc>
      </w:tr>
      <w:tr w:rsidR="00D44C53" w:rsidRPr="00F64D2D" w14:paraId="341C1AE7"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3F304B16"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3ABD5745"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14:paraId="0CC9C876" w14:textId="77777777" w:rsidR="00D44C53" w:rsidRPr="00F64D2D" w:rsidRDefault="00D44C53" w:rsidP="00D44C53">
            <w:pPr>
              <w:rPr>
                <w:color w:val="000000"/>
                <w:lang w:val="es-HN" w:eastAsia="es-HN"/>
              </w:rPr>
            </w:pPr>
            <w:r w:rsidRPr="00F64D2D">
              <w:rPr>
                <w:color w:val="000000"/>
                <w:lang w:val="es-HN" w:eastAsia="es-HN"/>
              </w:rPr>
              <w:t>Telefonía</w:t>
            </w:r>
          </w:p>
        </w:tc>
      </w:tr>
      <w:tr w:rsidR="00D44C53" w:rsidRPr="00F64D2D" w14:paraId="633C1516"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3540E710"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15ED0DCF"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14:paraId="42376C21" w14:textId="77777777" w:rsidR="00D44C53" w:rsidRPr="00F64D2D" w:rsidRDefault="00D44C53" w:rsidP="00D44C53">
            <w:pPr>
              <w:rPr>
                <w:color w:val="000000"/>
                <w:lang w:val="es-HN" w:eastAsia="es-HN"/>
              </w:rPr>
            </w:pPr>
            <w:r w:rsidRPr="00F64D2D">
              <w:rPr>
                <w:color w:val="000000"/>
                <w:lang w:val="es-HN" w:eastAsia="es-HN"/>
              </w:rPr>
              <w:t>Tren de Aseo</w:t>
            </w:r>
          </w:p>
        </w:tc>
      </w:tr>
      <w:tr w:rsidR="00D44C53" w:rsidRPr="00F64D2D" w14:paraId="2531E717" w14:textId="77777777" w:rsidTr="00DF0BC0">
        <w:trPr>
          <w:trHeight w:val="390"/>
        </w:trPr>
        <w:tc>
          <w:tcPr>
            <w:tcW w:w="420" w:type="dxa"/>
            <w:vMerge/>
            <w:tcBorders>
              <w:top w:val="nil"/>
              <w:left w:val="single" w:sz="4" w:space="0" w:color="auto"/>
              <w:bottom w:val="single" w:sz="8" w:space="0" w:color="000000"/>
              <w:right w:val="single" w:sz="4" w:space="0" w:color="auto"/>
            </w:tcBorders>
            <w:vAlign w:val="center"/>
            <w:hideMark/>
          </w:tcPr>
          <w:p w14:paraId="1301EACD"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4B996CF9" w14:textId="77777777" w:rsidR="00D44C53" w:rsidRPr="00F64D2D" w:rsidRDefault="00D44C53" w:rsidP="00D44C53">
            <w:pPr>
              <w:rPr>
                <w:color w:val="000000"/>
                <w:lang w:val="es-HN" w:eastAsia="es-HN"/>
              </w:rPr>
            </w:pPr>
          </w:p>
        </w:tc>
        <w:tc>
          <w:tcPr>
            <w:tcW w:w="5183" w:type="dxa"/>
            <w:tcBorders>
              <w:top w:val="nil"/>
              <w:left w:val="nil"/>
              <w:bottom w:val="single" w:sz="8" w:space="0" w:color="auto"/>
              <w:right w:val="single" w:sz="4" w:space="0" w:color="auto"/>
            </w:tcBorders>
            <w:shd w:val="clear" w:color="auto" w:fill="auto"/>
            <w:noWrap/>
            <w:vAlign w:val="bottom"/>
            <w:hideMark/>
          </w:tcPr>
          <w:p w14:paraId="57F676A1" w14:textId="77777777" w:rsidR="00D44C53" w:rsidRPr="00F64D2D" w:rsidRDefault="00D44C53" w:rsidP="00D44C53">
            <w:pPr>
              <w:rPr>
                <w:color w:val="000000"/>
                <w:lang w:val="es-HN" w:eastAsia="es-HN"/>
              </w:rPr>
            </w:pPr>
            <w:r w:rsidRPr="00F64D2D">
              <w:rPr>
                <w:color w:val="000000"/>
                <w:lang w:val="es-HN" w:eastAsia="es-HN"/>
              </w:rPr>
              <w:t>Transporte Público</w:t>
            </w:r>
          </w:p>
        </w:tc>
      </w:tr>
      <w:tr w:rsidR="00D44C53" w:rsidRPr="00F64D2D" w14:paraId="3A5572F8" w14:textId="77777777" w:rsidTr="00DF0BC0">
        <w:trPr>
          <w:trHeight w:val="371"/>
        </w:trPr>
        <w:tc>
          <w:tcPr>
            <w:tcW w:w="4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67B26B7" w14:textId="77777777" w:rsidR="00D44C53" w:rsidRPr="00F64D2D" w:rsidRDefault="00D44C53" w:rsidP="00D44C53">
            <w:pPr>
              <w:jc w:val="center"/>
              <w:rPr>
                <w:color w:val="000000"/>
                <w:lang w:val="es-HN" w:eastAsia="es-HN"/>
              </w:rPr>
            </w:pPr>
            <w:r w:rsidRPr="00F64D2D">
              <w:rPr>
                <w:color w:val="000000"/>
                <w:lang w:val="es-HN" w:eastAsia="es-HN"/>
              </w:rPr>
              <w:t>9</w:t>
            </w:r>
          </w:p>
        </w:tc>
        <w:tc>
          <w:tcPr>
            <w:tcW w:w="445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D88E74A" w14:textId="77777777" w:rsidR="00D44C53" w:rsidRPr="00F64D2D" w:rsidRDefault="00D44C53" w:rsidP="00D44C53">
            <w:pPr>
              <w:rPr>
                <w:color w:val="000000"/>
                <w:lang w:val="es-HN" w:eastAsia="es-HN"/>
              </w:rPr>
            </w:pPr>
            <w:r w:rsidRPr="00F64D2D">
              <w:rPr>
                <w:color w:val="000000"/>
                <w:lang w:val="es-HN" w:eastAsia="es-HN"/>
              </w:rPr>
              <w:t>Vías de Acceso a Diferentes Lugares</w:t>
            </w:r>
          </w:p>
        </w:tc>
        <w:tc>
          <w:tcPr>
            <w:tcW w:w="5183" w:type="dxa"/>
            <w:tcBorders>
              <w:top w:val="nil"/>
              <w:left w:val="nil"/>
              <w:bottom w:val="single" w:sz="4" w:space="0" w:color="auto"/>
              <w:right w:val="single" w:sz="4" w:space="0" w:color="auto"/>
            </w:tcBorders>
            <w:shd w:val="clear" w:color="auto" w:fill="auto"/>
            <w:noWrap/>
            <w:vAlign w:val="bottom"/>
            <w:hideMark/>
          </w:tcPr>
          <w:p w14:paraId="481DCD30" w14:textId="77777777" w:rsidR="00D44C53" w:rsidRPr="00F64D2D" w:rsidRDefault="00D44C53" w:rsidP="00D44C53">
            <w:pPr>
              <w:rPr>
                <w:color w:val="000000"/>
                <w:lang w:val="es-HN" w:eastAsia="es-HN"/>
              </w:rPr>
            </w:pPr>
            <w:r w:rsidRPr="00F64D2D">
              <w:rPr>
                <w:color w:val="000000"/>
                <w:lang w:val="es-HN" w:eastAsia="es-HN"/>
              </w:rPr>
              <w:t>Estado de las Vías de Acceso</w:t>
            </w:r>
          </w:p>
        </w:tc>
      </w:tr>
      <w:tr w:rsidR="00D44C53" w:rsidRPr="00F64D2D" w14:paraId="01A1472C"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7B286756"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581146E0"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14:paraId="29D8EA4D" w14:textId="77777777" w:rsidR="00D44C53" w:rsidRPr="00F64D2D" w:rsidRDefault="00D44C53" w:rsidP="00D44C53">
            <w:pPr>
              <w:rPr>
                <w:color w:val="000000"/>
                <w:lang w:val="es-HN" w:eastAsia="es-HN"/>
              </w:rPr>
            </w:pPr>
            <w:r w:rsidRPr="00F64D2D">
              <w:rPr>
                <w:color w:val="000000"/>
                <w:lang w:val="es-HN" w:eastAsia="es-HN"/>
              </w:rPr>
              <w:t>Centros Comerciales</w:t>
            </w:r>
          </w:p>
        </w:tc>
      </w:tr>
      <w:tr w:rsidR="00D44C53" w:rsidRPr="00F64D2D" w14:paraId="71D043BD"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23340321"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1D68DFE9"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14:paraId="5B62A13B" w14:textId="77777777" w:rsidR="00D44C53" w:rsidRPr="00F64D2D" w:rsidRDefault="00D44C53" w:rsidP="00D44C53">
            <w:pPr>
              <w:rPr>
                <w:color w:val="000000"/>
                <w:lang w:val="es-HN" w:eastAsia="es-HN"/>
              </w:rPr>
            </w:pPr>
            <w:r w:rsidRPr="00F64D2D">
              <w:rPr>
                <w:color w:val="000000"/>
                <w:lang w:val="es-HN" w:eastAsia="es-HN"/>
              </w:rPr>
              <w:t>Centros Educativos</w:t>
            </w:r>
          </w:p>
        </w:tc>
      </w:tr>
      <w:tr w:rsidR="00D44C53" w:rsidRPr="00F64D2D" w14:paraId="4F8FF2BE"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5DC39003"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3278A1BA"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noWrap/>
            <w:vAlign w:val="bottom"/>
            <w:hideMark/>
          </w:tcPr>
          <w:p w14:paraId="58E11FDB" w14:textId="77777777" w:rsidR="00D44C53" w:rsidRPr="00F64D2D" w:rsidRDefault="00D44C53" w:rsidP="00D44C53">
            <w:pPr>
              <w:rPr>
                <w:color w:val="000000"/>
                <w:lang w:val="es-HN" w:eastAsia="es-HN"/>
              </w:rPr>
            </w:pPr>
            <w:r w:rsidRPr="00F64D2D">
              <w:rPr>
                <w:color w:val="000000"/>
                <w:lang w:val="es-HN" w:eastAsia="es-HN"/>
              </w:rPr>
              <w:t>Centros de Recreación</w:t>
            </w:r>
          </w:p>
        </w:tc>
      </w:tr>
      <w:tr w:rsidR="00D44C53" w:rsidRPr="00F64D2D" w14:paraId="0DF1C560" w14:textId="77777777" w:rsidTr="00DF0BC0">
        <w:trPr>
          <w:trHeight w:val="390"/>
        </w:trPr>
        <w:tc>
          <w:tcPr>
            <w:tcW w:w="420" w:type="dxa"/>
            <w:vMerge/>
            <w:tcBorders>
              <w:top w:val="nil"/>
              <w:left w:val="single" w:sz="4" w:space="0" w:color="auto"/>
              <w:bottom w:val="single" w:sz="8" w:space="0" w:color="000000"/>
              <w:right w:val="single" w:sz="4" w:space="0" w:color="auto"/>
            </w:tcBorders>
            <w:vAlign w:val="center"/>
            <w:hideMark/>
          </w:tcPr>
          <w:p w14:paraId="60604939"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68E6069E" w14:textId="77777777" w:rsidR="00D44C53" w:rsidRPr="00F64D2D" w:rsidRDefault="00D44C53" w:rsidP="00D44C53">
            <w:pPr>
              <w:rPr>
                <w:color w:val="000000"/>
                <w:lang w:val="es-HN" w:eastAsia="es-HN"/>
              </w:rPr>
            </w:pPr>
          </w:p>
        </w:tc>
        <w:tc>
          <w:tcPr>
            <w:tcW w:w="5183" w:type="dxa"/>
            <w:tcBorders>
              <w:top w:val="nil"/>
              <w:left w:val="nil"/>
              <w:bottom w:val="single" w:sz="8" w:space="0" w:color="auto"/>
              <w:right w:val="single" w:sz="4" w:space="0" w:color="auto"/>
            </w:tcBorders>
            <w:shd w:val="clear" w:color="auto" w:fill="auto"/>
            <w:noWrap/>
            <w:vAlign w:val="bottom"/>
            <w:hideMark/>
          </w:tcPr>
          <w:p w14:paraId="5B98BF5A" w14:textId="77777777" w:rsidR="00D44C53" w:rsidRPr="00F64D2D" w:rsidRDefault="00D44C53" w:rsidP="00D44C53">
            <w:pPr>
              <w:rPr>
                <w:color w:val="000000"/>
                <w:lang w:val="es-HN" w:eastAsia="es-HN"/>
              </w:rPr>
            </w:pPr>
            <w:r w:rsidRPr="00F64D2D">
              <w:rPr>
                <w:color w:val="000000"/>
                <w:lang w:val="es-HN" w:eastAsia="es-HN"/>
              </w:rPr>
              <w:t>Hospitales y Clínicas</w:t>
            </w:r>
          </w:p>
        </w:tc>
      </w:tr>
      <w:tr w:rsidR="00D44C53" w:rsidRPr="00F64D2D" w14:paraId="2937D2D9" w14:textId="77777777" w:rsidTr="00DF0BC0">
        <w:trPr>
          <w:trHeight w:val="371"/>
        </w:trPr>
        <w:tc>
          <w:tcPr>
            <w:tcW w:w="4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F2DBA03" w14:textId="77777777" w:rsidR="00D44C53" w:rsidRPr="00F64D2D" w:rsidRDefault="00D44C53" w:rsidP="00D44C53">
            <w:pPr>
              <w:jc w:val="center"/>
              <w:rPr>
                <w:color w:val="000000"/>
                <w:lang w:val="es-HN" w:eastAsia="es-HN"/>
              </w:rPr>
            </w:pPr>
            <w:r w:rsidRPr="00F64D2D">
              <w:rPr>
                <w:color w:val="000000"/>
                <w:lang w:val="es-HN" w:eastAsia="es-HN"/>
              </w:rPr>
              <w:t>10</w:t>
            </w:r>
          </w:p>
        </w:tc>
        <w:tc>
          <w:tcPr>
            <w:tcW w:w="445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845B92A" w14:textId="77777777" w:rsidR="00D44C53" w:rsidRPr="00F64D2D" w:rsidRDefault="00D44C53" w:rsidP="00D44C53">
            <w:pPr>
              <w:rPr>
                <w:color w:val="000000"/>
                <w:lang w:val="es-HN" w:eastAsia="es-HN"/>
              </w:rPr>
            </w:pPr>
            <w:r w:rsidRPr="00F64D2D">
              <w:rPr>
                <w:color w:val="000000"/>
                <w:lang w:val="es-HN" w:eastAsia="es-HN"/>
              </w:rPr>
              <w:t>Características del Entorno</w:t>
            </w:r>
          </w:p>
        </w:tc>
        <w:tc>
          <w:tcPr>
            <w:tcW w:w="5183" w:type="dxa"/>
            <w:tcBorders>
              <w:top w:val="nil"/>
              <w:left w:val="nil"/>
              <w:bottom w:val="single" w:sz="4" w:space="0" w:color="auto"/>
              <w:right w:val="single" w:sz="4" w:space="0" w:color="auto"/>
            </w:tcBorders>
            <w:shd w:val="clear" w:color="auto" w:fill="auto"/>
            <w:noWrap/>
            <w:vAlign w:val="center"/>
            <w:hideMark/>
          </w:tcPr>
          <w:p w14:paraId="55DD6350" w14:textId="77777777" w:rsidR="00D44C53" w:rsidRPr="00F64D2D" w:rsidRDefault="00D44C53" w:rsidP="00D44C53">
            <w:pPr>
              <w:rPr>
                <w:color w:val="000000"/>
                <w:lang w:val="es-HN" w:eastAsia="es-HN"/>
              </w:rPr>
            </w:pPr>
            <w:r w:rsidRPr="00F64D2D">
              <w:rPr>
                <w:color w:val="000000"/>
                <w:lang w:val="es-HN" w:eastAsia="es-HN"/>
              </w:rPr>
              <w:t>Potencial Desarrollo</w:t>
            </w:r>
          </w:p>
        </w:tc>
      </w:tr>
      <w:tr w:rsidR="00D44C53" w:rsidRPr="00F64D2D" w14:paraId="4892DFCB" w14:textId="77777777" w:rsidTr="00DF0BC0">
        <w:trPr>
          <w:trHeight w:val="744"/>
        </w:trPr>
        <w:tc>
          <w:tcPr>
            <w:tcW w:w="420" w:type="dxa"/>
            <w:vMerge/>
            <w:tcBorders>
              <w:top w:val="nil"/>
              <w:left w:val="single" w:sz="4" w:space="0" w:color="auto"/>
              <w:bottom w:val="single" w:sz="8" w:space="0" w:color="000000"/>
              <w:right w:val="single" w:sz="4" w:space="0" w:color="auto"/>
            </w:tcBorders>
            <w:vAlign w:val="center"/>
            <w:hideMark/>
          </w:tcPr>
          <w:p w14:paraId="5DA0A00E"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76290F07"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vAlign w:val="center"/>
            <w:hideMark/>
          </w:tcPr>
          <w:p w14:paraId="2032667F" w14:textId="77777777" w:rsidR="00D44C53" w:rsidRPr="00F64D2D" w:rsidRDefault="00D44C53" w:rsidP="00D44C53">
            <w:pPr>
              <w:rPr>
                <w:color w:val="000000"/>
                <w:lang w:val="es-HN" w:eastAsia="es-HN"/>
              </w:rPr>
            </w:pPr>
            <w:r w:rsidRPr="00F64D2D">
              <w:rPr>
                <w:color w:val="000000"/>
                <w:lang w:val="es-HN" w:eastAsia="es-HN"/>
              </w:rPr>
              <w:t>Ventajas (Accesos, Ubicación, Utilización del Terreno y Otros)</w:t>
            </w:r>
          </w:p>
        </w:tc>
      </w:tr>
      <w:tr w:rsidR="00D44C53" w:rsidRPr="00F64D2D" w14:paraId="53621818" w14:textId="77777777" w:rsidTr="00DF0BC0">
        <w:trPr>
          <w:trHeight w:val="744"/>
        </w:trPr>
        <w:tc>
          <w:tcPr>
            <w:tcW w:w="420" w:type="dxa"/>
            <w:vMerge/>
            <w:tcBorders>
              <w:top w:val="nil"/>
              <w:left w:val="single" w:sz="4" w:space="0" w:color="auto"/>
              <w:bottom w:val="single" w:sz="8" w:space="0" w:color="000000"/>
              <w:right w:val="single" w:sz="4" w:space="0" w:color="auto"/>
            </w:tcBorders>
            <w:vAlign w:val="center"/>
            <w:hideMark/>
          </w:tcPr>
          <w:p w14:paraId="45A0376D"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2E7B31C8"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vAlign w:val="center"/>
            <w:hideMark/>
          </w:tcPr>
          <w:p w14:paraId="47318FAF" w14:textId="77777777" w:rsidR="00D44C53" w:rsidRPr="00F64D2D" w:rsidRDefault="00D44C53" w:rsidP="00D44C53">
            <w:pPr>
              <w:rPr>
                <w:color w:val="000000"/>
                <w:lang w:val="es-HN" w:eastAsia="es-HN"/>
              </w:rPr>
            </w:pPr>
            <w:r w:rsidRPr="00F64D2D">
              <w:rPr>
                <w:color w:val="000000"/>
                <w:lang w:val="es-HN" w:eastAsia="es-HN"/>
              </w:rPr>
              <w:t>Desventajas (Accesos, Ubicación, utilización del Terreno y Otros)</w:t>
            </w:r>
          </w:p>
        </w:tc>
      </w:tr>
      <w:tr w:rsidR="00D44C53" w:rsidRPr="00F64D2D" w14:paraId="32799C31" w14:textId="77777777" w:rsidTr="00DF0BC0">
        <w:trPr>
          <w:trHeight w:val="744"/>
        </w:trPr>
        <w:tc>
          <w:tcPr>
            <w:tcW w:w="420" w:type="dxa"/>
            <w:vMerge/>
            <w:tcBorders>
              <w:top w:val="nil"/>
              <w:left w:val="single" w:sz="4" w:space="0" w:color="auto"/>
              <w:bottom w:val="single" w:sz="8" w:space="0" w:color="000000"/>
              <w:right w:val="single" w:sz="4" w:space="0" w:color="auto"/>
            </w:tcBorders>
            <w:vAlign w:val="center"/>
            <w:hideMark/>
          </w:tcPr>
          <w:p w14:paraId="754343A8"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3087764C"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vAlign w:val="center"/>
            <w:hideMark/>
          </w:tcPr>
          <w:p w14:paraId="57D21B99" w14:textId="77777777" w:rsidR="00D44C53" w:rsidRPr="00F64D2D" w:rsidRDefault="00D44C53" w:rsidP="00D44C53">
            <w:pPr>
              <w:rPr>
                <w:color w:val="000000"/>
                <w:lang w:val="es-HN" w:eastAsia="es-HN"/>
              </w:rPr>
            </w:pPr>
            <w:r w:rsidRPr="00F64D2D">
              <w:rPr>
                <w:color w:val="000000"/>
                <w:lang w:val="es-HN" w:eastAsia="es-HN"/>
              </w:rPr>
              <w:t>Riesgos (Comentar tipo de Riesgo, Social, Natural)</w:t>
            </w:r>
          </w:p>
        </w:tc>
      </w:tr>
      <w:tr w:rsidR="00D44C53" w:rsidRPr="00F64D2D" w14:paraId="63041806"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7E69D4F2"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3D1B3D41"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vAlign w:val="center"/>
            <w:hideMark/>
          </w:tcPr>
          <w:p w14:paraId="5909AB79" w14:textId="77777777" w:rsidR="00D44C53" w:rsidRPr="00F64D2D" w:rsidRDefault="00D44C53" w:rsidP="00D44C53">
            <w:pPr>
              <w:rPr>
                <w:color w:val="000000"/>
                <w:lang w:val="es-HN" w:eastAsia="es-HN"/>
              </w:rPr>
            </w:pPr>
            <w:r w:rsidRPr="00F64D2D">
              <w:rPr>
                <w:color w:val="000000"/>
                <w:lang w:val="es-HN" w:eastAsia="es-HN"/>
              </w:rPr>
              <w:t>Uso Actual de La Propiedad</w:t>
            </w:r>
          </w:p>
        </w:tc>
      </w:tr>
      <w:tr w:rsidR="00D44C53" w:rsidRPr="00F64D2D" w14:paraId="07B72298"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2F1A7A91"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25DCE518"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vAlign w:val="center"/>
            <w:hideMark/>
          </w:tcPr>
          <w:p w14:paraId="264D8A16" w14:textId="77777777" w:rsidR="00D44C53" w:rsidRPr="00F64D2D" w:rsidRDefault="00D44C53" w:rsidP="00D44C53">
            <w:pPr>
              <w:rPr>
                <w:color w:val="000000"/>
                <w:lang w:val="es-HN" w:eastAsia="es-HN"/>
              </w:rPr>
            </w:pPr>
            <w:r w:rsidRPr="00F64D2D">
              <w:rPr>
                <w:color w:val="000000"/>
                <w:lang w:val="es-HN" w:eastAsia="es-HN"/>
              </w:rPr>
              <w:t>Clase de Vecindario (Si Aplica)</w:t>
            </w:r>
          </w:p>
        </w:tc>
      </w:tr>
      <w:tr w:rsidR="00D44C53" w:rsidRPr="00F64D2D" w14:paraId="29BA8834"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17B6E854"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5EFBA073"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vAlign w:val="center"/>
            <w:hideMark/>
          </w:tcPr>
          <w:p w14:paraId="764755FB" w14:textId="77777777" w:rsidR="00D44C53" w:rsidRPr="00F64D2D" w:rsidRDefault="00D44C53" w:rsidP="00D44C53">
            <w:pPr>
              <w:rPr>
                <w:color w:val="000000"/>
                <w:lang w:val="es-HN" w:eastAsia="es-HN"/>
              </w:rPr>
            </w:pPr>
            <w:r w:rsidRPr="00F64D2D">
              <w:rPr>
                <w:color w:val="000000"/>
                <w:lang w:val="es-HN" w:eastAsia="es-HN"/>
              </w:rPr>
              <w:t>Construcción o Actividad Predominante</w:t>
            </w:r>
          </w:p>
        </w:tc>
      </w:tr>
      <w:tr w:rsidR="00D44C53" w:rsidRPr="00F64D2D" w14:paraId="6B3BE814" w14:textId="77777777" w:rsidTr="00DF0BC0">
        <w:trPr>
          <w:trHeight w:val="763"/>
        </w:trPr>
        <w:tc>
          <w:tcPr>
            <w:tcW w:w="420" w:type="dxa"/>
            <w:vMerge/>
            <w:tcBorders>
              <w:top w:val="nil"/>
              <w:left w:val="single" w:sz="4" w:space="0" w:color="auto"/>
              <w:bottom w:val="single" w:sz="8" w:space="0" w:color="000000"/>
              <w:right w:val="single" w:sz="4" w:space="0" w:color="auto"/>
            </w:tcBorders>
            <w:vAlign w:val="center"/>
            <w:hideMark/>
          </w:tcPr>
          <w:p w14:paraId="7407FCD8"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717BCF05" w14:textId="77777777" w:rsidR="00D44C53" w:rsidRPr="00F64D2D" w:rsidRDefault="00D44C53" w:rsidP="00D44C53">
            <w:pPr>
              <w:rPr>
                <w:color w:val="000000"/>
                <w:lang w:val="es-HN" w:eastAsia="es-HN"/>
              </w:rPr>
            </w:pPr>
          </w:p>
        </w:tc>
        <w:tc>
          <w:tcPr>
            <w:tcW w:w="5183" w:type="dxa"/>
            <w:tcBorders>
              <w:top w:val="nil"/>
              <w:left w:val="nil"/>
              <w:bottom w:val="single" w:sz="8" w:space="0" w:color="auto"/>
              <w:right w:val="single" w:sz="4" w:space="0" w:color="auto"/>
            </w:tcBorders>
            <w:shd w:val="clear" w:color="auto" w:fill="auto"/>
            <w:vAlign w:val="center"/>
            <w:hideMark/>
          </w:tcPr>
          <w:p w14:paraId="35C1EA07" w14:textId="77777777" w:rsidR="00D44C53" w:rsidRPr="00F64D2D" w:rsidRDefault="00D44C53" w:rsidP="00D44C53">
            <w:pPr>
              <w:rPr>
                <w:color w:val="000000"/>
                <w:lang w:val="es-HN" w:eastAsia="es-HN"/>
              </w:rPr>
            </w:pPr>
            <w:r w:rsidRPr="00F64D2D">
              <w:rPr>
                <w:color w:val="000000"/>
                <w:lang w:val="es-HN" w:eastAsia="es-HN"/>
              </w:rPr>
              <w:t>Desarrollo de la Zona en los últimos dos (2) años</w:t>
            </w:r>
          </w:p>
        </w:tc>
      </w:tr>
      <w:tr w:rsidR="00D44C53" w:rsidRPr="00F64D2D" w14:paraId="7608CAE1" w14:textId="77777777" w:rsidTr="00DF0BC0">
        <w:trPr>
          <w:trHeight w:val="371"/>
        </w:trPr>
        <w:tc>
          <w:tcPr>
            <w:tcW w:w="4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44349CA" w14:textId="77777777" w:rsidR="00D44C53" w:rsidRPr="00F64D2D" w:rsidRDefault="00D44C53" w:rsidP="00D44C53">
            <w:pPr>
              <w:jc w:val="center"/>
              <w:rPr>
                <w:color w:val="000000"/>
                <w:lang w:val="es-HN" w:eastAsia="es-HN"/>
              </w:rPr>
            </w:pPr>
            <w:r w:rsidRPr="00F64D2D">
              <w:rPr>
                <w:color w:val="000000"/>
                <w:lang w:val="es-HN" w:eastAsia="es-HN"/>
              </w:rPr>
              <w:t>11</w:t>
            </w:r>
          </w:p>
        </w:tc>
        <w:tc>
          <w:tcPr>
            <w:tcW w:w="445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472B468" w14:textId="77777777" w:rsidR="00D44C53" w:rsidRPr="00F64D2D" w:rsidRDefault="00D44C53" w:rsidP="00D44C53">
            <w:pPr>
              <w:rPr>
                <w:color w:val="000000"/>
                <w:lang w:val="es-HN" w:eastAsia="es-HN"/>
              </w:rPr>
            </w:pPr>
            <w:r w:rsidRPr="00F64D2D">
              <w:rPr>
                <w:color w:val="000000"/>
                <w:lang w:val="es-HN" w:eastAsia="es-HN"/>
              </w:rPr>
              <w:t>Descripción de Ambientes y Mejoras</w:t>
            </w:r>
          </w:p>
        </w:tc>
        <w:tc>
          <w:tcPr>
            <w:tcW w:w="5183" w:type="dxa"/>
            <w:tcBorders>
              <w:top w:val="nil"/>
              <w:left w:val="nil"/>
              <w:bottom w:val="single" w:sz="4" w:space="0" w:color="auto"/>
              <w:right w:val="single" w:sz="4" w:space="0" w:color="auto"/>
            </w:tcBorders>
            <w:shd w:val="clear" w:color="auto" w:fill="auto"/>
            <w:vAlign w:val="center"/>
            <w:hideMark/>
          </w:tcPr>
          <w:p w14:paraId="4F7FD485" w14:textId="77777777" w:rsidR="00D44C53" w:rsidRPr="00F64D2D" w:rsidRDefault="00D44C53" w:rsidP="00D44C53">
            <w:pPr>
              <w:rPr>
                <w:color w:val="000000"/>
                <w:lang w:val="es-HN" w:eastAsia="es-HN"/>
              </w:rPr>
            </w:pPr>
            <w:r w:rsidRPr="00F64D2D">
              <w:rPr>
                <w:color w:val="000000"/>
                <w:lang w:val="es-HN" w:eastAsia="es-HN"/>
              </w:rPr>
              <w:t>Terreno</w:t>
            </w:r>
          </w:p>
        </w:tc>
      </w:tr>
      <w:tr w:rsidR="00D44C53" w:rsidRPr="00F64D2D" w14:paraId="5E3F2FF8" w14:textId="77777777" w:rsidTr="00DF0BC0">
        <w:trPr>
          <w:trHeight w:val="390"/>
        </w:trPr>
        <w:tc>
          <w:tcPr>
            <w:tcW w:w="420" w:type="dxa"/>
            <w:vMerge/>
            <w:tcBorders>
              <w:top w:val="nil"/>
              <w:left w:val="single" w:sz="4" w:space="0" w:color="auto"/>
              <w:bottom w:val="single" w:sz="8" w:space="0" w:color="000000"/>
              <w:right w:val="single" w:sz="4" w:space="0" w:color="auto"/>
            </w:tcBorders>
            <w:vAlign w:val="center"/>
            <w:hideMark/>
          </w:tcPr>
          <w:p w14:paraId="4A5C0E67"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48A15837" w14:textId="77777777" w:rsidR="00D44C53" w:rsidRPr="00F64D2D" w:rsidRDefault="00D44C53" w:rsidP="00D44C53">
            <w:pPr>
              <w:rPr>
                <w:color w:val="000000"/>
                <w:lang w:val="es-HN" w:eastAsia="es-HN"/>
              </w:rPr>
            </w:pPr>
          </w:p>
        </w:tc>
        <w:tc>
          <w:tcPr>
            <w:tcW w:w="5183" w:type="dxa"/>
            <w:tcBorders>
              <w:top w:val="nil"/>
              <w:left w:val="nil"/>
              <w:bottom w:val="single" w:sz="8" w:space="0" w:color="auto"/>
              <w:right w:val="single" w:sz="4" w:space="0" w:color="auto"/>
            </w:tcBorders>
            <w:shd w:val="clear" w:color="auto" w:fill="auto"/>
            <w:vAlign w:val="center"/>
            <w:hideMark/>
          </w:tcPr>
          <w:p w14:paraId="70C204CD" w14:textId="1901D7EB" w:rsidR="00D44C53" w:rsidRPr="00F64D2D" w:rsidRDefault="00D61726" w:rsidP="00D44C53">
            <w:pPr>
              <w:rPr>
                <w:color w:val="000000"/>
                <w:lang w:val="es-HN" w:eastAsia="es-HN"/>
              </w:rPr>
            </w:pPr>
            <w:r>
              <w:rPr>
                <w:color w:val="000000"/>
                <w:lang w:val="es-HN" w:eastAsia="es-HN"/>
              </w:rPr>
              <w:t xml:space="preserve">Edificaciones </w:t>
            </w:r>
            <w:r w:rsidR="00D44C53" w:rsidRPr="00F64D2D">
              <w:rPr>
                <w:color w:val="000000"/>
                <w:lang w:val="es-HN" w:eastAsia="es-HN"/>
              </w:rPr>
              <w:t>(Si Aplica)</w:t>
            </w:r>
          </w:p>
        </w:tc>
      </w:tr>
      <w:tr w:rsidR="00D44C53" w:rsidRPr="00F64D2D" w14:paraId="47F2B760" w14:textId="77777777" w:rsidTr="00DF0BC0">
        <w:trPr>
          <w:trHeight w:val="502"/>
        </w:trPr>
        <w:tc>
          <w:tcPr>
            <w:tcW w:w="420" w:type="dxa"/>
            <w:tcBorders>
              <w:top w:val="nil"/>
              <w:left w:val="single" w:sz="4" w:space="0" w:color="auto"/>
              <w:bottom w:val="single" w:sz="8" w:space="0" w:color="auto"/>
              <w:right w:val="single" w:sz="4" w:space="0" w:color="auto"/>
            </w:tcBorders>
            <w:shd w:val="clear" w:color="auto" w:fill="auto"/>
            <w:noWrap/>
            <w:vAlign w:val="center"/>
            <w:hideMark/>
          </w:tcPr>
          <w:p w14:paraId="392034E8" w14:textId="77777777" w:rsidR="00D44C53" w:rsidRPr="00F64D2D" w:rsidRDefault="00D44C53" w:rsidP="00D44C53">
            <w:pPr>
              <w:jc w:val="center"/>
              <w:rPr>
                <w:color w:val="000000"/>
                <w:lang w:val="es-HN" w:eastAsia="es-HN"/>
              </w:rPr>
            </w:pPr>
            <w:r w:rsidRPr="00F64D2D">
              <w:rPr>
                <w:color w:val="000000"/>
                <w:lang w:val="es-HN" w:eastAsia="es-HN"/>
              </w:rPr>
              <w:t>12</w:t>
            </w:r>
          </w:p>
        </w:tc>
        <w:tc>
          <w:tcPr>
            <w:tcW w:w="4455" w:type="dxa"/>
            <w:tcBorders>
              <w:top w:val="nil"/>
              <w:left w:val="nil"/>
              <w:bottom w:val="single" w:sz="8" w:space="0" w:color="auto"/>
              <w:right w:val="single" w:sz="4" w:space="0" w:color="auto"/>
            </w:tcBorders>
            <w:shd w:val="clear" w:color="auto" w:fill="auto"/>
            <w:noWrap/>
            <w:vAlign w:val="center"/>
            <w:hideMark/>
          </w:tcPr>
          <w:p w14:paraId="239A6CC5" w14:textId="77777777" w:rsidR="00D44C53" w:rsidRPr="00F64D2D" w:rsidRDefault="00D44C53" w:rsidP="00D44C53">
            <w:pPr>
              <w:rPr>
                <w:color w:val="000000"/>
                <w:lang w:val="es-HN" w:eastAsia="es-HN"/>
              </w:rPr>
            </w:pPr>
            <w:r w:rsidRPr="00F64D2D">
              <w:rPr>
                <w:color w:val="000000"/>
                <w:lang w:val="es-HN" w:eastAsia="es-HN"/>
              </w:rPr>
              <w:t>Valor de La Propiedad</w:t>
            </w:r>
          </w:p>
        </w:tc>
        <w:tc>
          <w:tcPr>
            <w:tcW w:w="5183" w:type="dxa"/>
            <w:tcBorders>
              <w:top w:val="nil"/>
              <w:left w:val="nil"/>
              <w:bottom w:val="single" w:sz="8" w:space="0" w:color="auto"/>
              <w:right w:val="single" w:sz="4" w:space="0" w:color="auto"/>
            </w:tcBorders>
            <w:shd w:val="clear" w:color="auto" w:fill="auto"/>
            <w:vAlign w:val="center"/>
            <w:hideMark/>
          </w:tcPr>
          <w:p w14:paraId="764B75CA" w14:textId="77777777" w:rsidR="00D44C53" w:rsidRPr="00F64D2D" w:rsidRDefault="00D44C53" w:rsidP="00D44C53">
            <w:pPr>
              <w:rPr>
                <w:color w:val="000000"/>
                <w:lang w:val="es-HN" w:eastAsia="es-HN"/>
              </w:rPr>
            </w:pPr>
            <w:r w:rsidRPr="00F64D2D">
              <w:rPr>
                <w:color w:val="000000"/>
                <w:lang w:val="es-HN" w:eastAsia="es-HN"/>
              </w:rPr>
              <w:t>Especificar Método a Utilizar</w:t>
            </w:r>
          </w:p>
        </w:tc>
      </w:tr>
      <w:tr w:rsidR="00D44C53" w:rsidRPr="00F64D2D" w14:paraId="77A40140" w14:textId="77777777" w:rsidTr="00DF0BC0">
        <w:trPr>
          <w:trHeight w:val="557"/>
        </w:trPr>
        <w:tc>
          <w:tcPr>
            <w:tcW w:w="420" w:type="dxa"/>
            <w:tcBorders>
              <w:top w:val="nil"/>
              <w:left w:val="single" w:sz="4" w:space="0" w:color="auto"/>
              <w:bottom w:val="single" w:sz="8" w:space="0" w:color="auto"/>
              <w:right w:val="single" w:sz="4" w:space="0" w:color="auto"/>
            </w:tcBorders>
            <w:shd w:val="clear" w:color="auto" w:fill="auto"/>
            <w:noWrap/>
            <w:vAlign w:val="center"/>
            <w:hideMark/>
          </w:tcPr>
          <w:p w14:paraId="4571B46B" w14:textId="77777777" w:rsidR="00D44C53" w:rsidRPr="00F64D2D" w:rsidRDefault="00D44C53" w:rsidP="00D44C53">
            <w:pPr>
              <w:jc w:val="center"/>
              <w:rPr>
                <w:color w:val="000000"/>
                <w:lang w:val="es-HN" w:eastAsia="es-HN"/>
              </w:rPr>
            </w:pPr>
            <w:r w:rsidRPr="00F64D2D">
              <w:rPr>
                <w:color w:val="000000"/>
                <w:lang w:val="es-HN" w:eastAsia="es-HN"/>
              </w:rPr>
              <w:t>13</w:t>
            </w:r>
          </w:p>
        </w:tc>
        <w:tc>
          <w:tcPr>
            <w:tcW w:w="4455" w:type="dxa"/>
            <w:tcBorders>
              <w:top w:val="nil"/>
              <w:left w:val="nil"/>
              <w:bottom w:val="single" w:sz="8" w:space="0" w:color="auto"/>
              <w:right w:val="single" w:sz="4" w:space="0" w:color="auto"/>
            </w:tcBorders>
            <w:shd w:val="clear" w:color="auto" w:fill="auto"/>
            <w:noWrap/>
            <w:vAlign w:val="center"/>
            <w:hideMark/>
          </w:tcPr>
          <w:p w14:paraId="36233ED8" w14:textId="77777777" w:rsidR="00D44C53" w:rsidRPr="00F64D2D" w:rsidRDefault="00D44C53" w:rsidP="00D44C53">
            <w:pPr>
              <w:rPr>
                <w:color w:val="000000"/>
                <w:lang w:val="es-HN" w:eastAsia="es-HN"/>
              </w:rPr>
            </w:pPr>
            <w:r w:rsidRPr="00F64D2D">
              <w:rPr>
                <w:color w:val="000000"/>
                <w:lang w:val="es-HN" w:eastAsia="es-HN"/>
              </w:rPr>
              <w:t>Comentarios del Valuador</w:t>
            </w:r>
          </w:p>
        </w:tc>
        <w:tc>
          <w:tcPr>
            <w:tcW w:w="5183" w:type="dxa"/>
            <w:tcBorders>
              <w:top w:val="nil"/>
              <w:left w:val="nil"/>
              <w:bottom w:val="single" w:sz="8" w:space="0" w:color="auto"/>
              <w:right w:val="single" w:sz="4" w:space="0" w:color="auto"/>
            </w:tcBorders>
            <w:shd w:val="clear" w:color="auto" w:fill="auto"/>
            <w:vAlign w:val="center"/>
            <w:hideMark/>
          </w:tcPr>
          <w:p w14:paraId="012EB35F" w14:textId="77777777" w:rsidR="00D44C53" w:rsidRPr="00F64D2D" w:rsidRDefault="00D44C53" w:rsidP="00D44C53">
            <w:pPr>
              <w:rPr>
                <w:color w:val="000000"/>
                <w:lang w:val="es-HN" w:eastAsia="es-HN"/>
              </w:rPr>
            </w:pPr>
            <w:r w:rsidRPr="00F64D2D">
              <w:rPr>
                <w:color w:val="000000"/>
                <w:lang w:val="es-HN" w:eastAsia="es-HN"/>
              </w:rPr>
              <w:t>Obligatorios</w:t>
            </w:r>
          </w:p>
        </w:tc>
      </w:tr>
      <w:tr w:rsidR="00D44C53" w:rsidRPr="00F64D2D" w14:paraId="2C661CDB" w14:textId="77777777" w:rsidTr="00DF0BC0">
        <w:trPr>
          <w:trHeight w:val="390"/>
        </w:trPr>
        <w:tc>
          <w:tcPr>
            <w:tcW w:w="420" w:type="dxa"/>
            <w:tcBorders>
              <w:top w:val="nil"/>
              <w:left w:val="single" w:sz="4" w:space="0" w:color="auto"/>
              <w:bottom w:val="single" w:sz="8" w:space="0" w:color="auto"/>
              <w:right w:val="single" w:sz="4" w:space="0" w:color="auto"/>
            </w:tcBorders>
            <w:shd w:val="clear" w:color="auto" w:fill="auto"/>
            <w:noWrap/>
            <w:vAlign w:val="center"/>
            <w:hideMark/>
          </w:tcPr>
          <w:p w14:paraId="69D0E7DD" w14:textId="77777777" w:rsidR="00D44C53" w:rsidRPr="00F64D2D" w:rsidRDefault="00D44C53" w:rsidP="00D44C53">
            <w:pPr>
              <w:jc w:val="center"/>
              <w:rPr>
                <w:color w:val="000000"/>
                <w:lang w:val="es-HN" w:eastAsia="es-HN"/>
              </w:rPr>
            </w:pPr>
            <w:r w:rsidRPr="00F64D2D">
              <w:rPr>
                <w:color w:val="000000"/>
                <w:lang w:val="es-HN" w:eastAsia="es-HN"/>
              </w:rPr>
              <w:t>14</w:t>
            </w:r>
          </w:p>
        </w:tc>
        <w:tc>
          <w:tcPr>
            <w:tcW w:w="4455" w:type="dxa"/>
            <w:tcBorders>
              <w:top w:val="nil"/>
              <w:left w:val="nil"/>
              <w:bottom w:val="single" w:sz="8" w:space="0" w:color="auto"/>
              <w:right w:val="single" w:sz="4" w:space="0" w:color="auto"/>
            </w:tcBorders>
            <w:shd w:val="clear" w:color="auto" w:fill="auto"/>
            <w:noWrap/>
            <w:vAlign w:val="center"/>
            <w:hideMark/>
          </w:tcPr>
          <w:p w14:paraId="0E5BF928" w14:textId="77777777" w:rsidR="00D44C53" w:rsidRPr="00F64D2D" w:rsidRDefault="00D44C53" w:rsidP="00D44C53">
            <w:pPr>
              <w:rPr>
                <w:color w:val="000000"/>
                <w:lang w:val="es-HN" w:eastAsia="es-HN"/>
              </w:rPr>
            </w:pPr>
            <w:r w:rsidRPr="00F64D2D">
              <w:rPr>
                <w:color w:val="000000"/>
                <w:lang w:val="es-HN" w:eastAsia="es-HN"/>
              </w:rPr>
              <w:t>Croquis Satelital</w:t>
            </w:r>
          </w:p>
        </w:tc>
        <w:tc>
          <w:tcPr>
            <w:tcW w:w="5183" w:type="dxa"/>
            <w:tcBorders>
              <w:top w:val="nil"/>
              <w:left w:val="nil"/>
              <w:bottom w:val="single" w:sz="8" w:space="0" w:color="auto"/>
              <w:right w:val="single" w:sz="4" w:space="0" w:color="auto"/>
            </w:tcBorders>
            <w:shd w:val="clear" w:color="auto" w:fill="auto"/>
            <w:vAlign w:val="center"/>
            <w:hideMark/>
          </w:tcPr>
          <w:p w14:paraId="79722E46" w14:textId="77777777" w:rsidR="00D44C53" w:rsidRPr="00F64D2D" w:rsidRDefault="00D44C53" w:rsidP="00D44C53">
            <w:pPr>
              <w:rPr>
                <w:color w:val="000000"/>
                <w:lang w:val="es-HN" w:eastAsia="es-HN"/>
              </w:rPr>
            </w:pPr>
            <w:r w:rsidRPr="00F64D2D">
              <w:rPr>
                <w:color w:val="000000"/>
                <w:lang w:val="es-HN" w:eastAsia="es-HN"/>
              </w:rPr>
              <w:t>Descripción y</w:t>
            </w:r>
            <w:r w:rsidR="00AF44ED">
              <w:rPr>
                <w:color w:val="000000"/>
                <w:lang w:val="es-HN" w:eastAsia="es-HN"/>
              </w:rPr>
              <w:t xml:space="preserve"> </w:t>
            </w:r>
            <w:r w:rsidRPr="00F64D2D">
              <w:rPr>
                <w:color w:val="000000"/>
                <w:lang w:val="es-HN" w:eastAsia="es-HN"/>
              </w:rPr>
              <w:t>Dirección del Inmueble</w:t>
            </w:r>
          </w:p>
        </w:tc>
      </w:tr>
      <w:tr w:rsidR="00D44C53" w:rsidRPr="00F64D2D" w14:paraId="181733FD" w14:textId="77777777" w:rsidTr="00DF0BC0">
        <w:trPr>
          <w:trHeight w:val="390"/>
        </w:trPr>
        <w:tc>
          <w:tcPr>
            <w:tcW w:w="420" w:type="dxa"/>
            <w:tcBorders>
              <w:top w:val="nil"/>
              <w:left w:val="single" w:sz="4" w:space="0" w:color="auto"/>
              <w:bottom w:val="single" w:sz="8" w:space="0" w:color="auto"/>
              <w:right w:val="single" w:sz="4" w:space="0" w:color="auto"/>
            </w:tcBorders>
            <w:shd w:val="clear" w:color="auto" w:fill="auto"/>
            <w:noWrap/>
            <w:vAlign w:val="center"/>
            <w:hideMark/>
          </w:tcPr>
          <w:p w14:paraId="646DC6E9" w14:textId="77777777" w:rsidR="00D44C53" w:rsidRPr="00F64D2D" w:rsidRDefault="00D44C53" w:rsidP="00D44C53">
            <w:pPr>
              <w:jc w:val="center"/>
              <w:rPr>
                <w:color w:val="000000"/>
                <w:lang w:val="es-HN" w:eastAsia="es-HN"/>
              </w:rPr>
            </w:pPr>
            <w:r w:rsidRPr="00F64D2D">
              <w:rPr>
                <w:color w:val="000000"/>
                <w:lang w:val="es-HN" w:eastAsia="es-HN"/>
              </w:rPr>
              <w:t>15</w:t>
            </w:r>
          </w:p>
        </w:tc>
        <w:tc>
          <w:tcPr>
            <w:tcW w:w="4455" w:type="dxa"/>
            <w:tcBorders>
              <w:top w:val="nil"/>
              <w:left w:val="nil"/>
              <w:bottom w:val="single" w:sz="8" w:space="0" w:color="auto"/>
              <w:right w:val="single" w:sz="4" w:space="0" w:color="auto"/>
            </w:tcBorders>
            <w:shd w:val="clear" w:color="auto" w:fill="auto"/>
            <w:noWrap/>
            <w:vAlign w:val="center"/>
            <w:hideMark/>
          </w:tcPr>
          <w:p w14:paraId="6274D22D" w14:textId="77777777" w:rsidR="00D44C53" w:rsidRPr="00F64D2D" w:rsidRDefault="00D44C53" w:rsidP="00D44C53">
            <w:pPr>
              <w:rPr>
                <w:color w:val="000000"/>
                <w:lang w:val="es-HN" w:eastAsia="es-HN"/>
              </w:rPr>
            </w:pPr>
            <w:r w:rsidRPr="00F64D2D">
              <w:rPr>
                <w:color w:val="000000"/>
                <w:lang w:val="es-HN" w:eastAsia="es-HN"/>
              </w:rPr>
              <w:t>Plano de Uso de Suelos</w:t>
            </w:r>
          </w:p>
        </w:tc>
        <w:tc>
          <w:tcPr>
            <w:tcW w:w="5183" w:type="dxa"/>
            <w:tcBorders>
              <w:top w:val="nil"/>
              <w:left w:val="nil"/>
              <w:bottom w:val="single" w:sz="8" w:space="0" w:color="auto"/>
              <w:right w:val="single" w:sz="4" w:space="0" w:color="auto"/>
            </w:tcBorders>
            <w:shd w:val="clear" w:color="auto" w:fill="auto"/>
            <w:vAlign w:val="center"/>
            <w:hideMark/>
          </w:tcPr>
          <w:p w14:paraId="36AFFA04" w14:textId="77777777" w:rsidR="00D44C53" w:rsidRPr="00F64D2D" w:rsidRDefault="00D44C53" w:rsidP="00D44C53">
            <w:pPr>
              <w:rPr>
                <w:color w:val="000000"/>
                <w:lang w:val="es-HN" w:eastAsia="es-HN"/>
              </w:rPr>
            </w:pPr>
            <w:r w:rsidRPr="00F64D2D">
              <w:rPr>
                <w:color w:val="000000"/>
                <w:lang w:val="es-HN" w:eastAsia="es-HN"/>
              </w:rPr>
              <w:t>Descripción</w:t>
            </w:r>
          </w:p>
        </w:tc>
      </w:tr>
      <w:tr w:rsidR="00D44C53" w:rsidRPr="00F64D2D" w14:paraId="03F2B7B2" w14:textId="77777777" w:rsidTr="00DF0BC0">
        <w:trPr>
          <w:trHeight w:val="744"/>
        </w:trPr>
        <w:tc>
          <w:tcPr>
            <w:tcW w:w="4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321DCB" w14:textId="77777777" w:rsidR="00D44C53" w:rsidRPr="00F64D2D" w:rsidRDefault="00D44C53" w:rsidP="00D44C53">
            <w:pPr>
              <w:jc w:val="center"/>
              <w:rPr>
                <w:color w:val="000000"/>
                <w:lang w:val="es-HN" w:eastAsia="es-HN"/>
              </w:rPr>
            </w:pPr>
            <w:r w:rsidRPr="00F64D2D">
              <w:rPr>
                <w:color w:val="000000"/>
                <w:lang w:val="es-HN" w:eastAsia="es-HN"/>
              </w:rPr>
              <w:t>16</w:t>
            </w:r>
          </w:p>
        </w:tc>
        <w:tc>
          <w:tcPr>
            <w:tcW w:w="445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6ADC705" w14:textId="77777777" w:rsidR="00D44C53" w:rsidRPr="00F64D2D" w:rsidRDefault="00D44C53" w:rsidP="00D44C53">
            <w:pPr>
              <w:rPr>
                <w:color w:val="000000"/>
                <w:lang w:val="es-HN" w:eastAsia="es-HN"/>
              </w:rPr>
            </w:pPr>
            <w:r w:rsidRPr="00F64D2D">
              <w:rPr>
                <w:color w:val="000000"/>
                <w:lang w:val="es-HN" w:eastAsia="es-HN"/>
              </w:rPr>
              <w:t>Reporte</w:t>
            </w:r>
            <w:r w:rsidR="00AF44ED">
              <w:rPr>
                <w:color w:val="000000"/>
                <w:lang w:val="es-HN" w:eastAsia="es-HN"/>
              </w:rPr>
              <w:t xml:space="preserve"> </w:t>
            </w:r>
            <w:r w:rsidRPr="00F64D2D">
              <w:rPr>
                <w:color w:val="000000"/>
                <w:lang w:val="es-HN" w:eastAsia="es-HN"/>
              </w:rPr>
              <w:t>Fotográfico (Físico y</w:t>
            </w:r>
            <w:r w:rsidR="00AF44ED">
              <w:rPr>
                <w:color w:val="000000"/>
                <w:lang w:val="es-HN" w:eastAsia="es-HN"/>
              </w:rPr>
              <w:t xml:space="preserve"> </w:t>
            </w:r>
            <w:r w:rsidRPr="00F64D2D">
              <w:rPr>
                <w:color w:val="000000"/>
                <w:lang w:val="es-HN" w:eastAsia="es-HN"/>
              </w:rPr>
              <w:t>Digital)</w:t>
            </w:r>
          </w:p>
        </w:tc>
        <w:tc>
          <w:tcPr>
            <w:tcW w:w="5183" w:type="dxa"/>
            <w:tcBorders>
              <w:top w:val="nil"/>
              <w:left w:val="nil"/>
              <w:bottom w:val="single" w:sz="4" w:space="0" w:color="auto"/>
              <w:right w:val="single" w:sz="4" w:space="0" w:color="auto"/>
            </w:tcBorders>
            <w:shd w:val="clear" w:color="auto" w:fill="auto"/>
            <w:vAlign w:val="center"/>
            <w:hideMark/>
          </w:tcPr>
          <w:p w14:paraId="23B8CF3A" w14:textId="77777777" w:rsidR="00D44C53" w:rsidRPr="00F64D2D" w:rsidRDefault="00D44C53" w:rsidP="00D44C53">
            <w:pPr>
              <w:rPr>
                <w:color w:val="000000"/>
                <w:lang w:val="es-HN" w:eastAsia="es-HN"/>
              </w:rPr>
            </w:pPr>
            <w:r w:rsidRPr="00F64D2D">
              <w:rPr>
                <w:color w:val="000000"/>
                <w:lang w:val="es-HN" w:eastAsia="es-HN"/>
              </w:rPr>
              <w:t>Vista Frontal del Inmueble (Mínimo3 Fotografías)</w:t>
            </w:r>
          </w:p>
        </w:tc>
      </w:tr>
      <w:tr w:rsidR="00D44C53" w:rsidRPr="00F64D2D" w14:paraId="6764454B"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117DD00E"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22A358E4"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vAlign w:val="center"/>
            <w:hideMark/>
          </w:tcPr>
          <w:p w14:paraId="6F95F852" w14:textId="77777777" w:rsidR="00D44C53" w:rsidRPr="00F64D2D" w:rsidRDefault="00D44C53" w:rsidP="00D44C53">
            <w:pPr>
              <w:rPr>
                <w:color w:val="000000"/>
                <w:lang w:val="es-HN" w:eastAsia="es-HN"/>
              </w:rPr>
            </w:pPr>
            <w:r w:rsidRPr="00F64D2D">
              <w:rPr>
                <w:color w:val="000000"/>
                <w:lang w:val="es-HN" w:eastAsia="es-HN"/>
              </w:rPr>
              <w:t>Vista</w:t>
            </w:r>
            <w:r w:rsidR="00AF44ED">
              <w:rPr>
                <w:color w:val="000000"/>
                <w:lang w:val="es-HN" w:eastAsia="es-HN"/>
              </w:rPr>
              <w:t xml:space="preserve"> </w:t>
            </w:r>
            <w:r w:rsidRPr="00F64D2D">
              <w:rPr>
                <w:color w:val="000000"/>
                <w:lang w:val="es-HN" w:eastAsia="es-HN"/>
              </w:rPr>
              <w:t>de Calle de Acceso (mínimo 3 Fotografías)</w:t>
            </w:r>
          </w:p>
        </w:tc>
      </w:tr>
      <w:tr w:rsidR="00D44C53" w:rsidRPr="00F64D2D" w14:paraId="10D34ABE" w14:textId="77777777" w:rsidTr="00DF0BC0">
        <w:trPr>
          <w:trHeight w:val="371"/>
        </w:trPr>
        <w:tc>
          <w:tcPr>
            <w:tcW w:w="420" w:type="dxa"/>
            <w:vMerge/>
            <w:tcBorders>
              <w:top w:val="nil"/>
              <w:left w:val="single" w:sz="4" w:space="0" w:color="auto"/>
              <w:bottom w:val="single" w:sz="8" w:space="0" w:color="000000"/>
              <w:right w:val="single" w:sz="4" w:space="0" w:color="auto"/>
            </w:tcBorders>
            <w:vAlign w:val="center"/>
            <w:hideMark/>
          </w:tcPr>
          <w:p w14:paraId="0CC3307B"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3727972E"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vAlign w:val="center"/>
            <w:hideMark/>
          </w:tcPr>
          <w:p w14:paraId="04DF97E8" w14:textId="77777777" w:rsidR="00D44C53" w:rsidRPr="00F64D2D" w:rsidRDefault="00D44C53" w:rsidP="00D44C53">
            <w:pPr>
              <w:rPr>
                <w:color w:val="000000"/>
                <w:lang w:val="es-HN" w:eastAsia="es-HN"/>
              </w:rPr>
            </w:pPr>
            <w:r w:rsidRPr="00F64D2D">
              <w:rPr>
                <w:color w:val="000000"/>
                <w:lang w:val="es-HN" w:eastAsia="es-HN"/>
              </w:rPr>
              <w:t>Vistas Externas (Mínimo 6 Fotografías)</w:t>
            </w:r>
          </w:p>
        </w:tc>
      </w:tr>
      <w:tr w:rsidR="00D44C53" w:rsidRPr="00F64D2D" w14:paraId="072CE89A" w14:textId="77777777" w:rsidTr="00DF0BC0">
        <w:trPr>
          <w:trHeight w:val="744"/>
        </w:trPr>
        <w:tc>
          <w:tcPr>
            <w:tcW w:w="420" w:type="dxa"/>
            <w:vMerge/>
            <w:tcBorders>
              <w:top w:val="nil"/>
              <w:left w:val="single" w:sz="4" w:space="0" w:color="auto"/>
              <w:bottom w:val="single" w:sz="8" w:space="0" w:color="000000"/>
              <w:right w:val="single" w:sz="4" w:space="0" w:color="auto"/>
            </w:tcBorders>
            <w:vAlign w:val="center"/>
            <w:hideMark/>
          </w:tcPr>
          <w:p w14:paraId="14E71BFD"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01297EE6" w14:textId="77777777" w:rsidR="00D44C53" w:rsidRPr="00F64D2D" w:rsidRDefault="00D44C53" w:rsidP="00D44C53">
            <w:pPr>
              <w:rPr>
                <w:color w:val="000000"/>
                <w:lang w:val="es-HN" w:eastAsia="es-HN"/>
              </w:rPr>
            </w:pPr>
          </w:p>
        </w:tc>
        <w:tc>
          <w:tcPr>
            <w:tcW w:w="5183" w:type="dxa"/>
            <w:tcBorders>
              <w:top w:val="nil"/>
              <w:left w:val="nil"/>
              <w:bottom w:val="single" w:sz="4" w:space="0" w:color="auto"/>
              <w:right w:val="single" w:sz="4" w:space="0" w:color="auto"/>
            </w:tcBorders>
            <w:shd w:val="clear" w:color="auto" w:fill="auto"/>
            <w:vAlign w:val="center"/>
            <w:hideMark/>
          </w:tcPr>
          <w:p w14:paraId="2FF5E3B2" w14:textId="77777777" w:rsidR="00D44C53" w:rsidRPr="00F64D2D" w:rsidRDefault="00D44C53" w:rsidP="00D44C53">
            <w:pPr>
              <w:rPr>
                <w:color w:val="000000"/>
                <w:lang w:val="es-HN" w:eastAsia="es-HN"/>
              </w:rPr>
            </w:pPr>
            <w:r w:rsidRPr="00F64D2D">
              <w:rPr>
                <w:color w:val="000000"/>
                <w:lang w:val="es-HN" w:eastAsia="es-HN"/>
              </w:rPr>
              <w:t>Vistas Internas del Inmueble (Mínimo 8 Fotografías)</w:t>
            </w:r>
          </w:p>
        </w:tc>
      </w:tr>
      <w:tr w:rsidR="00D44C53" w:rsidRPr="00F64D2D" w14:paraId="1FA41B42" w14:textId="77777777" w:rsidTr="00DF0BC0">
        <w:trPr>
          <w:trHeight w:val="763"/>
        </w:trPr>
        <w:tc>
          <w:tcPr>
            <w:tcW w:w="420" w:type="dxa"/>
            <w:vMerge/>
            <w:tcBorders>
              <w:top w:val="nil"/>
              <w:left w:val="single" w:sz="4" w:space="0" w:color="auto"/>
              <w:bottom w:val="single" w:sz="8" w:space="0" w:color="000000"/>
              <w:right w:val="single" w:sz="4" w:space="0" w:color="auto"/>
            </w:tcBorders>
            <w:vAlign w:val="center"/>
            <w:hideMark/>
          </w:tcPr>
          <w:p w14:paraId="60E41F1E" w14:textId="77777777" w:rsidR="00D44C53" w:rsidRPr="00F64D2D" w:rsidRDefault="00D44C53" w:rsidP="00D44C53">
            <w:pPr>
              <w:rPr>
                <w:color w:val="000000"/>
                <w:lang w:val="es-HN" w:eastAsia="es-HN"/>
              </w:rPr>
            </w:pPr>
          </w:p>
        </w:tc>
        <w:tc>
          <w:tcPr>
            <w:tcW w:w="4455" w:type="dxa"/>
            <w:vMerge/>
            <w:tcBorders>
              <w:top w:val="nil"/>
              <w:left w:val="single" w:sz="4" w:space="0" w:color="auto"/>
              <w:bottom w:val="single" w:sz="8" w:space="0" w:color="000000"/>
              <w:right w:val="single" w:sz="4" w:space="0" w:color="auto"/>
            </w:tcBorders>
            <w:vAlign w:val="center"/>
            <w:hideMark/>
          </w:tcPr>
          <w:p w14:paraId="2A8AA8D0" w14:textId="77777777" w:rsidR="00D44C53" w:rsidRPr="00F64D2D" w:rsidRDefault="00D44C53" w:rsidP="00D44C53">
            <w:pPr>
              <w:rPr>
                <w:color w:val="000000"/>
                <w:lang w:val="es-HN" w:eastAsia="es-HN"/>
              </w:rPr>
            </w:pPr>
          </w:p>
        </w:tc>
        <w:tc>
          <w:tcPr>
            <w:tcW w:w="5183" w:type="dxa"/>
            <w:tcBorders>
              <w:top w:val="nil"/>
              <w:left w:val="nil"/>
              <w:bottom w:val="single" w:sz="8" w:space="0" w:color="auto"/>
              <w:right w:val="single" w:sz="4" w:space="0" w:color="auto"/>
            </w:tcBorders>
            <w:shd w:val="clear" w:color="auto" w:fill="auto"/>
            <w:vAlign w:val="center"/>
            <w:hideMark/>
          </w:tcPr>
          <w:p w14:paraId="247B0CBB" w14:textId="77777777" w:rsidR="00D44C53" w:rsidRPr="00F64D2D" w:rsidRDefault="00D44C53" w:rsidP="00D44C53">
            <w:pPr>
              <w:rPr>
                <w:color w:val="000000"/>
                <w:lang w:val="es-HN" w:eastAsia="es-HN"/>
              </w:rPr>
            </w:pPr>
            <w:r w:rsidRPr="00F64D2D">
              <w:rPr>
                <w:color w:val="000000"/>
                <w:lang w:val="es-HN" w:eastAsia="es-HN"/>
              </w:rPr>
              <w:t>Vista aéreas con demarcación del Polígono (Mínimo 3 Fotografías)</w:t>
            </w:r>
          </w:p>
        </w:tc>
      </w:tr>
      <w:tr w:rsidR="00D44C53" w:rsidRPr="00F64D2D" w14:paraId="388B8726" w14:textId="77777777" w:rsidTr="00DF0BC0">
        <w:trPr>
          <w:trHeight w:val="59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5B664BA" w14:textId="77777777" w:rsidR="00D44C53" w:rsidRPr="00F64D2D" w:rsidRDefault="00D44C53" w:rsidP="00D44C53">
            <w:pPr>
              <w:jc w:val="center"/>
              <w:rPr>
                <w:color w:val="000000"/>
                <w:lang w:val="es-HN" w:eastAsia="es-HN"/>
              </w:rPr>
            </w:pPr>
            <w:r w:rsidRPr="00F64D2D">
              <w:rPr>
                <w:color w:val="000000"/>
                <w:lang w:val="es-HN" w:eastAsia="es-HN"/>
              </w:rPr>
              <w:t>17</w:t>
            </w:r>
          </w:p>
        </w:tc>
        <w:tc>
          <w:tcPr>
            <w:tcW w:w="4455" w:type="dxa"/>
            <w:tcBorders>
              <w:top w:val="nil"/>
              <w:left w:val="nil"/>
              <w:bottom w:val="single" w:sz="4" w:space="0" w:color="auto"/>
              <w:right w:val="single" w:sz="4" w:space="0" w:color="auto"/>
            </w:tcBorders>
            <w:shd w:val="clear" w:color="auto" w:fill="auto"/>
            <w:noWrap/>
            <w:vAlign w:val="center"/>
            <w:hideMark/>
          </w:tcPr>
          <w:p w14:paraId="714324C9" w14:textId="77777777" w:rsidR="00D44C53" w:rsidRPr="00F64D2D" w:rsidRDefault="00D44C53" w:rsidP="00D44C53">
            <w:pPr>
              <w:rPr>
                <w:color w:val="000000"/>
                <w:lang w:val="es-HN" w:eastAsia="es-HN"/>
              </w:rPr>
            </w:pPr>
            <w:r w:rsidRPr="00F64D2D">
              <w:rPr>
                <w:color w:val="000000"/>
                <w:lang w:val="es-HN" w:eastAsia="es-HN"/>
              </w:rPr>
              <w:t>Informe Final</w:t>
            </w:r>
          </w:p>
        </w:tc>
        <w:tc>
          <w:tcPr>
            <w:tcW w:w="5183" w:type="dxa"/>
            <w:tcBorders>
              <w:top w:val="nil"/>
              <w:left w:val="nil"/>
              <w:bottom w:val="single" w:sz="4" w:space="0" w:color="auto"/>
              <w:right w:val="single" w:sz="4" w:space="0" w:color="auto"/>
            </w:tcBorders>
            <w:shd w:val="clear" w:color="auto" w:fill="auto"/>
            <w:vAlign w:val="center"/>
            <w:hideMark/>
          </w:tcPr>
          <w:p w14:paraId="37E71E8B" w14:textId="77777777" w:rsidR="00D44C53" w:rsidRPr="00F64D2D" w:rsidRDefault="00D44C53" w:rsidP="00D44C53">
            <w:pPr>
              <w:rPr>
                <w:color w:val="000000"/>
                <w:lang w:val="es-HN" w:eastAsia="es-HN"/>
              </w:rPr>
            </w:pPr>
            <w:r w:rsidRPr="00F64D2D">
              <w:rPr>
                <w:color w:val="000000"/>
                <w:lang w:val="es-HN" w:eastAsia="es-HN"/>
              </w:rPr>
              <w:t>Un informe por cada Activo Valuado</w:t>
            </w:r>
          </w:p>
        </w:tc>
      </w:tr>
    </w:tbl>
    <w:p w14:paraId="5BCC8FAD" w14:textId="77777777" w:rsidR="00F47D59" w:rsidRPr="00F64D2D" w:rsidRDefault="00F47D59" w:rsidP="00DB3142">
      <w:pPr>
        <w:jc w:val="both"/>
        <w:rPr>
          <w:lang w:val="es-HN"/>
        </w:rPr>
      </w:pPr>
    </w:p>
    <w:p w14:paraId="51B0B5A4" w14:textId="77777777" w:rsidR="00F47D59" w:rsidRPr="00F64D2D" w:rsidRDefault="00F47D59" w:rsidP="00DB3142">
      <w:pPr>
        <w:jc w:val="both"/>
        <w:rPr>
          <w:lang w:val="es-HN"/>
        </w:rPr>
      </w:pPr>
    </w:p>
    <w:p w14:paraId="03352D99" w14:textId="77777777" w:rsidR="00F47D59" w:rsidRPr="00F64D2D" w:rsidRDefault="00F47D59" w:rsidP="00DB3142">
      <w:pPr>
        <w:jc w:val="both"/>
        <w:rPr>
          <w:lang w:val="es-HN"/>
        </w:rPr>
      </w:pPr>
    </w:p>
    <w:p w14:paraId="2A22F1F8" w14:textId="77777777" w:rsidR="00054DC1" w:rsidRPr="00F64D2D" w:rsidRDefault="00054DC1" w:rsidP="00DB3142">
      <w:pPr>
        <w:jc w:val="both"/>
        <w:rPr>
          <w:lang w:val="es-HN"/>
        </w:rPr>
      </w:pPr>
    </w:p>
    <w:p w14:paraId="19A97118" w14:textId="77777777" w:rsidR="00054DC1" w:rsidRPr="00F64D2D" w:rsidRDefault="00054DC1" w:rsidP="00DB3142">
      <w:pPr>
        <w:jc w:val="both"/>
        <w:rPr>
          <w:lang w:val="es-HN"/>
        </w:rPr>
      </w:pPr>
    </w:p>
    <w:p w14:paraId="14646077" w14:textId="77777777" w:rsidR="00054DC1" w:rsidRPr="00F64D2D" w:rsidRDefault="00054DC1" w:rsidP="00DB3142">
      <w:pPr>
        <w:jc w:val="both"/>
        <w:rPr>
          <w:lang w:val="es-HN"/>
        </w:rPr>
      </w:pPr>
    </w:p>
    <w:p w14:paraId="69D5784A" w14:textId="77777777" w:rsidR="00054DC1" w:rsidRPr="00F64D2D" w:rsidRDefault="00054DC1" w:rsidP="00DB3142">
      <w:pPr>
        <w:jc w:val="both"/>
        <w:rPr>
          <w:lang w:val="es-HN"/>
        </w:rPr>
      </w:pPr>
    </w:p>
    <w:p w14:paraId="3D749E87" w14:textId="77777777" w:rsidR="00054DC1" w:rsidRPr="00F64D2D" w:rsidRDefault="00054DC1" w:rsidP="00DB3142">
      <w:pPr>
        <w:jc w:val="both"/>
        <w:rPr>
          <w:lang w:val="es-HN"/>
        </w:rPr>
      </w:pPr>
    </w:p>
    <w:p w14:paraId="3DF26D3F" w14:textId="77777777" w:rsidR="00054DC1" w:rsidRPr="00F64D2D" w:rsidRDefault="00054DC1" w:rsidP="00DB3142">
      <w:pPr>
        <w:jc w:val="both"/>
        <w:rPr>
          <w:lang w:val="es-HN"/>
        </w:rPr>
      </w:pPr>
    </w:p>
    <w:p w14:paraId="1855D950" w14:textId="77777777" w:rsidR="00054DC1" w:rsidRPr="00F64D2D" w:rsidRDefault="00054DC1" w:rsidP="00DB3142">
      <w:pPr>
        <w:jc w:val="both"/>
        <w:rPr>
          <w:lang w:val="es-HN"/>
        </w:rPr>
      </w:pPr>
    </w:p>
    <w:p w14:paraId="307E9A38" w14:textId="77777777" w:rsidR="00054DC1" w:rsidRPr="00F64D2D" w:rsidRDefault="00054DC1" w:rsidP="00DB3142">
      <w:pPr>
        <w:jc w:val="both"/>
        <w:rPr>
          <w:lang w:val="es-HN"/>
        </w:rPr>
      </w:pPr>
    </w:p>
    <w:p w14:paraId="03EF2D1D" w14:textId="77777777" w:rsidR="00054DC1" w:rsidRPr="00F64D2D" w:rsidRDefault="00054DC1" w:rsidP="00DB3142">
      <w:pPr>
        <w:jc w:val="both"/>
        <w:rPr>
          <w:lang w:val="es-HN"/>
        </w:rPr>
      </w:pPr>
    </w:p>
    <w:p w14:paraId="09A2720D" w14:textId="77777777" w:rsidR="00D44C53" w:rsidRDefault="00D44C53" w:rsidP="00DB3142">
      <w:pPr>
        <w:jc w:val="both"/>
        <w:rPr>
          <w:lang w:val="es-HN"/>
        </w:rPr>
      </w:pPr>
    </w:p>
    <w:p w14:paraId="75E88B78" w14:textId="77777777" w:rsidR="004033E1" w:rsidRDefault="004033E1" w:rsidP="00DB3142">
      <w:pPr>
        <w:jc w:val="both"/>
        <w:rPr>
          <w:lang w:val="es-HN"/>
        </w:rPr>
      </w:pPr>
    </w:p>
    <w:p w14:paraId="753B7553" w14:textId="77777777" w:rsidR="004033E1" w:rsidRDefault="004033E1" w:rsidP="00DB3142">
      <w:pPr>
        <w:jc w:val="both"/>
        <w:rPr>
          <w:lang w:val="es-HN"/>
        </w:rPr>
      </w:pPr>
    </w:p>
    <w:p w14:paraId="0510DF60" w14:textId="77777777" w:rsidR="004033E1" w:rsidRDefault="004033E1" w:rsidP="00DB3142">
      <w:pPr>
        <w:jc w:val="both"/>
        <w:rPr>
          <w:lang w:val="es-HN"/>
        </w:rPr>
      </w:pPr>
    </w:p>
    <w:p w14:paraId="735620D7" w14:textId="77777777" w:rsidR="004033E1" w:rsidRDefault="004033E1" w:rsidP="00DB3142">
      <w:pPr>
        <w:jc w:val="both"/>
        <w:rPr>
          <w:lang w:val="es-HN"/>
        </w:rPr>
      </w:pPr>
    </w:p>
    <w:p w14:paraId="4A36D66F" w14:textId="77777777" w:rsidR="004033E1" w:rsidRDefault="004033E1" w:rsidP="00DB3142">
      <w:pPr>
        <w:jc w:val="both"/>
        <w:rPr>
          <w:lang w:val="es-HN"/>
        </w:rPr>
      </w:pPr>
    </w:p>
    <w:p w14:paraId="722969DC" w14:textId="5A1052F7" w:rsidR="00DF0BC0" w:rsidRPr="00DF0BC0" w:rsidRDefault="00DF0BC0" w:rsidP="00DF0BC0">
      <w:pPr>
        <w:jc w:val="center"/>
        <w:rPr>
          <w:b/>
          <w:lang w:val="es-HN"/>
        </w:rPr>
      </w:pPr>
      <w:r w:rsidRPr="00DF0BC0">
        <w:rPr>
          <w:b/>
          <w:lang w:val="es-HN"/>
        </w:rPr>
        <w:t xml:space="preserve">ANEXO </w:t>
      </w:r>
      <w:r w:rsidR="00495D77">
        <w:rPr>
          <w:b/>
          <w:lang w:val="es-HN"/>
        </w:rPr>
        <w:t>4</w:t>
      </w:r>
    </w:p>
    <w:p w14:paraId="39CF1123" w14:textId="77777777" w:rsidR="00DF0BC0" w:rsidRPr="00DF0BC0" w:rsidRDefault="00DF0BC0" w:rsidP="00DF0BC0">
      <w:pPr>
        <w:jc w:val="both"/>
        <w:rPr>
          <w:lang w:val="es-HN"/>
        </w:rPr>
      </w:pPr>
    </w:p>
    <w:p w14:paraId="2D9BC6CA" w14:textId="77777777" w:rsidR="00E2513C" w:rsidRDefault="00E2513C" w:rsidP="00DF0BC0">
      <w:pPr>
        <w:jc w:val="both"/>
        <w:rPr>
          <w:lang w:val="es-HN"/>
        </w:rPr>
      </w:pPr>
    </w:p>
    <w:p w14:paraId="57D13B10" w14:textId="77777777" w:rsidR="00DF0BC0" w:rsidRPr="00F64D2D" w:rsidRDefault="00DF0BC0" w:rsidP="00DF0BC0">
      <w:pPr>
        <w:jc w:val="both"/>
        <w:rPr>
          <w:lang w:val="es-HN"/>
        </w:rPr>
      </w:pPr>
      <w:r w:rsidRPr="00DF0BC0">
        <w:rPr>
          <w:lang w:val="es-HN"/>
        </w:rPr>
        <w:t>Listado de Bienes Inmuebles a Avaluar:</w:t>
      </w:r>
    </w:p>
    <w:p w14:paraId="10D3BC5E" w14:textId="77777777" w:rsidR="00054DC1" w:rsidRPr="00F64D2D" w:rsidRDefault="00054DC1" w:rsidP="00DB3142">
      <w:pPr>
        <w:jc w:val="both"/>
        <w:rPr>
          <w:lang w:val="es-HN"/>
        </w:rPr>
      </w:pPr>
    </w:p>
    <w:p w14:paraId="25EE16AD" w14:textId="77777777" w:rsidR="00D44C53" w:rsidRPr="00F64D2D" w:rsidRDefault="00D44C53" w:rsidP="00DB3142">
      <w:pPr>
        <w:jc w:val="both"/>
        <w:rPr>
          <w:lang w:val="es-HN"/>
        </w:rPr>
      </w:pPr>
    </w:p>
    <w:tbl>
      <w:tblPr>
        <w:tblW w:w="9556" w:type="dxa"/>
        <w:tblInd w:w="40" w:type="dxa"/>
        <w:tblCellMar>
          <w:left w:w="70" w:type="dxa"/>
          <w:right w:w="70" w:type="dxa"/>
        </w:tblCellMar>
        <w:tblLook w:val="04A0" w:firstRow="1" w:lastRow="0" w:firstColumn="1" w:lastColumn="0" w:noHBand="0" w:noVBand="1"/>
      </w:tblPr>
      <w:tblGrid>
        <w:gridCol w:w="410"/>
        <w:gridCol w:w="4453"/>
        <w:gridCol w:w="1114"/>
        <w:gridCol w:w="980"/>
        <w:gridCol w:w="889"/>
        <w:gridCol w:w="740"/>
        <w:gridCol w:w="1181"/>
      </w:tblGrid>
      <w:tr w:rsidR="00D44C53" w:rsidRPr="00F64D2D" w14:paraId="64B9EF38" w14:textId="77777777" w:rsidTr="00994304">
        <w:trPr>
          <w:trHeight w:val="877"/>
          <w:tblHead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8AAFD" w14:textId="77777777" w:rsidR="00D44C53" w:rsidRPr="00F64D2D" w:rsidRDefault="00D44C53" w:rsidP="00D44C53">
            <w:pPr>
              <w:jc w:val="center"/>
              <w:rPr>
                <w:b/>
                <w:bCs/>
                <w:color w:val="000000"/>
                <w:lang w:val="es-HN" w:eastAsia="es-HN"/>
              </w:rPr>
            </w:pPr>
            <w:r w:rsidRPr="00F64D2D">
              <w:rPr>
                <w:b/>
                <w:bCs/>
                <w:color w:val="000000"/>
                <w:lang w:val="es-HN" w:eastAsia="es-HN"/>
              </w:rPr>
              <w:t>N°</w:t>
            </w:r>
          </w:p>
        </w:tc>
        <w:tc>
          <w:tcPr>
            <w:tcW w:w="4453" w:type="dxa"/>
            <w:tcBorders>
              <w:top w:val="single" w:sz="4" w:space="0" w:color="auto"/>
              <w:left w:val="nil"/>
              <w:bottom w:val="single" w:sz="4" w:space="0" w:color="auto"/>
              <w:right w:val="single" w:sz="4" w:space="0" w:color="auto"/>
            </w:tcBorders>
            <w:shd w:val="clear" w:color="auto" w:fill="auto"/>
            <w:noWrap/>
            <w:vAlign w:val="center"/>
            <w:hideMark/>
          </w:tcPr>
          <w:p w14:paraId="2DF471F8" w14:textId="77777777" w:rsidR="00D44C53" w:rsidRPr="00F64D2D" w:rsidRDefault="00D44C53" w:rsidP="00D44C53">
            <w:pPr>
              <w:jc w:val="center"/>
              <w:rPr>
                <w:b/>
                <w:bCs/>
                <w:color w:val="000000"/>
                <w:lang w:val="es-HN" w:eastAsia="es-HN"/>
              </w:rPr>
            </w:pPr>
            <w:r w:rsidRPr="00F64D2D">
              <w:rPr>
                <w:b/>
                <w:bCs/>
                <w:color w:val="000000"/>
                <w:lang w:val="es-HN" w:eastAsia="es-HN"/>
              </w:rPr>
              <w:t>Dirección</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15C50A91" w14:textId="77777777" w:rsidR="00D44C53" w:rsidRPr="00F64D2D" w:rsidRDefault="00D44C53" w:rsidP="00D44C53">
            <w:pPr>
              <w:jc w:val="center"/>
              <w:rPr>
                <w:b/>
                <w:bCs/>
                <w:color w:val="000000"/>
                <w:lang w:val="es-HN" w:eastAsia="es-HN"/>
              </w:rPr>
            </w:pPr>
            <w:r w:rsidRPr="00F64D2D">
              <w:rPr>
                <w:b/>
                <w:bCs/>
                <w:color w:val="000000"/>
                <w:lang w:val="es-HN" w:eastAsia="es-HN"/>
              </w:rPr>
              <w:t>N° Escritura</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43331D7D" w14:textId="77777777" w:rsidR="00D44C53" w:rsidRPr="00F64D2D" w:rsidRDefault="00D44C53" w:rsidP="00D44C53">
            <w:pPr>
              <w:jc w:val="center"/>
              <w:rPr>
                <w:b/>
                <w:bCs/>
                <w:color w:val="000000"/>
                <w:lang w:val="es-HN" w:eastAsia="es-HN"/>
              </w:rPr>
            </w:pPr>
            <w:r w:rsidRPr="00F64D2D">
              <w:rPr>
                <w:b/>
                <w:bCs/>
                <w:color w:val="000000"/>
                <w:lang w:val="es-HN" w:eastAsia="es-HN"/>
              </w:rPr>
              <w:t>Número</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14:paraId="1AFF22D3" w14:textId="77777777" w:rsidR="00D44C53" w:rsidRPr="00F64D2D" w:rsidRDefault="00D44C53" w:rsidP="00D44C53">
            <w:pPr>
              <w:jc w:val="center"/>
              <w:rPr>
                <w:b/>
                <w:bCs/>
                <w:color w:val="000000"/>
                <w:lang w:val="es-HN" w:eastAsia="es-HN"/>
              </w:rPr>
            </w:pPr>
            <w:r w:rsidRPr="00F64D2D">
              <w:rPr>
                <w:b/>
                <w:bCs/>
                <w:color w:val="000000"/>
                <w:lang w:val="es-HN" w:eastAsia="es-HN"/>
              </w:rPr>
              <w:t>Folio</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48E7A708" w14:textId="77777777" w:rsidR="00D44C53" w:rsidRPr="00F64D2D" w:rsidRDefault="00D44C53" w:rsidP="00D44C53">
            <w:pPr>
              <w:jc w:val="center"/>
              <w:rPr>
                <w:b/>
                <w:bCs/>
                <w:color w:val="000000"/>
                <w:lang w:val="es-HN" w:eastAsia="es-HN"/>
              </w:rPr>
            </w:pPr>
            <w:r w:rsidRPr="00F64D2D">
              <w:rPr>
                <w:b/>
                <w:bCs/>
                <w:color w:val="000000"/>
                <w:lang w:val="es-HN" w:eastAsia="es-HN"/>
              </w:rPr>
              <w:t>Tomo</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79FFC873" w14:textId="77777777" w:rsidR="00D44C53" w:rsidRPr="00F64D2D" w:rsidRDefault="00D44C53" w:rsidP="00D44C53">
            <w:pPr>
              <w:jc w:val="center"/>
              <w:rPr>
                <w:b/>
                <w:bCs/>
                <w:color w:val="000000"/>
                <w:lang w:val="es-HN" w:eastAsia="es-HN"/>
              </w:rPr>
            </w:pPr>
            <w:r w:rsidRPr="00F64D2D">
              <w:rPr>
                <w:b/>
                <w:bCs/>
                <w:color w:val="000000"/>
                <w:lang w:val="es-HN" w:eastAsia="es-HN"/>
              </w:rPr>
              <w:t>COSTO DE AVALUO</w:t>
            </w:r>
          </w:p>
        </w:tc>
      </w:tr>
      <w:tr w:rsidR="00D44C53" w:rsidRPr="00F64D2D" w14:paraId="58103FE0"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4C1B1288" w14:textId="77777777" w:rsidR="00D44C53" w:rsidRPr="00F64D2D" w:rsidRDefault="00D44C53" w:rsidP="00D44C53">
            <w:pPr>
              <w:jc w:val="center"/>
              <w:rPr>
                <w:color w:val="000000"/>
                <w:lang w:val="es-HN" w:eastAsia="es-HN"/>
              </w:rPr>
            </w:pPr>
            <w:r w:rsidRPr="00F64D2D">
              <w:rPr>
                <w:color w:val="000000"/>
                <w:lang w:val="es-HN" w:eastAsia="es-HN"/>
              </w:rPr>
              <w:t>1</w:t>
            </w:r>
          </w:p>
        </w:tc>
        <w:tc>
          <w:tcPr>
            <w:tcW w:w="4453" w:type="dxa"/>
            <w:tcBorders>
              <w:top w:val="nil"/>
              <w:left w:val="nil"/>
              <w:bottom w:val="single" w:sz="4" w:space="0" w:color="auto"/>
              <w:right w:val="single" w:sz="4" w:space="0" w:color="auto"/>
            </w:tcBorders>
            <w:shd w:val="clear" w:color="auto" w:fill="auto"/>
            <w:noWrap/>
            <w:vAlign w:val="bottom"/>
            <w:hideMark/>
          </w:tcPr>
          <w:p w14:paraId="45A2C76B" w14:textId="77777777" w:rsidR="00D44C53" w:rsidRPr="00F64D2D" w:rsidRDefault="00D44C53" w:rsidP="00D44C53">
            <w:pPr>
              <w:rPr>
                <w:color w:val="000000"/>
                <w:lang w:val="es-HN" w:eastAsia="es-HN"/>
              </w:rPr>
            </w:pPr>
            <w:r w:rsidRPr="00F64D2D">
              <w:rPr>
                <w:color w:val="000000"/>
                <w:lang w:val="es-HN" w:eastAsia="es-HN"/>
              </w:rPr>
              <w:t>Barrio Búfalo, Villa Nueva Cortés</w:t>
            </w:r>
          </w:p>
        </w:tc>
        <w:tc>
          <w:tcPr>
            <w:tcW w:w="1061" w:type="dxa"/>
            <w:tcBorders>
              <w:top w:val="nil"/>
              <w:left w:val="nil"/>
              <w:bottom w:val="single" w:sz="4" w:space="0" w:color="auto"/>
              <w:right w:val="single" w:sz="4" w:space="0" w:color="auto"/>
            </w:tcBorders>
            <w:shd w:val="clear" w:color="auto" w:fill="auto"/>
            <w:noWrap/>
            <w:vAlign w:val="center"/>
            <w:hideMark/>
          </w:tcPr>
          <w:p w14:paraId="10C92FD0" w14:textId="77777777" w:rsidR="00D44C53" w:rsidRPr="00F64D2D" w:rsidRDefault="00D44C53" w:rsidP="00D44C53">
            <w:pPr>
              <w:jc w:val="center"/>
              <w:rPr>
                <w:color w:val="000000"/>
                <w:lang w:val="es-HN" w:eastAsia="es-HN"/>
              </w:rPr>
            </w:pPr>
            <w:r w:rsidRPr="00F64D2D">
              <w:rPr>
                <w:color w:val="000000"/>
                <w:lang w:val="es-HN" w:eastAsia="es-HN"/>
              </w:rPr>
              <w:t>164</w:t>
            </w:r>
          </w:p>
        </w:tc>
        <w:tc>
          <w:tcPr>
            <w:tcW w:w="933" w:type="dxa"/>
            <w:tcBorders>
              <w:top w:val="nil"/>
              <w:left w:val="nil"/>
              <w:bottom w:val="single" w:sz="4" w:space="0" w:color="auto"/>
              <w:right w:val="single" w:sz="4" w:space="0" w:color="auto"/>
            </w:tcBorders>
            <w:shd w:val="clear" w:color="auto" w:fill="auto"/>
            <w:noWrap/>
            <w:vAlign w:val="center"/>
            <w:hideMark/>
          </w:tcPr>
          <w:p w14:paraId="113BED2C" w14:textId="77777777" w:rsidR="00D44C53" w:rsidRPr="00F64D2D" w:rsidRDefault="00D44C53" w:rsidP="00D44C53">
            <w:pPr>
              <w:jc w:val="center"/>
              <w:rPr>
                <w:color w:val="000000"/>
                <w:lang w:val="es-HN" w:eastAsia="es-HN"/>
              </w:rPr>
            </w:pPr>
            <w:r w:rsidRPr="00F64D2D">
              <w:rPr>
                <w:color w:val="000000"/>
                <w:lang w:val="es-HN" w:eastAsia="es-HN"/>
              </w:rPr>
              <w:t>82</w:t>
            </w:r>
          </w:p>
        </w:tc>
        <w:tc>
          <w:tcPr>
            <w:tcW w:w="889" w:type="dxa"/>
            <w:tcBorders>
              <w:top w:val="nil"/>
              <w:left w:val="nil"/>
              <w:bottom w:val="single" w:sz="4" w:space="0" w:color="auto"/>
              <w:right w:val="single" w:sz="4" w:space="0" w:color="auto"/>
            </w:tcBorders>
            <w:shd w:val="clear" w:color="auto" w:fill="auto"/>
            <w:noWrap/>
            <w:vAlign w:val="center"/>
            <w:hideMark/>
          </w:tcPr>
          <w:p w14:paraId="430663B6" w14:textId="77777777" w:rsidR="00D44C53" w:rsidRPr="00F64D2D" w:rsidRDefault="00D44C53" w:rsidP="00D44C53">
            <w:pPr>
              <w:jc w:val="center"/>
              <w:rPr>
                <w:color w:val="000000"/>
                <w:lang w:val="es-HN" w:eastAsia="es-HN"/>
              </w:rPr>
            </w:pPr>
            <w:r w:rsidRPr="00F64D2D">
              <w:rPr>
                <w:color w:val="000000"/>
                <w:lang w:val="es-HN" w:eastAsia="es-HN"/>
              </w:rPr>
              <w:t>158</w:t>
            </w:r>
          </w:p>
        </w:tc>
        <w:tc>
          <w:tcPr>
            <w:tcW w:w="705" w:type="dxa"/>
            <w:tcBorders>
              <w:top w:val="nil"/>
              <w:left w:val="nil"/>
              <w:bottom w:val="single" w:sz="4" w:space="0" w:color="auto"/>
              <w:right w:val="single" w:sz="4" w:space="0" w:color="auto"/>
            </w:tcBorders>
            <w:shd w:val="clear" w:color="auto" w:fill="auto"/>
            <w:noWrap/>
            <w:vAlign w:val="bottom"/>
            <w:hideMark/>
          </w:tcPr>
          <w:p w14:paraId="672C15D5" w14:textId="77777777" w:rsidR="00D44C53" w:rsidRPr="00F64D2D" w:rsidRDefault="00D44C53" w:rsidP="00D44C53">
            <w:pPr>
              <w:jc w:val="center"/>
              <w:rPr>
                <w:color w:val="000000"/>
                <w:lang w:val="es-HN" w:eastAsia="es-HN"/>
              </w:rPr>
            </w:pPr>
            <w:r w:rsidRPr="00F64D2D">
              <w:rPr>
                <w:color w:val="000000"/>
                <w:lang w:val="es-HN" w:eastAsia="es-HN"/>
              </w:rPr>
              <w:t>1038</w:t>
            </w:r>
          </w:p>
        </w:tc>
        <w:tc>
          <w:tcPr>
            <w:tcW w:w="1125" w:type="dxa"/>
            <w:tcBorders>
              <w:top w:val="nil"/>
              <w:left w:val="nil"/>
              <w:bottom w:val="single" w:sz="4" w:space="0" w:color="auto"/>
              <w:right w:val="single" w:sz="4" w:space="0" w:color="auto"/>
            </w:tcBorders>
            <w:shd w:val="clear" w:color="auto" w:fill="auto"/>
            <w:noWrap/>
            <w:vAlign w:val="bottom"/>
            <w:hideMark/>
          </w:tcPr>
          <w:p w14:paraId="214E689E"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20CA9AAB"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026F6359" w14:textId="77777777" w:rsidR="00D44C53" w:rsidRPr="00F64D2D" w:rsidRDefault="00D44C53" w:rsidP="00D44C53">
            <w:pPr>
              <w:jc w:val="center"/>
              <w:rPr>
                <w:color w:val="000000"/>
                <w:lang w:val="es-HN" w:eastAsia="es-HN"/>
              </w:rPr>
            </w:pPr>
            <w:r w:rsidRPr="00F64D2D">
              <w:rPr>
                <w:color w:val="000000"/>
                <w:lang w:val="es-HN" w:eastAsia="es-HN"/>
              </w:rPr>
              <w:t>2</w:t>
            </w:r>
          </w:p>
        </w:tc>
        <w:tc>
          <w:tcPr>
            <w:tcW w:w="4453" w:type="dxa"/>
            <w:tcBorders>
              <w:top w:val="nil"/>
              <w:left w:val="nil"/>
              <w:bottom w:val="single" w:sz="4" w:space="0" w:color="auto"/>
              <w:right w:val="single" w:sz="4" w:space="0" w:color="auto"/>
            </w:tcBorders>
            <w:shd w:val="clear" w:color="auto" w:fill="auto"/>
            <w:noWrap/>
            <w:vAlign w:val="bottom"/>
            <w:hideMark/>
          </w:tcPr>
          <w:p w14:paraId="06430130" w14:textId="77777777" w:rsidR="00D44C53" w:rsidRPr="00F64D2D" w:rsidRDefault="00D44C53" w:rsidP="00D44C53">
            <w:pPr>
              <w:rPr>
                <w:color w:val="000000"/>
                <w:lang w:val="es-HN" w:eastAsia="es-HN"/>
              </w:rPr>
            </w:pPr>
            <w:r w:rsidRPr="00F64D2D">
              <w:rPr>
                <w:color w:val="000000"/>
                <w:lang w:val="es-HN" w:eastAsia="es-HN"/>
              </w:rPr>
              <w:t>Barrio San Francisco, Tegucigalpa, Francisco Morazán</w:t>
            </w:r>
          </w:p>
        </w:tc>
        <w:tc>
          <w:tcPr>
            <w:tcW w:w="1061" w:type="dxa"/>
            <w:tcBorders>
              <w:top w:val="nil"/>
              <w:left w:val="nil"/>
              <w:bottom w:val="single" w:sz="4" w:space="0" w:color="auto"/>
              <w:right w:val="single" w:sz="4" w:space="0" w:color="auto"/>
            </w:tcBorders>
            <w:shd w:val="clear" w:color="auto" w:fill="auto"/>
            <w:noWrap/>
            <w:vAlign w:val="bottom"/>
            <w:hideMark/>
          </w:tcPr>
          <w:p w14:paraId="5391363A" w14:textId="77777777" w:rsidR="00D44C53" w:rsidRPr="00F64D2D" w:rsidRDefault="00D44C53" w:rsidP="00D44C53">
            <w:pPr>
              <w:jc w:val="center"/>
              <w:rPr>
                <w:color w:val="000000"/>
                <w:lang w:val="es-HN" w:eastAsia="es-HN"/>
              </w:rPr>
            </w:pPr>
            <w:r w:rsidRPr="00F64D2D">
              <w:rPr>
                <w:color w:val="000000"/>
                <w:lang w:val="es-HN" w:eastAsia="es-HN"/>
              </w:rPr>
              <w:t>62</w:t>
            </w:r>
          </w:p>
        </w:tc>
        <w:tc>
          <w:tcPr>
            <w:tcW w:w="933" w:type="dxa"/>
            <w:tcBorders>
              <w:top w:val="nil"/>
              <w:left w:val="nil"/>
              <w:bottom w:val="single" w:sz="4" w:space="0" w:color="auto"/>
              <w:right w:val="single" w:sz="4" w:space="0" w:color="auto"/>
            </w:tcBorders>
            <w:shd w:val="clear" w:color="auto" w:fill="auto"/>
            <w:noWrap/>
            <w:vAlign w:val="bottom"/>
            <w:hideMark/>
          </w:tcPr>
          <w:p w14:paraId="04DA2ADA" w14:textId="77777777" w:rsidR="00D44C53" w:rsidRPr="00F64D2D" w:rsidRDefault="00D44C53" w:rsidP="00D44C53">
            <w:pPr>
              <w:jc w:val="center"/>
              <w:rPr>
                <w:color w:val="000000"/>
                <w:lang w:val="es-HN" w:eastAsia="es-HN"/>
              </w:rPr>
            </w:pPr>
            <w:r w:rsidRPr="00F64D2D">
              <w:rPr>
                <w:color w:val="000000"/>
                <w:lang w:val="es-HN" w:eastAsia="es-HN"/>
              </w:rPr>
              <w:t>91</w:t>
            </w:r>
          </w:p>
        </w:tc>
        <w:tc>
          <w:tcPr>
            <w:tcW w:w="889" w:type="dxa"/>
            <w:tcBorders>
              <w:top w:val="nil"/>
              <w:left w:val="nil"/>
              <w:bottom w:val="single" w:sz="4" w:space="0" w:color="auto"/>
              <w:right w:val="single" w:sz="4" w:space="0" w:color="auto"/>
            </w:tcBorders>
            <w:shd w:val="clear" w:color="auto" w:fill="auto"/>
            <w:noWrap/>
            <w:vAlign w:val="bottom"/>
            <w:hideMark/>
          </w:tcPr>
          <w:p w14:paraId="40AAA4F1" w14:textId="77777777" w:rsidR="00D44C53" w:rsidRPr="00F64D2D" w:rsidRDefault="00D44C53" w:rsidP="00D44C53">
            <w:pPr>
              <w:jc w:val="center"/>
              <w:rPr>
                <w:color w:val="000000"/>
                <w:lang w:val="es-HN" w:eastAsia="es-HN"/>
              </w:rPr>
            </w:pPr>
            <w:r w:rsidRPr="00F64D2D">
              <w:rPr>
                <w:color w:val="000000"/>
                <w:lang w:val="es-HN" w:eastAsia="es-HN"/>
              </w:rPr>
              <w:t>119</w:t>
            </w:r>
          </w:p>
        </w:tc>
        <w:tc>
          <w:tcPr>
            <w:tcW w:w="705" w:type="dxa"/>
            <w:tcBorders>
              <w:top w:val="nil"/>
              <w:left w:val="nil"/>
              <w:bottom w:val="single" w:sz="4" w:space="0" w:color="auto"/>
              <w:right w:val="single" w:sz="4" w:space="0" w:color="auto"/>
            </w:tcBorders>
            <w:shd w:val="clear" w:color="auto" w:fill="auto"/>
            <w:noWrap/>
            <w:vAlign w:val="bottom"/>
            <w:hideMark/>
          </w:tcPr>
          <w:p w14:paraId="6D8690C8" w14:textId="77777777" w:rsidR="00D44C53" w:rsidRPr="00F64D2D" w:rsidRDefault="00D44C53" w:rsidP="00D44C53">
            <w:pPr>
              <w:jc w:val="center"/>
              <w:rPr>
                <w:color w:val="000000"/>
                <w:lang w:val="es-HN" w:eastAsia="es-HN"/>
              </w:rPr>
            </w:pPr>
            <w:r w:rsidRPr="00F64D2D">
              <w:rPr>
                <w:color w:val="000000"/>
                <w:lang w:val="es-HN" w:eastAsia="es-HN"/>
              </w:rPr>
              <w:t>1364</w:t>
            </w:r>
          </w:p>
        </w:tc>
        <w:tc>
          <w:tcPr>
            <w:tcW w:w="1125" w:type="dxa"/>
            <w:tcBorders>
              <w:top w:val="nil"/>
              <w:left w:val="nil"/>
              <w:bottom w:val="single" w:sz="4" w:space="0" w:color="auto"/>
              <w:right w:val="single" w:sz="4" w:space="0" w:color="auto"/>
            </w:tcBorders>
            <w:shd w:val="clear" w:color="auto" w:fill="auto"/>
            <w:noWrap/>
            <w:vAlign w:val="bottom"/>
            <w:hideMark/>
          </w:tcPr>
          <w:p w14:paraId="5E6D43B0"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523A0AAC"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179C62E6" w14:textId="77777777" w:rsidR="00D44C53" w:rsidRPr="00F64D2D" w:rsidRDefault="00D44C53" w:rsidP="00D44C53">
            <w:pPr>
              <w:jc w:val="center"/>
              <w:rPr>
                <w:color w:val="000000"/>
                <w:lang w:val="es-HN" w:eastAsia="es-HN"/>
              </w:rPr>
            </w:pPr>
            <w:r w:rsidRPr="00F64D2D">
              <w:rPr>
                <w:color w:val="000000"/>
                <w:lang w:val="es-HN" w:eastAsia="es-HN"/>
              </w:rPr>
              <w:t>3</w:t>
            </w:r>
          </w:p>
        </w:tc>
        <w:tc>
          <w:tcPr>
            <w:tcW w:w="4453" w:type="dxa"/>
            <w:tcBorders>
              <w:top w:val="nil"/>
              <w:left w:val="nil"/>
              <w:bottom w:val="single" w:sz="4" w:space="0" w:color="auto"/>
              <w:right w:val="single" w:sz="4" w:space="0" w:color="auto"/>
            </w:tcBorders>
            <w:shd w:val="clear" w:color="auto" w:fill="auto"/>
            <w:noWrap/>
            <w:vAlign w:val="bottom"/>
            <w:hideMark/>
          </w:tcPr>
          <w:p w14:paraId="658ABDAF" w14:textId="77777777" w:rsidR="00D44C53" w:rsidRPr="00F64D2D" w:rsidRDefault="00D44C53" w:rsidP="00D44C53">
            <w:pPr>
              <w:rPr>
                <w:color w:val="000000"/>
                <w:lang w:val="es-HN" w:eastAsia="es-HN"/>
              </w:rPr>
            </w:pPr>
            <w:r w:rsidRPr="00F64D2D">
              <w:rPr>
                <w:color w:val="000000"/>
                <w:lang w:val="es-HN" w:eastAsia="es-HN"/>
              </w:rPr>
              <w:t>Barrio Abajo, Tegucigalpa, Francisco Morazán</w:t>
            </w:r>
          </w:p>
        </w:tc>
        <w:tc>
          <w:tcPr>
            <w:tcW w:w="1061" w:type="dxa"/>
            <w:tcBorders>
              <w:top w:val="nil"/>
              <w:left w:val="nil"/>
              <w:bottom w:val="single" w:sz="4" w:space="0" w:color="auto"/>
              <w:right w:val="single" w:sz="4" w:space="0" w:color="auto"/>
            </w:tcBorders>
            <w:shd w:val="clear" w:color="auto" w:fill="auto"/>
            <w:noWrap/>
            <w:vAlign w:val="center"/>
            <w:hideMark/>
          </w:tcPr>
          <w:p w14:paraId="169BE241" w14:textId="77777777" w:rsidR="00D44C53" w:rsidRPr="00F64D2D" w:rsidRDefault="00D44C53" w:rsidP="00D44C53">
            <w:pPr>
              <w:jc w:val="center"/>
              <w:rPr>
                <w:color w:val="000000"/>
                <w:lang w:val="es-HN" w:eastAsia="es-HN"/>
              </w:rPr>
            </w:pPr>
            <w:r w:rsidRPr="00F64D2D">
              <w:rPr>
                <w:color w:val="000000"/>
                <w:lang w:val="es-HN" w:eastAsia="es-HN"/>
              </w:rPr>
              <w:t>24</w:t>
            </w:r>
          </w:p>
        </w:tc>
        <w:tc>
          <w:tcPr>
            <w:tcW w:w="933" w:type="dxa"/>
            <w:tcBorders>
              <w:top w:val="nil"/>
              <w:left w:val="nil"/>
              <w:bottom w:val="single" w:sz="4" w:space="0" w:color="auto"/>
              <w:right w:val="single" w:sz="4" w:space="0" w:color="auto"/>
            </w:tcBorders>
            <w:shd w:val="clear" w:color="auto" w:fill="auto"/>
            <w:noWrap/>
            <w:vAlign w:val="center"/>
            <w:hideMark/>
          </w:tcPr>
          <w:p w14:paraId="75439EDE" w14:textId="77777777" w:rsidR="00D44C53" w:rsidRPr="00F64D2D" w:rsidRDefault="00D44C53" w:rsidP="00D44C53">
            <w:pPr>
              <w:jc w:val="center"/>
              <w:rPr>
                <w:color w:val="000000"/>
                <w:lang w:val="es-HN" w:eastAsia="es-HN"/>
              </w:rPr>
            </w:pPr>
            <w:r w:rsidRPr="00F64D2D">
              <w:rPr>
                <w:color w:val="000000"/>
                <w:lang w:val="es-HN" w:eastAsia="es-HN"/>
              </w:rPr>
              <w:t>277</w:t>
            </w:r>
          </w:p>
        </w:tc>
        <w:tc>
          <w:tcPr>
            <w:tcW w:w="889" w:type="dxa"/>
            <w:tcBorders>
              <w:top w:val="nil"/>
              <w:left w:val="nil"/>
              <w:bottom w:val="single" w:sz="4" w:space="0" w:color="auto"/>
              <w:right w:val="single" w:sz="4" w:space="0" w:color="auto"/>
            </w:tcBorders>
            <w:shd w:val="clear" w:color="auto" w:fill="auto"/>
            <w:noWrap/>
            <w:vAlign w:val="center"/>
            <w:hideMark/>
          </w:tcPr>
          <w:p w14:paraId="3E32A0E3" w14:textId="77777777" w:rsidR="00D44C53" w:rsidRPr="00F64D2D" w:rsidRDefault="00D44C53" w:rsidP="00D44C53">
            <w:pPr>
              <w:jc w:val="center"/>
              <w:rPr>
                <w:color w:val="000000"/>
                <w:lang w:val="es-HN" w:eastAsia="es-HN"/>
              </w:rPr>
            </w:pPr>
            <w:r w:rsidRPr="00F64D2D">
              <w:rPr>
                <w:color w:val="000000"/>
                <w:lang w:val="es-HN" w:eastAsia="es-HN"/>
              </w:rPr>
              <w:t>260</w:t>
            </w:r>
          </w:p>
        </w:tc>
        <w:tc>
          <w:tcPr>
            <w:tcW w:w="705" w:type="dxa"/>
            <w:tcBorders>
              <w:top w:val="nil"/>
              <w:left w:val="nil"/>
              <w:bottom w:val="single" w:sz="4" w:space="0" w:color="auto"/>
              <w:right w:val="single" w:sz="4" w:space="0" w:color="auto"/>
            </w:tcBorders>
            <w:shd w:val="clear" w:color="auto" w:fill="auto"/>
            <w:noWrap/>
            <w:vAlign w:val="center"/>
            <w:hideMark/>
          </w:tcPr>
          <w:p w14:paraId="3752F038" w14:textId="77777777" w:rsidR="00D44C53" w:rsidRPr="00F64D2D" w:rsidRDefault="00D44C53" w:rsidP="00D44C53">
            <w:pPr>
              <w:jc w:val="center"/>
              <w:rPr>
                <w:color w:val="000000"/>
                <w:lang w:val="es-HN" w:eastAsia="es-HN"/>
              </w:rPr>
            </w:pPr>
            <w:r w:rsidRPr="00F64D2D">
              <w:rPr>
                <w:color w:val="000000"/>
                <w:lang w:val="es-HN" w:eastAsia="es-HN"/>
              </w:rPr>
              <w:t>296</w:t>
            </w:r>
          </w:p>
        </w:tc>
        <w:tc>
          <w:tcPr>
            <w:tcW w:w="1125" w:type="dxa"/>
            <w:tcBorders>
              <w:top w:val="nil"/>
              <w:left w:val="nil"/>
              <w:bottom w:val="single" w:sz="4" w:space="0" w:color="auto"/>
              <w:right w:val="single" w:sz="4" w:space="0" w:color="auto"/>
            </w:tcBorders>
            <w:shd w:val="clear" w:color="auto" w:fill="auto"/>
            <w:noWrap/>
            <w:vAlign w:val="bottom"/>
            <w:hideMark/>
          </w:tcPr>
          <w:p w14:paraId="03D66053"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4BAC45AC"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17B83D02" w14:textId="77777777" w:rsidR="00D44C53" w:rsidRPr="00F64D2D" w:rsidRDefault="00D44C53" w:rsidP="00D44C53">
            <w:pPr>
              <w:jc w:val="center"/>
              <w:rPr>
                <w:color w:val="000000"/>
                <w:lang w:val="es-HN" w:eastAsia="es-HN"/>
              </w:rPr>
            </w:pPr>
            <w:r w:rsidRPr="00F64D2D">
              <w:rPr>
                <w:color w:val="000000"/>
                <w:lang w:val="es-HN" w:eastAsia="es-HN"/>
              </w:rPr>
              <w:t>4</w:t>
            </w:r>
          </w:p>
        </w:tc>
        <w:tc>
          <w:tcPr>
            <w:tcW w:w="4453" w:type="dxa"/>
            <w:tcBorders>
              <w:top w:val="nil"/>
              <w:left w:val="nil"/>
              <w:bottom w:val="single" w:sz="4" w:space="0" w:color="auto"/>
              <w:right w:val="single" w:sz="4" w:space="0" w:color="auto"/>
            </w:tcBorders>
            <w:shd w:val="clear" w:color="auto" w:fill="auto"/>
            <w:noWrap/>
            <w:vAlign w:val="bottom"/>
            <w:hideMark/>
          </w:tcPr>
          <w:p w14:paraId="12092502" w14:textId="77777777" w:rsidR="00D44C53" w:rsidRPr="00F64D2D" w:rsidRDefault="00D44C53" w:rsidP="00D44C53">
            <w:pPr>
              <w:rPr>
                <w:color w:val="000000"/>
                <w:lang w:val="es-HN" w:eastAsia="es-HN"/>
              </w:rPr>
            </w:pPr>
            <w:r w:rsidRPr="00F64D2D">
              <w:rPr>
                <w:color w:val="000000"/>
                <w:lang w:val="es-HN" w:eastAsia="es-HN"/>
              </w:rPr>
              <w:t>Colonia Buenos Aires, San Pedro Sula, Cortés</w:t>
            </w:r>
          </w:p>
        </w:tc>
        <w:tc>
          <w:tcPr>
            <w:tcW w:w="1061" w:type="dxa"/>
            <w:tcBorders>
              <w:top w:val="nil"/>
              <w:left w:val="nil"/>
              <w:bottom w:val="single" w:sz="4" w:space="0" w:color="auto"/>
              <w:right w:val="single" w:sz="4" w:space="0" w:color="auto"/>
            </w:tcBorders>
            <w:shd w:val="clear" w:color="auto" w:fill="auto"/>
            <w:noWrap/>
            <w:vAlign w:val="center"/>
            <w:hideMark/>
          </w:tcPr>
          <w:p w14:paraId="03DD88CF" w14:textId="77777777" w:rsidR="00D44C53" w:rsidRPr="00F64D2D" w:rsidRDefault="00D44C53" w:rsidP="00D44C53">
            <w:pPr>
              <w:jc w:val="center"/>
              <w:rPr>
                <w:color w:val="000000"/>
                <w:lang w:val="es-HN" w:eastAsia="es-HN"/>
              </w:rPr>
            </w:pPr>
            <w:r w:rsidRPr="00F64D2D">
              <w:rPr>
                <w:color w:val="000000"/>
                <w:lang w:val="es-HN" w:eastAsia="es-HN"/>
              </w:rPr>
              <w:t>176</w:t>
            </w:r>
          </w:p>
        </w:tc>
        <w:tc>
          <w:tcPr>
            <w:tcW w:w="933" w:type="dxa"/>
            <w:tcBorders>
              <w:top w:val="nil"/>
              <w:left w:val="nil"/>
              <w:bottom w:val="single" w:sz="4" w:space="0" w:color="auto"/>
              <w:right w:val="single" w:sz="4" w:space="0" w:color="auto"/>
            </w:tcBorders>
            <w:shd w:val="clear" w:color="auto" w:fill="auto"/>
            <w:noWrap/>
            <w:vAlign w:val="center"/>
            <w:hideMark/>
          </w:tcPr>
          <w:p w14:paraId="64D620D3" w14:textId="77777777" w:rsidR="00D44C53" w:rsidRPr="00F64D2D" w:rsidRDefault="00D44C53" w:rsidP="00D44C53">
            <w:pPr>
              <w:jc w:val="center"/>
              <w:rPr>
                <w:color w:val="000000"/>
                <w:lang w:val="es-HN" w:eastAsia="es-HN"/>
              </w:rPr>
            </w:pPr>
            <w:r w:rsidRPr="00F64D2D">
              <w:rPr>
                <w:color w:val="000000"/>
                <w:lang w:val="es-HN" w:eastAsia="es-HN"/>
              </w:rPr>
              <w:t>28</w:t>
            </w:r>
          </w:p>
        </w:tc>
        <w:tc>
          <w:tcPr>
            <w:tcW w:w="889" w:type="dxa"/>
            <w:tcBorders>
              <w:top w:val="nil"/>
              <w:left w:val="nil"/>
              <w:bottom w:val="single" w:sz="4" w:space="0" w:color="auto"/>
              <w:right w:val="single" w:sz="4" w:space="0" w:color="auto"/>
            </w:tcBorders>
            <w:shd w:val="clear" w:color="auto" w:fill="auto"/>
            <w:noWrap/>
            <w:vAlign w:val="center"/>
            <w:hideMark/>
          </w:tcPr>
          <w:p w14:paraId="05B61E44" w14:textId="77777777" w:rsidR="00D44C53" w:rsidRPr="00F64D2D" w:rsidRDefault="00D44C53" w:rsidP="00D44C53">
            <w:pPr>
              <w:jc w:val="center"/>
              <w:rPr>
                <w:color w:val="000000"/>
                <w:lang w:val="es-HN" w:eastAsia="es-HN"/>
              </w:rPr>
            </w:pPr>
            <w:r w:rsidRPr="00F64D2D">
              <w:rPr>
                <w:color w:val="000000"/>
                <w:lang w:val="es-HN" w:eastAsia="es-HN"/>
              </w:rPr>
              <w:t>435</w:t>
            </w:r>
          </w:p>
        </w:tc>
        <w:tc>
          <w:tcPr>
            <w:tcW w:w="705" w:type="dxa"/>
            <w:tcBorders>
              <w:top w:val="nil"/>
              <w:left w:val="nil"/>
              <w:bottom w:val="single" w:sz="4" w:space="0" w:color="auto"/>
              <w:right w:val="single" w:sz="4" w:space="0" w:color="auto"/>
            </w:tcBorders>
            <w:shd w:val="clear" w:color="auto" w:fill="auto"/>
            <w:noWrap/>
            <w:vAlign w:val="center"/>
            <w:hideMark/>
          </w:tcPr>
          <w:p w14:paraId="36B3C17D" w14:textId="77777777" w:rsidR="00D44C53" w:rsidRPr="00F64D2D" w:rsidRDefault="00D44C53" w:rsidP="00D44C53">
            <w:pPr>
              <w:jc w:val="center"/>
              <w:rPr>
                <w:color w:val="000000"/>
                <w:lang w:val="es-HN" w:eastAsia="es-HN"/>
              </w:rPr>
            </w:pPr>
            <w:r w:rsidRPr="00F64D2D">
              <w:rPr>
                <w:color w:val="000000"/>
                <w:lang w:val="es-HN" w:eastAsia="es-HN"/>
              </w:rPr>
              <w:t>89</w:t>
            </w:r>
          </w:p>
        </w:tc>
        <w:tc>
          <w:tcPr>
            <w:tcW w:w="1125" w:type="dxa"/>
            <w:tcBorders>
              <w:top w:val="nil"/>
              <w:left w:val="nil"/>
              <w:bottom w:val="single" w:sz="4" w:space="0" w:color="auto"/>
              <w:right w:val="single" w:sz="4" w:space="0" w:color="auto"/>
            </w:tcBorders>
            <w:shd w:val="clear" w:color="auto" w:fill="auto"/>
            <w:noWrap/>
            <w:vAlign w:val="bottom"/>
            <w:hideMark/>
          </w:tcPr>
          <w:p w14:paraId="2912A763"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1F568CFE" w14:textId="77777777" w:rsidTr="00994304">
        <w:trPr>
          <w:trHeight w:val="715"/>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2AF9C6FB" w14:textId="77777777" w:rsidR="00D44C53" w:rsidRPr="00F64D2D" w:rsidRDefault="00D44C53" w:rsidP="00D44C53">
            <w:pPr>
              <w:jc w:val="center"/>
              <w:rPr>
                <w:color w:val="000000"/>
                <w:lang w:val="es-HN" w:eastAsia="es-HN"/>
              </w:rPr>
            </w:pPr>
            <w:r w:rsidRPr="00F64D2D">
              <w:rPr>
                <w:color w:val="000000"/>
                <w:lang w:val="es-HN" w:eastAsia="es-HN"/>
              </w:rPr>
              <w:t>5</w:t>
            </w:r>
          </w:p>
        </w:tc>
        <w:tc>
          <w:tcPr>
            <w:tcW w:w="4453" w:type="dxa"/>
            <w:tcBorders>
              <w:top w:val="nil"/>
              <w:left w:val="nil"/>
              <w:bottom w:val="single" w:sz="4" w:space="0" w:color="auto"/>
              <w:right w:val="single" w:sz="4" w:space="0" w:color="auto"/>
            </w:tcBorders>
            <w:shd w:val="clear" w:color="auto" w:fill="auto"/>
            <w:vAlign w:val="center"/>
            <w:hideMark/>
          </w:tcPr>
          <w:p w14:paraId="4B534973" w14:textId="77777777" w:rsidR="00D44C53" w:rsidRPr="00F64D2D" w:rsidRDefault="00D44C53" w:rsidP="00D44C53">
            <w:pPr>
              <w:rPr>
                <w:color w:val="000000"/>
                <w:lang w:val="es-HN" w:eastAsia="es-HN"/>
              </w:rPr>
            </w:pPr>
            <w:r w:rsidRPr="00F64D2D">
              <w:rPr>
                <w:color w:val="000000"/>
                <w:lang w:val="es-HN" w:eastAsia="es-HN"/>
              </w:rPr>
              <w:t>Área Santa Bárbara Línea Férrea, Boulevard, Cortés, San Pedro Sula, Cortés</w:t>
            </w:r>
          </w:p>
        </w:tc>
        <w:tc>
          <w:tcPr>
            <w:tcW w:w="1061" w:type="dxa"/>
            <w:tcBorders>
              <w:top w:val="nil"/>
              <w:left w:val="nil"/>
              <w:bottom w:val="single" w:sz="4" w:space="0" w:color="auto"/>
              <w:right w:val="single" w:sz="4" w:space="0" w:color="auto"/>
            </w:tcBorders>
            <w:shd w:val="clear" w:color="auto" w:fill="auto"/>
            <w:noWrap/>
            <w:vAlign w:val="center"/>
            <w:hideMark/>
          </w:tcPr>
          <w:p w14:paraId="55359871" w14:textId="77777777" w:rsidR="00D44C53" w:rsidRPr="00F64D2D" w:rsidRDefault="00D44C53" w:rsidP="00D44C53">
            <w:pPr>
              <w:jc w:val="center"/>
              <w:rPr>
                <w:color w:val="000000"/>
                <w:lang w:val="es-HN" w:eastAsia="es-HN"/>
              </w:rPr>
            </w:pPr>
            <w:r w:rsidRPr="00F64D2D">
              <w:rPr>
                <w:color w:val="000000"/>
                <w:lang w:val="es-HN" w:eastAsia="es-HN"/>
              </w:rPr>
              <w:t>36</w:t>
            </w:r>
          </w:p>
        </w:tc>
        <w:tc>
          <w:tcPr>
            <w:tcW w:w="933" w:type="dxa"/>
            <w:tcBorders>
              <w:top w:val="nil"/>
              <w:left w:val="nil"/>
              <w:bottom w:val="single" w:sz="4" w:space="0" w:color="auto"/>
              <w:right w:val="single" w:sz="4" w:space="0" w:color="auto"/>
            </w:tcBorders>
            <w:shd w:val="clear" w:color="auto" w:fill="auto"/>
            <w:noWrap/>
            <w:vAlign w:val="center"/>
            <w:hideMark/>
          </w:tcPr>
          <w:p w14:paraId="042614D3" w14:textId="77777777" w:rsidR="00D44C53" w:rsidRPr="00F64D2D" w:rsidRDefault="00D44C53" w:rsidP="00D44C53">
            <w:pPr>
              <w:jc w:val="center"/>
              <w:rPr>
                <w:color w:val="000000"/>
                <w:lang w:val="es-HN" w:eastAsia="es-HN"/>
              </w:rPr>
            </w:pPr>
            <w:r w:rsidRPr="00F64D2D">
              <w:rPr>
                <w:color w:val="000000"/>
                <w:lang w:val="es-HN" w:eastAsia="es-HN"/>
              </w:rPr>
              <w:t>75</w:t>
            </w:r>
          </w:p>
        </w:tc>
        <w:tc>
          <w:tcPr>
            <w:tcW w:w="889" w:type="dxa"/>
            <w:tcBorders>
              <w:top w:val="nil"/>
              <w:left w:val="nil"/>
              <w:bottom w:val="single" w:sz="4" w:space="0" w:color="auto"/>
              <w:right w:val="single" w:sz="4" w:space="0" w:color="auto"/>
            </w:tcBorders>
            <w:shd w:val="clear" w:color="auto" w:fill="auto"/>
            <w:noWrap/>
            <w:vAlign w:val="center"/>
            <w:hideMark/>
          </w:tcPr>
          <w:p w14:paraId="43F99A19" w14:textId="77777777" w:rsidR="00D44C53" w:rsidRPr="00F64D2D" w:rsidRDefault="00D44C53" w:rsidP="00D44C53">
            <w:pPr>
              <w:jc w:val="center"/>
              <w:rPr>
                <w:color w:val="000000"/>
                <w:lang w:val="es-HN" w:eastAsia="es-HN"/>
              </w:rPr>
            </w:pPr>
            <w:r w:rsidRPr="00F64D2D">
              <w:rPr>
                <w:color w:val="000000"/>
                <w:lang w:val="es-HN" w:eastAsia="es-HN"/>
              </w:rPr>
              <w:t>430</w:t>
            </w:r>
          </w:p>
        </w:tc>
        <w:tc>
          <w:tcPr>
            <w:tcW w:w="705" w:type="dxa"/>
            <w:tcBorders>
              <w:top w:val="nil"/>
              <w:left w:val="nil"/>
              <w:bottom w:val="single" w:sz="4" w:space="0" w:color="auto"/>
              <w:right w:val="single" w:sz="4" w:space="0" w:color="auto"/>
            </w:tcBorders>
            <w:shd w:val="clear" w:color="auto" w:fill="auto"/>
            <w:noWrap/>
            <w:vAlign w:val="center"/>
            <w:hideMark/>
          </w:tcPr>
          <w:p w14:paraId="59999ACE" w14:textId="77777777" w:rsidR="00D44C53" w:rsidRPr="00F64D2D" w:rsidRDefault="00D44C53" w:rsidP="00D44C53">
            <w:pPr>
              <w:jc w:val="center"/>
              <w:rPr>
                <w:color w:val="000000"/>
                <w:lang w:val="es-HN" w:eastAsia="es-HN"/>
              </w:rPr>
            </w:pPr>
            <w:r w:rsidRPr="00F64D2D">
              <w:rPr>
                <w:color w:val="000000"/>
                <w:lang w:val="es-HN" w:eastAsia="es-HN"/>
              </w:rPr>
              <w:t>181</w:t>
            </w:r>
          </w:p>
        </w:tc>
        <w:tc>
          <w:tcPr>
            <w:tcW w:w="1125" w:type="dxa"/>
            <w:tcBorders>
              <w:top w:val="nil"/>
              <w:left w:val="nil"/>
              <w:bottom w:val="single" w:sz="4" w:space="0" w:color="auto"/>
              <w:right w:val="single" w:sz="4" w:space="0" w:color="auto"/>
            </w:tcBorders>
            <w:shd w:val="clear" w:color="auto" w:fill="auto"/>
            <w:noWrap/>
            <w:vAlign w:val="bottom"/>
            <w:hideMark/>
          </w:tcPr>
          <w:p w14:paraId="74D4B5FC"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53D1833A"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566BBD45" w14:textId="77777777" w:rsidR="00D44C53" w:rsidRPr="00F64D2D" w:rsidRDefault="00D44C53" w:rsidP="00D44C53">
            <w:pPr>
              <w:jc w:val="center"/>
              <w:rPr>
                <w:color w:val="000000"/>
                <w:lang w:val="es-HN" w:eastAsia="es-HN"/>
              </w:rPr>
            </w:pPr>
            <w:r w:rsidRPr="00F64D2D">
              <w:rPr>
                <w:color w:val="000000"/>
                <w:lang w:val="es-HN" w:eastAsia="es-HN"/>
              </w:rPr>
              <w:t>6</w:t>
            </w:r>
          </w:p>
        </w:tc>
        <w:tc>
          <w:tcPr>
            <w:tcW w:w="4453" w:type="dxa"/>
            <w:tcBorders>
              <w:top w:val="nil"/>
              <w:left w:val="nil"/>
              <w:bottom w:val="single" w:sz="4" w:space="0" w:color="auto"/>
              <w:right w:val="single" w:sz="4" w:space="0" w:color="auto"/>
            </w:tcBorders>
            <w:shd w:val="clear" w:color="auto" w:fill="auto"/>
            <w:noWrap/>
            <w:vAlign w:val="bottom"/>
            <w:hideMark/>
          </w:tcPr>
          <w:p w14:paraId="7E48E777" w14:textId="77777777" w:rsidR="00D44C53" w:rsidRPr="00F64D2D" w:rsidRDefault="00D44C53" w:rsidP="00D44C53">
            <w:pPr>
              <w:rPr>
                <w:color w:val="000000"/>
                <w:lang w:val="es-HN" w:eastAsia="es-HN"/>
              </w:rPr>
            </w:pPr>
            <w:r w:rsidRPr="00F64D2D">
              <w:rPr>
                <w:color w:val="000000"/>
                <w:lang w:val="es-HN" w:eastAsia="es-HN"/>
              </w:rPr>
              <w:t>Colonia Tara</w:t>
            </w:r>
          </w:p>
        </w:tc>
        <w:tc>
          <w:tcPr>
            <w:tcW w:w="1061" w:type="dxa"/>
            <w:tcBorders>
              <w:top w:val="nil"/>
              <w:left w:val="nil"/>
              <w:bottom w:val="single" w:sz="4" w:space="0" w:color="auto"/>
              <w:right w:val="single" w:sz="4" w:space="0" w:color="auto"/>
            </w:tcBorders>
            <w:shd w:val="clear" w:color="auto" w:fill="auto"/>
            <w:noWrap/>
            <w:vAlign w:val="center"/>
            <w:hideMark/>
          </w:tcPr>
          <w:p w14:paraId="4DE4B38B" w14:textId="77777777" w:rsidR="00D44C53" w:rsidRPr="00F64D2D" w:rsidRDefault="00D44C53" w:rsidP="00D44C53">
            <w:pPr>
              <w:jc w:val="center"/>
              <w:rPr>
                <w:color w:val="000000"/>
                <w:lang w:val="es-HN" w:eastAsia="es-HN"/>
              </w:rPr>
            </w:pPr>
            <w:r w:rsidRPr="00F64D2D">
              <w:rPr>
                <w:color w:val="000000"/>
                <w:lang w:val="es-HN" w:eastAsia="es-HN"/>
              </w:rPr>
              <w:t>98</w:t>
            </w:r>
          </w:p>
        </w:tc>
        <w:tc>
          <w:tcPr>
            <w:tcW w:w="933" w:type="dxa"/>
            <w:tcBorders>
              <w:top w:val="nil"/>
              <w:left w:val="nil"/>
              <w:bottom w:val="single" w:sz="4" w:space="0" w:color="auto"/>
              <w:right w:val="single" w:sz="4" w:space="0" w:color="auto"/>
            </w:tcBorders>
            <w:shd w:val="clear" w:color="auto" w:fill="auto"/>
            <w:noWrap/>
            <w:vAlign w:val="center"/>
            <w:hideMark/>
          </w:tcPr>
          <w:p w14:paraId="59C8CA50" w14:textId="77777777" w:rsidR="00D44C53" w:rsidRPr="00F64D2D" w:rsidRDefault="00D44C53" w:rsidP="00D44C53">
            <w:pPr>
              <w:jc w:val="center"/>
              <w:rPr>
                <w:color w:val="000000"/>
                <w:lang w:val="es-HN" w:eastAsia="es-HN"/>
              </w:rPr>
            </w:pPr>
            <w:r w:rsidRPr="00F64D2D">
              <w:rPr>
                <w:color w:val="000000"/>
                <w:lang w:val="es-HN" w:eastAsia="es-HN"/>
              </w:rPr>
              <w:t>15</w:t>
            </w:r>
          </w:p>
        </w:tc>
        <w:tc>
          <w:tcPr>
            <w:tcW w:w="889" w:type="dxa"/>
            <w:tcBorders>
              <w:top w:val="nil"/>
              <w:left w:val="nil"/>
              <w:bottom w:val="single" w:sz="4" w:space="0" w:color="auto"/>
              <w:right w:val="single" w:sz="4" w:space="0" w:color="auto"/>
            </w:tcBorders>
            <w:shd w:val="clear" w:color="auto" w:fill="auto"/>
            <w:noWrap/>
            <w:vAlign w:val="center"/>
            <w:hideMark/>
          </w:tcPr>
          <w:p w14:paraId="070651B5" w14:textId="77777777" w:rsidR="00D44C53" w:rsidRPr="00F64D2D" w:rsidRDefault="00D44C53" w:rsidP="00D44C53">
            <w:pPr>
              <w:jc w:val="center"/>
              <w:rPr>
                <w:color w:val="000000"/>
                <w:lang w:val="es-HN" w:eastAsia="es-HN"/>
              </w:rPr>
            </w:pPr>
            <w:r w:rsidRPr="00F64D2D">
              <w:rPr>
                <w:color w:val="000000"/>
                <w:lang w:val="es-HN" w:eastAsia="es-HN"/>
              </w:rPr>
              <w:t>8</w:t>
            </w:r>
          </w:p>
        </w:tc>
        <w:tc>
          <w:tcPr>
            <w:tcW w:w="705" w:type="dxa"/>
            <w:tcBorders>
              <w:top w:val="nil"/>
              <w:left w:val="nil"/>
              <w:bottom w:val="single" w:sz="4" w:space="0" w:color="auto"/>
              <w:right w:val="single" w:sz="4" w:space="0" w:color="auto"/>
            </w:tcBorders>
            <w:shd w:val="clear" w:color="auto" w:fill="auto"/>
            <w:noWrap/>
            <w:vAlign w:val="center"/>
            <w:hideMark/>
          </w:tcPr>
          <w:p w14:paraId="18793CC9" w14:textId="77777777" w:rsidR="00D44C53" w:rsidRPr="00F64D2D" w:rsidRDefault="00D44C53" w:rsidP="00D44C53">
            <w:pPr>
              <w:jc w:val="center"/>
              <w:rPr>
                <w:color w:val="000000"/>
                <w:lang w:val="es-HN" w:eastAsia="es-HN"/>
              </w:rPr>
            </w:pPr>
            <w:r w:rsidRPr="00F64D2D">
              <w:rPr>
                <w:color w:val="000000"/>
                <w:lang w:val="es-HN" w:eastAsia="es-HN"/>
              </w:rPr>
              <w:t>200</w:t>
            </w:r>
          </w:p>
        </w:tc>
        <w:tc>
          <w:tcPr>
            <w:tcW w:w="1125" w:type="dxa"/>
            <w:tcBorders>
              <w:top w:val="nil"/>
              <w:left w:val="nil"/>
              <w:bottom w:val="single" w:sz="4" w:space="0" w:color="auto"/>
              <w:right w:val="single" w:sz="4" w:space="0" w:color="auto"/>
            </w:tcBorders>
            <w:shd w:val="clear" w:color="auto" w:fill="auto"/>
            <w:noWrap/>
            <w:vAlign w:val="bottom"/>
            <w:hideMark/>
          </w:tcPr>
          <w:p w14:paraId="7E1DAF0D"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0E3452AF"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27A42B81" w14:textId="77777777" w:rsidR="00D44C53" w:rsidRPr="00F64D2D" w:rsidRDefault="00D44C53" w:rsidP="00D44C53">
            <w:pPr>
              <w:jc w:val="center"/>
              <w:rPr>
                <w:color w:val="000000"/>
                <w:lang w:val="es-HN" w:eastAsia="es-HN"/>
              </w:rPr>
            </w:pPr>
            <w:r w:rsidRPr="00F64D2D">
              <w:rPr>
                <w:color w:val="000000"/>
                <w:lang w:val="es-HN" w:eastAsia="es-HN"/>
              </w:rPr>
              <w:t>7</w:t>
            </w:r>
          </w:p>
        </w:tc>
        <w:tc>
          <w:tcPr>
            <w:tcW w:w="4453" w:type="dxa"/>
            <w:tcBorders>
              <w:top w:val="nil"/>
              <w:left w:val="nil"/>
              <w:bottom w:val="single" w:sz="4" w:space="0" w:color="auto"/>
              <w:right w:val="single" w:sz="4" w:space="0" w:color="auto"/>
            </w:tcBorders>
            <w:shd w:val="clear" w:color="auto" w:fill="auto"/>
            <w:noWrap/>
            <w:vAlign w:val="bottom"/>
            <w:hideMark/>
          </w:tcPr>
          <w:p w14:paraId="6025A8C3" w14:textId="77777777" w:rsidR="00D44C53" w:rsidRPr="00F64D2D" w:rsidRDefault="00D44C53" w:rsidP="00D44C53">
            <w:pPr>
              <w:rPr>
                <w:color w:val="000000"/>
                <w:lang w:val="es-HN" w:eastAsia="es-HN"/>
              </w:rPr>
            </w:pPr>
            <w:r w:rsidRPr="00F64D2D">
              <w:rPr>
                <w:color w:val="000000"/>
                <w:lang w:val="es-HN" w:eastAsia="es-HN"/>
              </w:rPr>
              <w:t>Colonia Santa Fe, Comayagüela, Francisco Morazán</w:t>
            </w:r>
          </w:p>
        </w:tc>
        <w:tc>
          <w:tcPr>
            <w:tcW w:w="1061" w:type="dxa"/>
            <w:tcBorders>
              <w:top w:val="nil"/>
              <w:left w:val="nil"/>
              <w:bottom w:val="single" w:sz="4" w:space="0" w:color="auto"/>
              <w:right w:val="single" w:sz="4" w:space="0" w:color="auto"/>
            </w:tcBorders>
            <w:shd w:val="clear" w:color="auto" w:fill="auto"/>
            <w:noWrap/>
            <w:vAlign w:val="center"/>
            <w:hideMark/>
          </w:tcPr>
          <w:p w14:paraId="1FC823D3" w14:textId="77777777" w:rsidR="00D44C53" w:rsidRPr="00F64D2D" w:rsidRDefault="00D44C53" w:rsidP="00D44C53">
            <w:pPr>
              <w:jc w:val="center"/>
              <w:rPr>
                <w:color w:val="000000"/>
                <w:lang w:val="es-HN" w:eastAsia="es-HN"/>
              </w:rPr>
            </w:pPr>
            <w:r w:rsidRPr="00F64D2D">
              <w:rPr>
                <w:color w:val="000000"/>
                <w:lang w:val="es-HN" w:eastAsia="es-HN"/>
              </w:rPr>
              <w:t>27</w:t>
            </w:r>
          </w:p>
        </w:tc>
        <w:tc>
          <w:tcPr>
            <w:tcW w:w="933" w:type="dxa"/>
            <w:tcBorders>
              <w:top w:val="nil"/>
              <w:left w:val="nil"/>
              <w:bottom w:val="single" w:sz="4" w:space="0" w:color="auto"/>
              <w:right w:val="single" w:sz="4" w:space="0" w:color="auto"/>
            </w:tcBorders>
            <w:shd w:val="clear" w:color="auto" w:fill="auto"/>
            <w:noWrap/>
            <w:vAlign w:val="center"/>
            <w:hideMark/>
          </w:tcPr>
          <w:p w14:paraId="5C13071B" w14:textId="77777777" w:rsidR="00D44C53" w:rsidRPr="00F64D2D" w:rsidRDefault="00D44C53" w:rsidP="00D44C53">
            <w:pPr>
              <w:jc w:val="center"/>
              <w:rPr>
                <w:color w:val="000000"/>
                <w:lang w:val="es-HN" w:eastAsia="es-HN"/>
              </w:rPr>
            </w:pPr>
            <w:r w:rsidRPr="00F64D2D">
              <w:rPr>
                <w:color w:val="000000"/>
                <w:lang w:val="es-HN" w:eastAsia="es-HN"/>
              </w:rPr>
              <w:t>91</w:t>
            </w:r>
          </w:p>
        </w:tc>
        <w:tc>
          <w:tcPr>
            <w:tcW w:w="889" w:type="dxa"/>
            <w:tcBorders>
              <w:top w:val="nil"/>
              <w:left w:val="nil"/>
              <w:bottom w:val="single" w:sz="4" w:space="0" w:color="auto"/>
              <w:right w:val="single" w:sz="4" w:space="0" w:color="auto"/>
            </w:tcBorders>
            <w:shd w:val="clear" w:color="auto" w:fill="auto"/>
            <w:noWrap/>
            <w:vAlign w:val="center"/>
            <w:hideMark/>
          </w:tcPr>
          <w:p w14:paraId="61046C26" w14:textId="77777777" w:rsidR="00D44C53" w:rsidRPr="00F64D2D" w:rsidRDefault="00D44C53" w:rsidP="00D44C53">
            <w:pPr>
              <w:jc w:val="center"/>
              <w:rPr>
                <w:color w:val="000000"/>
                <w:lang w:val="es-HN" w:eastAsia="es-HN"/>
              </w:rPr>
            </w:pPr>
            <w:r w:rsidRPr="00F64D2D">
              <w:rPr>
                <w:color w:val="000000"/>
                <w:lang w:val="es-HN" w:eastAsia="es-HN"/>
              </w:rPr>
              <w:t>289</w:t>
            </w:r>
          </w:p>
        </w:tc>
        <w:tc>
          <w:tcPr>
            <w:tcW w:w="705" w:type="dxa"/>
            <w:tcBorders>
              <w:top w:val="nil"/>
              <w:left w:val="nil"/>
              <w:bottom w:val="single" w:sz="4" w:space="0" w:color="auto"/>
              <w:right w:val="single" w:sz="4" w:space="0" w:color="auto"/>
            </w:tcBorders>
            <w:shd w:val="clear" w:color="auto" w:fill="auto"/>
            <w:noWrap/>
            <w:vAlign w:val="center"/>
            <w:hideMark/>
          </w:tcPr>
          <w:p w14:paraId="01B5E9BD" w14:textId="77777777" w:rsidR="00D44C53" w:rsidRPr="00F64D2D" w:rsidRDefault="00D44C53" w:rsidP="00D44C53">
            <w:pPr>
              <w:jc w:val="center"/>
              <w:rPr>
                <w:color w:val="000000"/>
                <w:lang w:val="es-HN" w:eastAsia="es-HN"/>
              </w:rPr>
            </w:pPr>
            <w:r w:rsidRPr="00F64D2D">
              <w:rPr>
                <w:color w:val="000000"/>
                <w:lang w:val="es-HN" w:eastAsia="es-HN"/>
              </w:rPr>
              <w:t>268</w:t>
            </w:r>
          </w:p>
        </w:tc>
        <w:tc>
          <w:tcPr>
            <w:tcW w:w="1125" w:type="dxa"/>
            <w:tcBorders>
              <w:top w:val="nil"/>
              <w:left w:val="nil"/>
              <w:bottom w:val="single" w:sz="4" w:space="0" w:color="auto"/>
              <w:right w:val="single" w:sz="4" w:space="0" w:color="auto"/>
            </w:tcBorders>
            <w:shd w:val="clear" w:color="auto" w:fill="auto"/>
            <w:noWrap/>
            <w:vAlign w:val="bottom"/>
            <w:hideMark/>
          </w:tcPr>
          <w:p w14:paraId="3AD4BBC5"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3B4E17CB"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0854AD17" w14:textId="77777777" w:rsidR="00D44C53" w:rsidRPr="00F64D2D" w:rsidRDefault="00D44C53" w:rsidP="00D44C53">
            <w:pPr>
              <w:jc w:val="center"/>
              <w:rPr>
                <w:color w:val="000000"/>
                <w:lang w:val="es-HN" w:eastAsia="es-HN"/>
              </w:rPr>
            </w:pPr>
            <w:r w:rsidRPr="00F64D2D">
              <w:rPr>
                <w:color w:val="000000"/>
                <w:lang w:val="es-HN" w:eastAsia="es-HN"/>
              </w:rPr>
              <w:t>8</w:t>
            </w:r>
          </w:p>
        </w:tc>
        <w:tc>
          <w:tcPr>
            <w:tcW w:w="4453" w:type="dxa"/>
            <w:tcBorders>
              <w:top w:val="nil"/>
              <w:left w:val="nil"/>
              <w:bottom w:val="single" w:sz="4" w:space="0" w:color="auto"/>
              <w:right w:val="single" w:sz="4" w:space="0" w:color="auto"/>
            </w:tcBorders>
            <w:shd w:val="clear" w:color="auto" w:fill="auto"/>
            <w:noWrap/>
            <w:vAlign w:val="bottom"/>
            <w:hideMark/>
          </w:tcPr>
          <w:p w14:paraId="3380F099" w14:textId="77777777" w:rsidR="00D44C53" w:rsidRPr="00F64D2D" w:rsidRDefault="00D44C53" w:rsidP="00D44C53">
            <w:pPr>
              <w:rPr>
                <w:color w:val="000000"/>
                <w:lang w:val="es-HN" w:eastAsia="es-HN"/>
              </w:rPr>
            </w:pPr>
            <w:r w:rsidRPr="00F64D2D">
              <w:rPr>
                <w:color w:val="000000"/>
                <w:lang w:val="es-HN" w:eastAsia="es-HN"/>
              </w:rPr>
              <w:t>Barrio Las Magdalenas, Puerto Cortés, Cortés</w:t>
            </w:r>
          </w:p>
        </w:tc>
        <w:tc>
          <w:tcPr>
            <w:tcW w:w="1061" w:type="dxa"/>
            <w:tcBorders>
              <w:top w:val="nil"/>
              <w:left w:val="nil"/>
              <w:bottom w:val="single" w:sz="4" w:space="0" w:color="auto"/>
              <w:right w:val="single" w:sz="4" w:space="0" w:color="auto"/>
            </w:tcBorders>
            <w:shd w:val="clear" w:color="auto" w:fill="auto"/>
            <w:noWrap/>
            <w:vAlign w:val="center"/>
            <w:hideMark/>
          </w:tcPr>
          <w:p w14:paraId="749ADB9F" w14:textId="77777777" w:rsidR="00D44C53" w:rsidRPr="00F64D2D" w:rsidRDefault="00D44C53" w:rsidP="00D44C53">
            <w:pPr>
              <w:jc w:val="center"/>
              <w:rPr>
                <w:color w:val="000000"/>
                <w:lang w:val="es-HN" w:eastAsia="es-HN"/>
              </w:rPr>
            </w:pPr>
            <w:r w:rsidRPr="00F64D2D">
              <w:rPr>
                <w:color w:val="000000"/>
                <w:lang w:val="es-HN" w:eastAsia="es-HN"/>
              </w:rPr>
              <w:t>10</w:t>
            </w:r>
          </w:p>
        </w:tc>
        <w:tc>
          <w:tcPr>
            <w:tcW w:w="933" w:type="dxa"/>
            <w:tcBorders>
              <w:top w:val="nil"/>
              <w:left w:val="nil"/>
              <w:bottom w:val="single" w:sz="4" w:space="0" w:color="auto"/>
              <w:right w:val="single" w:sz="4" w:space="0" w:color="auto"/>
            </w:tcBorders>
            <w:shd w:val="clear" w:color="auto" w:fill="auto"/>
            <w:noWrap/>
            <w:vAlign w:val="center"/>
            <w:hideMark/>
          </w:tcPr>
          <w:p w14:paraId="73E84BE2" w14:textId="77777777" w:rsidR="00D44C53" w:rsidRPr="00F64D2D" w:rsidRDefault="00D44C53" w:rsidP="00D44C53">
            <w:pPr>
              <w:jc w:val="center"/>
              <w:rPr>
                <w:color w:val="000000"/>
                <w:lang w:val="es-HN" w:eastAsia="es-HN"/>
              </w:rPr>
            </w:pPr>
            <w:r w:rsidRPr="00F64D2D">
              <w:rPr>
                <w:color w:val="000000"/>
                <w:lang w:val="es-HN" w:eastAsia="es-HN"/>
              </w:rPr>
              <w:t>45</w:t>
            </w:r>
          </w:p>
        </w:tc>
        <w:tc>
          <w:tcPr>
            <w:tcW w:w="889" w:type="dxa"/>
            <w:tcBorders>
              <w:top w:val="nil"/>
              <w:left w:val="nil"/>
              <w:bottom w:val="single" w:sz="4" w:space="0" w:color="auto"/>
              <w:right w:val="single" w:sz="4" w:space="0" w:color="auto"/>
            </w:tcBorders>
            <w:shd w:val="clear" w:color="auto" w:fill="auto"/>
            <w:noWrap/>
            <w:vAlign w:val="center"/>
            <w:hideMark/>
          </w:tcPr>
          <w:p w14:paraId="31B41750" w14:textId="77777777" w:rsidR="00D44C53" w:rsidRPr="00F64D2D" w:rsidRDefault="00D44C53" w:rsidP="00D44C53">
            <w:pPr>
              <w:jc w:val="center"/>
              <w:rPr>
                <w:color w:val="000000"/>
                <w:lang w:val="es-HN" w:eastAsia="es-HN"/>
              </w:rPr>
            </w:pPr>
            <w:r w:rsidRPr="00F64D2D">
              <w:rPr>
                <w:color w:val="000000"/>
                <w:lang w:val="es-HN" w:eastAsia="es-HN"/>
              </w:rPr>
              <w:t>503</w:t>
            </w:r>
          </w:p>
        </w:tc>
        <w:tc>
          <w:tcPr>
            <w:tcW w:w="705" w:type="dxa"/>
            <w:tcBorders>
              <w:top w:val="nil"/>
              <w:left w:val="nil"/>
              <w:bottom w:val="single" w:sz="4" w:space="0" w:color="auto"/>
              <w:right w:val="single" w:sz="4" w:space="0" w:color="auto"/>
            </w:tcBorders>
            <w:shd w:val="clear" w:color="auto" w:fill="auto"/>
            <w:noWrap/>
            <w:vAlign w:val="center"/>
            <w:hideMark/>
          </w:tcPr>
          <w:p w14:paraId="64EF156D" w14:textId="77777777" w:rsidR="00D44C53" w:rsidRPr="00F64D2D" w:rsidRDefault="00D44C53" w:rsidP="00D44C53">
            <w:pPr>
              <w:jc w:val="center"/>
              <w:rPr>
                <w:color w:val="000000"/>
                <w:lang w:val="es-HN" w:eastAsia="es-HN"/>
              </w:rPr>
            </w:pPr>
            <w:r w:rsidRPr="00F64D2D">
              <w:rPr>
                <w:color w:val="000000"/>
                <w:lang w:val="es-HN" w:eastAsia="es-HN"/>
              </w:rPr>
              <w:t>44</w:t>
            </w:r>
          </w:p>
        </w:tc>
        <w:tc>
          <w:tcPr>
            <w:tcW w:w="1125" w:type="dxa"/>
            <w:tcBorders>
              <w:top w:val="nil"/>
              <w:left w:val="nil"/>
              <w:bottom w:val="single" w:sz="4" w:space="0" w:color="auto"/>
              <w:right w:val="single" w:sz="4" w:space="0" w:color="auto"/>
            </w:tcBorders>
            <w:shd w:val="clear" w:color="auto" w:fill="auto"/>
            <w:noWrap/>
            <w:vAlign w:val="bottom"/>
            <w:hideMark/>
          </w:tcPr>
          <w:p w14:paraId="4315EDBC"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610FC91E" w14:textId="77777777" w:rsidTr="00994304">
        <w:trPr>
          <w:trHeight w:val="715"/>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3DF3A010" w14:textId="77777777" w:rsidR="00D44C53" w:rsidRPr="00F64D2D" w:rsidRDefault="00D44C53" w:rsidP="00D44C53">
            <w:pPr>
              <w:jc w:val="center"/>
              <w:rPr>
                <w:color w:val="000000"/>
                <w:lang w:val="es-HN" w:eastAsia="es-HN"/>
              </w:rPr>
            </w:pPr>
            <w:r w:rsidRPr="00F64D2D">
              <w:rPr>
                <w:color w:val="000000"/>
                <w:lang w:val="es-HN" w:eastAsia="es-HN"/>
              </w:rPr>
              <w:t>9</w:t>
            </w:r>
          </w:p>
        </w:tc>
        <w:tc>
          <w:tcPr>
            <w:tcW w:w="4453" w:type="dxa"/>
            <w:tcBorders>
              <w:top w:val="nil"/>
              <w:left w:val="nil"/>
              <w:bottom w:val="single" w:sz="4" w:space="0" w:color="auto"/>
              <w:right w:val="single" w:sz="4" w:space="0" w:color="auto"/>
            </w:tcBorders>
            <w:shd w:val="clear" w:color="auto" w:fill="auto"/>
            <w:vAlign w:val="center"/>
            <w:hideMark/>
          </w:tcPr>
          <w:p w14:paraId="46504D12" w14:textId="77777777" w:rsidR="00D44C53" w:rsidRPr="00F64D2D" w:rsidRDefault="00D44C53" w:rsidP="00D44C53">
            <w:pPr>
              <w:rPr>
                <w:color w:val="000000"/>
                <w:lang w:val="es-HN" w:eastAsia="es-HN"/>
              </w:rPr>
            </w:pPr>
            <w:r w:rsidRPr="00F64D2D">
              <w:rPr>
                <w:color w:val="000000"/>
                <w:lang w:val="es-HN" w:eastAsia="es-HN"/>
              </w:rPr>
              <w:t xml:space="preserve"> Al Norte con Playa al Sur con La Tela Railroad Company, Tela Atlántida</w:t>
            </w:r>
          </w:p>
        </w:tc>
        <w:tc>
          <w:tcPr>
            <w:tcW w:w="1061" w:type="dxa"/>
            <w:tcBorders>
              <w:top w:val="nil"/>
              <w:left w:val="nil"/>
              <w:bottom w:val="single" w:sz="4" w:space="0" w:color="auto"/>
              <w:right w:val="single" w:sz="4" w:space="0" w:color="auto"/>
            </w:tcBorders>
            <w:shd w:val="clear" w:color="auto" w:fill="auto"/>
            <w:noWrap/>
            <w:vAlign w:val="center"/>
            <w:hideMark/>
          </w:tcPr>
          <w:p w14:paraId="11A97B6A" w14:textId="77777777" w:rsidR="00D44C53" w:rsidRPr="00F64D2D" w:rsidRDefault="00D44C53" w:rsidP="00D44C53">
            <w:pPr>
              <w:jc w:val="center"/>
              <w:rPr>
                <w:color w:val="000000"/>
                <w:lang w:val="es-HN" w:eastAsia="es-HN"/>
              </w:rPr>
            </w:pPr>
            <w:r w:rsidRPr="00F64D2D">
              <w:rPr>
                <w:color w:val="000000"/>
                <w:lang w:val="es-HN" w:eastAsia="es-HN"/>
              </w:rPr>
              <w:t>18</w:t>
            </w:r>
          </w:p>
        </w:tc>
        <w:tc>
          <w:tcPr>
            <w:tcW w:w="933" w:type="dxa"/>
            <w:tcBorders>
              <w:top w:val="nil"/>
              <w:left w:val="nil"/>
              <w:bottom w:val="single" w:sz="4" w:space="0" w:color="auto"/>
              <w:right w:val="single" w:sz="4" w:space="0" w:color="auto"/>
            </w:tcBorders>
            <w:shd w:val="clear" w:color="auto" w:fill="auto"/>
            <w:noWrap/>
            <w:vAlign w:val="center"/>
            <w:hideMark/>
          </w:tcPr>
          <w:p w14:paraId="2DF05D1D" w14:textId="77777777" w:rsidR="00D44C53" w:rsidRPr="00F64D2D" w:rsidRDefault="00D44C53" w:rsidP="00D44C53">
            <w:pPr>
              <w:jc w:val="center"/>
              <w:rPr>
                <w:color w:val="000000"/>
                <w:lang w:val="es-HN" w:eastAsia="es-HN"/>
              </w:rPr>
            </w:pPr>
            <w:r w:rsidRPr="00F64D2D">
              <w:rPr>
                <w:color w:val="000000"/>
                <w:lang w:val="es-HN" w:eastAsia="es-HN"/>
              </w:rPr>
              <w:t>64</w:t>
            </w:r>
          </w:p>
        </w:tc>
        <w:tc>
          <w:tcPr>
            <w:tcW w:w="889" w:type="dxa"/>
            <w:tcBorders>
              <w:top w:val="nil"/>
              <w:left w:val="nil"/>
              <w:bottom w:val="single" w:sz="4" w:space="0" w:color="auto"/>
              <w:right w:val="single" w:sz="4" w:space="0" w:color="auto"/>
            </w:tcBorders>
            <w:shd w:val="clear" w:color="auto" w:fill="auto"/>
            <w:noWrap/>
            <w:vAlign w:val="center"/>
            <w:hideMark/>
          </w:tcPr>
          <w:p w14:paraId="7930DF93" w14:textId="77777777" w:rsidR="00D44C53" w:rsidRPr="00F64D2D" w:rsidRDefault="00D44C53" w:rsidP="00D44C53">
            <w:pPr>
              <w:jc w:val="center"/>
              <w:rPr>
                <w:color w:val="000000"/>
                <w:lang w:val="es-HN" w:eastAsia="es-HN"/>
              </w:rPr>
            </w:pPr>
            <w:r w:rsidRPr="00F64D2D">
              <w:rPr>
                <w:color w:val="000000"/>
                <w:lang w:val="es-HN" w:eastAsia="es-HN"/>
              </w:rPr>
              <w:t>222</w:t>
            </w:r>
          </w:p>
        </w:tc>
        <w:tc>
          <w:tcPr>
            <w:tcW w:w="705" w:type="dxa"/>
            <w:tcBorders>
              <w:top w:val="nil"/>
              <w:left w:val="nil"/>
              <w:bottom w:val="single" w:sz="4" w:space="0" w:color="auto"/>
              <w:right w:val="single" w:sz="4" w:space="0" w:color="auto"/>
            </w:tcBorders>
            <w:shd w:val="clear" w:color="auto" w:fill="auto"/>
            <w:noWrap/>
            <w:vAlign w:val="center"/>
            <w:hideMark/>
          </w:tcPr>
          <w:p w14:paraId="62FDF386" w14:textId="77777777" w:rsidR="00D44C53" w:rsidRPr="00F64D2D" w:rsidRDefault="00D44C53" w:rsidP="00D44C53">
            <w:pPr>
              <w:jc w:val="center"/>
              <w:rPr>
                <w:color w:val="000000"/>
                <w:lang w:val="es-HN" w:eastAsia="es-HN"/>
              </w:rPr>
            </w:pPr>
            <w:r w:rsidRPr="00F64D2D">
              <w:rPr>
                <w:color w:val="000000"/>
                <w:lang w:val="es-HN" w:eastAsia="es-HN"/>
              </w:rPr>
              <w:t>39</w:t>
            </w:r>
          </w:p>
        </w:tc>
        <w:tc>
          <w:tcPr>
            <w:tcW w:w="1125" w:type="dxa"/>
            <w:tcBorders>
              <w:top w:val="nil"/>
              <w:left w:val="nil"/>
              <w:bottom w:val="single" w:sz="4" w:space="0" w:color="auto"/>
              <w:right w:val="single" w:sz="4" w:space="0" w:color="auto"/>
            </w:tcBorders>
            <w:shd w:val="clear" w:color="auto" w:fill="auto"/>
            <w:noWrap/>
            <w:vAlign w:val="bottom"/>
            <w:hideMark/>
          </w:tcPr>
          <w:p w14:paraId="437455E3"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1C49E5E3"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35A37411" w14:textId="77777777" w:rsidR="00D44C53" w:rsidRPr="00F64D2D" w:rsidRDefault="00D44C53" w:rsidP="00D44C53">
            <w:pPr>
              <w:jc w:val="center"/>
              <w:rPr>
                <w:color w:val="000000"/>
                <w:lang w:val="es-HN" w:eastAsia="es-HN"/>
              </w:rPr>
            </w:pPr>
            <w:r w:rsidRPr="00F64D2D">
              <w:rPr>
                <w:color w:val="000000"/>
                <w:lang w:val="es-HN" w:eastAsia="es-HN"/>
              </w:rPr>
              <w:t>10</w:t>
            </w:r>
          </w:p>
        </w:tc>
        <w:tc>
          <w:tcPr>
            <w:tcW w:w="4453" w:type="dxa"/>
            <w:tcBorders>
              <w:top w:val="nil"/>
              <w:left w:val="nil"/>
              <w:bottom w:val="single" w:sz="4" w:space="0" w:color="auto"/>
              <w:right w:val="single" w:sz="4" w:space="0" w:color="auto"/>
            </w:tcBorders>
            <w:shd w:val="clear" w:color="auto" w:fill="auto"/>
            <w:noWrap/>
            <w:vAlign w:val="bottom"/>
            <w:hideMark/>
          </w:tcPr>
          <w:p w14:paraId="5AA886CB" w14:textId="77777777" w:rsidR="00D44C53" w:rsidRPr="00F64D2D" w:rsidRDefault="00D44C53" w:rsidP="00D44C53">
            <w:pPr>
              <w:rPr>
                <w:color w:val="000000"/>
                <w:lang w:val="es-HN" w:eastAsia="es-HN"/>
              </w:rPr>
            </w:pPr>
            <w:r w:rsidRPr="00F64D2D">
              <w:rPr>
                <w:color w:val="000000"/>
                <w:lang w:val="es-HN" w:eastAsia="es-HN"/>
              </w:rPr>
              <w:t>Barrio La Granja, Comayagüela, Francisco Morazán</w:t>
            </w:r>
          </w:p>
        </w:tc>
        <w:tc>
          <w:tcPr>
            <w:tcW w:w="1061" w:type="dxa"/>
            <w:tcBorders>
              <w:top w:val="nil"/>
              <w:left w:val="nil"/>
              <w:bottom w:val="single" w:sz="4" w:space="0" w:color="auto"/>
              <w:right w:val="single" w:sz="4" w:space="0" w:color="auto"/>
            </w:tcBorders>
            <w:shd w:val="clear" w:color="auto" w:fill="auto"/>
            <w:noWrap/>
            <w:vAlign w:val="center"/>
            <w:hideMark/>
          </w:tcPr>
          <w:p w14:paraId="0E47F2B0" w14:textId="77777777" w:rsidR="00D44C53" w:rsidRPr="00F64D2D" w:rsidRDefault="00D44C53" w:rsidP="00D44C53">
            <w:pPr>
              <w:jc w:val="center"/>
              <w:rPr>
                <w:color w:val="000000"/>
                <w:lang w:val="es-HN" w:eastAsia="es-HN"/>
              </w:rPr>
            </w:pPr>
            <w:r w:rsidRPr="00F64D2D">
              <w:rPr>
                <w:color w:val="000000"/>
                <w:lang w:val="es-HN" w:eastAsia="es-HN"/>
              </w:rPr>
              <w:t>4</w:t>
            </w:r>
          </w:p>
        </w:tc>
        <w:tc>
          <w:tcPr>
            <w:tcW w:w="933" w:type="dxa"/>
            <w:tcBorders>
              <w:top w:val="nil"/>
              <w:left w:val="nil"/>
              <w:bottom w:val="single" w:sz="4" w:space="0" w:color="auto"/>
              <w:right w:val="single" w:sz="4" w:space="0" w:color="auto"/>
            </w:tcBorders>
            <w:shd w:val="clear" w:color="auto" w:fill="auto"/>
            <w:noWrap/>
            <w:vAlign w:val="center"/>
            <w:hideMark/>
          </w:tcPr>
          <w:p w14:paraId="793614B6" w14:textId="77777777" w:rsidR="00D44C53" w:rsidRPr="00F64D2D" w:rsidRDefault="00D44C53" w:rsidP="00D44C53">
            <w:pPr>
              <w:jc w:val="center"/>
              <w:rPr>
                <w:color w:val="000000"/>
                <w:lang w:val="es-HN" w:eastAsia="es-HN"/>
              </w:rPr>
            </w:pPr>
            <w:r w:rsidRPr="00F64D2D">
              <w:rPr>
                <w:color w:val="000000"/>
                <w:lang w:val="es-HN" w:eastAsia="es-HN"/>
              </w:rPr>
              <w:t>5</w:t>
            </w:r>
          </w:p>
        </w:tc>
        <w:tc>
          <w:tcPr>
            <w:tcW w:w="889" w:type="dxa"/>
            <w:tcBorders>
              <w:top w:val="nil"/>
              <w:left w:val="nil"/>
              <w:bottom w:val="single" w:sz="4" w:space="0" w:color="auto"/>
              <w:right w:val="single" w:sz="4" w:space="0" w:color="auto"/>
            </w:tcBorders>
            <w:shd w:val="clear" w:color="auto" w:fill="auto"/>
            <w:noWrap/>
            <w:vAlign w:val="center"/>
            <w:hideMark/>
          </w:tcPr>
          <w:p w14:paraId="2AC594F6" w14:textId="77777777" w:rsidR="00D44C53" w:rsidRPr="00F64D2D" w:rsidRDefault="00D44C53" w:rsidP="00D44C53">
            <w:pPr>
              <w:jc w:val="center"/>
              <w:rPr>
                <w:color w:val="000000"/>
                <w:lang w:val="es-HN" w:eastAsia="es-HN"/>
              </w:rPr>
            </w:pPr>
            <w:r w:rsidRPr="00F64D2D">
              <w:rPr>
                <w:color w:val="000000"/>
                <w:lang w:val="es-HN" w:eastAsia="es-HN"/>
              </w:rPr>
              <w:t> </w:t>
            </w:r>
          </w:p>
        </w:tc>
        <w:tc>
          <w:tcPr>
            <w:tcW w:w="705" w:type="dxa"/>
            <w:tcBorders>
              <w:top w:val="nil"/>
              <w:left w:val="nil"/>
              <w:bottom w:val="single" w:sz="4" w:space="0" w:color="auto"/>
              <w:right w:val="single" w:sz="4" w:space="0" w:color="auto"/>
            </w:tcBorders>
            <w:shd w:val="clear" w:color="auto" w:fill="auto"/>
            <w:noWrap/>
            <w:vAlign w:val="center"/>
            <w:hideMark/>
          </w:tcPr>
          <w:p w14:paraId="78F06B2B" w14:textId="77777777" w:rsidR="00D44C53" w:rsidRPr="00F64D2D" w:rsidRDefault="00D44C53" w:rsidP="00D44C53">
            <w:pPr>
              <w:jc w:val="center"/>
              <w:rPr>
                <w:color w:val="000000"/>
                <w:lang w:val="es-HN" w:eastAsia="es-HN"/>
              </w:rPr>
            </w:pPr>
            <w:r w:rsidRPr="00F64D2D">
              <w:rPr>
                <w:color w:val="000000"/>
                <w:lang w:val="es-HN" w:eastAsia="es-HN"/>
              </w:rPr>
              <w:t>757</w:t>
            </w:r>
          </w:p>
        </w:tc>
        <w:tc>
          <w:tcPr>
            <w:tcW w:w="1125" w:type="dxa"/>
            <w:tcBorders>
              <w:top w:val="nil"/>
              <w:left w:val="nil"/>
              <w:bottom w:val="single" w:sz="4" w:space="0" w:color="auto"/>
              <w:right w:val="single" w:sz="4" w:space="0" w:color="auto"/>
            </w:tcBorders>
            <w:shd w:val="clear" w:color="auto" w:fill="auto"/>
            <w:noWrap/>
            <w:vAlign w:val="bottom"/>
            <w:hideMark/>
          </w:tcPr>
          <w:p w14:paraId="3A4C4D9A"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01C4BB44"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5A05003E" w14:textId="77777777" w:rsidR="00D44C53" w:rsidRPr="00F64D2D" w:rsidRDefault="00D44C53" w:rsidP="00D44C53">
            <w:pPr>
              <w:jc w:val="center"/>
              <w:rPr>
                <w:color w:val="000000"/>
                <w:lang w:val="es-HN" w:eastAsia="es-HN"/>
              </w:rPr>
            </w:pPr>
            <w:r w:rsidRPr="00F64D2D">
              <w:rPr>
                <w:color w:val="000000"/>
                <w:lang w:val="es-HN" w:eastAsia="es-HN"/>
              </w:rPr>
              <w:t>11</w:t>
            </w:r>
          </w:p>
        </w:tc>
        <w:tc>
          <w:tcPr>
            <w:tcW w:w="4453" w:type="dxa"/>
            <w:tcBorders>
              <w:top w:val="nil"/>
              <w:left w:val="nil"/>
              <w:bottom w:val="single" w:sz="4" w:space="0" w:color="auto"/>
              <w:right w:val="single" w:sz="4" w:space="0" w:color="auto"/>
            </w:tcBorders>
            <w:shd w:val="clear" w:color="auto" w:fill="auto"/>
            <w:noWrap/>
            <w:vAlign w:val="bottom"/>
            <w:hideMark/>
          </w:tcPr>
          <w:p w14:paraId="0CE72F01" w14:textId="77777777" w:rsidR="00D44C53" w:rsidRPr="00F64D2D" w:rsidRDefault="00D44C53" w:rsidP="00D44C53">
            <w:pPr>
              <w:rPr>
                <w:color w:val="000000"/>
                <w:lang w:val="es-HN" w:eastAsia="es-HN"/>
              </w:rPr>
            </w:pPr>
            <w:r w:rsidRPr="00F64D2D">
              <w:rPr>
                <w:color w:val="000000"/>
                <w:lang w:val="es-HN" w:eastAsia="es-HN"/>
              </w:rPr>
              <w:t>Colonia Tepeaca, San Pedro Sula, Cortés</w:t>
            </w:r>
          </w:p>
        </w:tc>
        <w:tc>
          <w:tcPr>
            <w:tcW w:w="1061" w:type="dxa"/>
            <w:tcBorders>
              <w:top w:val="nil"/>
              <w:left w:val="nil"/>
              <w:bottom w:val="single" w:sz="4" w:space="0" w:color="auto"/>
              <w:right w:val="single" w:sz="4" w:space="0" w:color="auto"/>
            </w:tcBorders>
            <w:shd w:val="clear" w:color="auto" w:fill="auto"/>
            <w:noWrap/>
            <w:vAlign w:val="center"/>
            <w:hideMark/>
          </w:tcPr>
          <w:p w14:paraId="1C030318" w14:textId="77777777" w:rsidR="00D44C53" w:rsidRPr="00F64D2D" w:rsidRDefault="00D44C53" w:rsidP="00D44C53">
            <w:pPr>
              <w:jc w:val="center"/>
              <w:rPr>
                <w:color w:val="000000"/>
                <w:lang w:val="es-HN" w:eastAsia="es-HN"/>
              </w:rPr>
            </w:pPr>
            <w:r w:rsidRPr="00F64D2D">
              <w:rPr>
                <w:color w:val="000000"/>
                <w:lang w:val="es-HN" w:eastAsia="es-HN"/>
              </w:rPr>
              <w:t>25</w:t>
            </w:r>
          </w:p>
        </w:tc>
        <w:tc>
          <w:tcPr>
            <w:tcW w:w="933" w:type="dxa"/>
            <w:tcBorders>
              <w:top w:val="nil"/>
              <w:left w:val="nil"/>
              <w:bottom w:val="single" w:sz="4" w:space="0" w:color="auto"/>
              <w:right w:val="single" w:sz="4" w:space="0" w:color="auto"/>
            </w:tcBorders>
            <w:shd w:val="clear" w:color="auto" w:fill="auto"/>
            <w:noWrap/>
            <w:vAlign w:val="center"/>
            <w:hideMark/>
          </w:tcPr>
          <w:p w14:paraId="3A9A7F5E" w14:textId="77777777" w:rsidR="00D44C53" w:rsidRPr="00F64D2D" w:rsidRDefault="00D44C53" w:rsidP="00D44C53">
            <w:pPr>
              <w:jc w:val="center"/>
              <w:rPr>
                <w:color w:val="000000"/>
                <w:lang w:val="es-HN" w:eastAsia="es-HN"/>
              </w:rPr>
            </w:pPr>
            <w:r w:rsidRPr="00F64D2D">
              <w:rPr>
                <w:color w:val="000000"/>
                <w:lang w:val="es-HN" w:eastAsia="es-HN"/>
              </w:rPr>
              <w:t>18</w:t>
            </w:r>
          </w:p>
        </w:tc>
        <w:tc>
          <w:tcPr>
            <w:tcW w:w="889" w:type="dxa"/>
            <w:tcBorders>
              <w:top w:val="nil"/>
              <w:left w:val="nil"/>
              <w:bottom w:val="single" w:sz="4" w:space="0" w:color="auto"/>
              <w:right w:val="single" w:sz="4" w:space="0" w:color="auto"/>
            </w:tcBorders>
            <w:shd w:val="clear" w:color="auto" w:fill="auto"/>
            <w:noWrap/>
            <w:vAlign w:val="center"/>
            <w:hideMark/>
          </w:tcPr>
          <w:p w14:paraId="54151635" w14:textId="77777777" w:rsidR="00D44C53" w:rsidRPr="00F64D2D" w:rsidRDefault="00D44C53" w:rsidP="00D44C53">
            <w:pPr>
              <w:jc w:val="center"/>
              <w:rPr>
                <w:color w:val="000000"/>
                <w:lang w:val="es-HN" w:eastAsia="es-HN"/>
              </w:rPr>
            </w:pPr>
            <w:r w:rsidRPr="00F64D2D">
              <w:rPr>
                <w:color w:val="000000"/>
                <w:lang w:val="es-HN" w:eastAsia="es-HN"/>
              </w:rPr>
              <w:t>185</w:t>
            </w:r>
          </w:p>
        </w:tc>
        <w:tc>
          <w:tcPr>
            <w:tcW w:w="705" w:type="dxa"/>
            <w:tcBorders>
              <w:top w:val="nil"/>
              <w:left w:val="nil"/>
              <w:bottom w:val="single" w:sz="4" w:space="0" w:color="auto"/>
              <w:right w:val="single" w:sz="4" w:space="0" w:color="auto"/>
            </w:tcBorders>
            <w:shd w:val="clear" w:color="auto" w:fill="auto"/>
            <w:noWrap/>
            <w:vAlign w:val="center"/>
            <w:hideMark/>
          </w:tcPr>
          <w:p w14:paraId="4801E005" w14:textId="77777777" w:rsidR="00D44C53" w:rsidRPr="00F64D2D" w:rsidRDefault="00D44C53" w:rsidP="00D44C53">
            <w:pPr>
              <w:jc w:val="center"/>
              <w:rPr>
                <w:color w:val="000000"/>
                <w:lang w:val="es-HN" w:eastAsia="es-HN"/>
              </w:rPr>
            </w:pPr>
            <w:r w:rsidRPr="00F64D2D">
              <w:rPr>
                <w:color w:val="000000"/>
                <w:lang w:val="es-HN" w:eastAsia="es-HN"/>
              </w:rPr>
              <w:t>689</w:t>
            </w:r>
          </w:p>
        </w:tc>
        <w:tc>
          <w:tcPr>
            <w:tcW w:w="1125" w:type="dxa"/>
            <w:tcBorders>
              <w:top w:val="nil"/>
              <w:left w:val="nil"/>
              <w:bottom w:val="single" w:sz="4" w:space="0" w:color="auto"/>
              <w:right w:val="single" w:sz="4" w:space="0" w:color="auto"/>
            </w:tcBorders>
            <w:shd w:val="clear" w:color="auto" w:fill="auto"/>
            <w:noWrap/>
            <w:vAlign w:val="bottom"/>
            <w:hideMark/>
          </w:tcPr>
          <w:p w14:paraId="0AFC07D2"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5A240534"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7350C71D" w14:textId="77777777" w:rsidR="00D44C53" w:rsidRPr="00F64D2D" w:rsidRDefault="00D44C53" w:rsidP="00D44C53">
            <w:pPr>
              <w:jc w:val="center"/>
              <w:rPr>
                <w:color w:val="000000"/>
                <w:lang w:val="es-HN" w:eastAsia="es-HN"/>
              </w:rPr>
            </w:pPr>
            <w:r w:rsidRPr="00F64D2D">
              <w:rPr>
                <w:color w:val="000000"/>
                <w:lang w:val="es-HN" w:eastAsia="es-HN"/>
              </w:rPr>
              <w:t>12</w:t>
            </w:r>
          </w:p>
        </w:tc>
        <w:tc>
          <w:tcPr>
            <w:tcW w:w="4453" w:type="dxa"/>
            <w:tcBorders>
              <w:top w:val="nil"/>
              <w:left w:val="nil"/>
              <w:bottom w:val="single" w:sz="4" w:space="0" w:color="auto"/>
              <w:right w:val="single" w:sz="4" w:space="0" w:color="auto"/>
            </w:tcBorders>
            <w:shd w:val="clear" w:color="auto" w:fill="auto"/>
            <w:noWrap/>
            <w:vAlign w:val="bottom"/>
            <w:hideMark/>
          </w:tcPr>
          <w:p w14:paraId="7CF39234" w14:textId="77777777" w:rsidR="00D44C53" w:rsidRPr="00F64D2D" w:rsidRDefault="00D44C53" w:rsidP="00D44C53">
            <w:pPr>
              <w:rPr>
                <w:color w:val="000000"/>
                <w:lang w:val="es-HN" w:eastAsia="es-HN"/>
              </w:rPr>
            </w:pPr>
            <w:r w:rsidRPr="00F64D2D">
              <w:rPr>
                <w:color w:val="000000"/>
                <w:lang w:val="es-HN" w:eastAsia="es-HN"/>
              </w:rPr>
              <w:t>Colonia Buenos Aires, San Pedro Sula, Cortés</w:t>
            </w:r>
          </w:p>
        </w:tc>
        <w:tc>
          <w:tcPr>
            <w:tcW w:w="1061" w:type="dxa"/>
            <w:tcBorders>
              <w:top w:val="nil"/>
              <w:left w:val="nil"/>
              <w:bottom w:val="single" w:sz="4" w:space="0" w:color="auto"/>
              <w:right w:val="single" w:sz="4" w:space="0" w:color="auto"/>
            </w:tcBorders>
            <w:shd w:val="clear" w:color="auto" w:fill="auto"/>
            <w:noWrap/>
            <w:vAlign w:val="center"/>
            <w:hideMark/>
          </w:tcPr>
          <w:p w14:paraId="273CD099" w14:textId="77777777" w:rsidR="00D44C53" w:rsidRPr="00F64D2D" w:rsidRDefault="00D44C53" w:rsidP="00D44C53">
            <w:pPr>
              <w:jc w:val="center"/>
              <w:rPr>
                <w:color w:val="000000"/>
                <w:lang w:val="es-HN" w:eastAsia="es-HN"/>
              </w:rPr>
            </w:pPr>
            <w:r w:rsidRPr="00F64D2D">
              <w:rPr>
                <w:color w:val="000000"/>
                <w:lang w:val="es-HN" w:eastAsia="es-HN"/>
              </w:rPr>
              <w:t>6</w:t>
            </w:r>
          </w:p>
        </w:tc>
        <w:tc>
          <w:tcPr>
            <w:tcW w:w="933" w:type="dxa"/>
            <w:tcBorders>
              <w:top w:val="nil"/>
              <w:left w:val="nil"/>
              <w:bottom w:val="single" w:sz="4" w:space="0" w:color="auto"/>
              <w:right w:val="single" w:sz="4" w:space="0" w:color="auto"/>
            </w:tcBorders>
            <w:shd w:val="clear" w:color="auto" w:fill="auto"/>
            <w:noWrap/>
            <w:vAlign w:val="center"/>
            <w:hideMark/>
          </w:tcPr>
          <w:p w14:paraId="631B5339" w14:textId="77777777" w:rsidR="00D44C53" w:rsidRPr="00F64D2D" w:rsidRDefault="00D44C53" w:rsidP="00D44C53">
            <w:pPr>
              <w:jc w:val="center"/>
              <w:rPr>
                <w:color w:val="000000"/>
                <w:lang w:val="es-HN" w:eastAsia="es-HN"/>
              </w:rPr>
            </w:pPr>
            <w:r w:rsidRPr="00F64D2D">
              <w:rPr>
                <w:color w:val="000000"/>
                <w:lang w:val="es-HN" w:eastAsia="es-HN"/>
              </w:rPr>
              <w:t>84</w:t>
            </w:r>
          </w:p>
        </w:tc>
        <w:tc>
          <w:tcPr>
            <w:tcW w:w="889" w:type="dxa"/>
            <w:tcBorders>
              <w:top w:val="nil"/>
              <w:left w:val="nil"/>
              <w:bottom w:val="single" w:sz="4" w:space="0" w:color="auto"/>
              <w:right w:val="single" w:sz="4" w:space="0" w:color="auto"/>
            </w:tcBorders>
            <w:shd w:val="clear" w:color="auto" w:fill="auto"/>
            <w:noWrap/>
            <w:vAlign w:val="bottom"/>
            <w:hideMark/>
          </w:tcPr>
          <w:p w14:paraId="2A54A326" w14:textId="77777777" w:rsidR="00D44C53" w:rsidRPr="00F64D2D" w:rsidRDefault="00D44C53" w:rsidP="00D44C53">
            <w:pPr>
              <w:rPr>
                <w:color w:val="000000"/>
                <w:lang w:val="es-HN" w:eastAsia="es-HN"/>
              </w:rPr>
            </w:pPr>
            <w:r w:rsidRPr="00F64D2D">
              <w:rPr>
                <w:color w:val="000000"/>
                <w:lang w:val="es-HN" w:eastAsia="es-HN"/>
              </w:rPr>
              <w:t>No Legible</w:t>
            </w:r>
          </w:p>
        </w:tc>
        <w:tc>
          <w:tcPr>
            <w:tcW w:w="705" w:type="dxa"/>
            <w:tcBorders>
              <w:top w:val="nil"/>
              <w:left w:val="nil"/>
              <w:bottom w:val="single" w:sz="4" w:space="0" w:color="auto"/>
              <w:right w:val="single" w:sz="4" w:space="0" w:color="auto"/>
            </w:tcBorders>
            <w:shd w:val="clear" w:color="auto" w:fill="auto"/>
            <w:noWrap/>
            <w:vAlign w:val="center"/>
            <w:hideMark/>
          </w:tcPr>
          <w:p w14:paraId="0C03C2CC" w14:textId="77777777" w:rsidR="00D44C53" w:rsidRPr="00F64D2D" w:rsidRDefault="00D44C53" w:rsidP="00D44C53">
            <w:pPr>
              <w:jc w:val="center"/>
              <w:rPr>
                <w:color w:val="000000"/>
                <w:lang w:val="es-HN" w:eastAsia="es-HN"/>
              </w:rPr>
            </w:pPr>
            <w:r w:rsidRPr="00F64D2D">
              <w:rPr>
                <w:color w:val="000000"/>
                <w:lang w:val="es-HN" w:eastAsia="es-HN"/>
              </w:rPr>
              <w:t>689</w:t>
            </w:r>
          </w:p>
        </w:tc>
        <w:tc>
          <w:tcPr>
            <w:tcW w:w="1125" w:type="dxa"/>
            <w:tcBorders>
              <w:top w:val="nil"/>
              <w:left w:val="nil"/>
              <w:bottom w:val="single" w:sz="4" w:space="0" w:color="auto"/>
              <w:right w:val="single" w:sz="4" w:space="0" w:color="auto"/>
            </w:tcBorders>
            <w:shd w:val="clear" w:color="auto" w:fill="auto"/>
            <w:noWrap/>
            <w:vAlign w:val="bottom"/>
            <w:hideMark/>
          </w:tcPr>
          <w:p w14:paraId="0754C55C"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5C06D7D9"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32E8913B" w14:textId="77777777" w:rsidR="00D44C53" w:rsidRPr="00F64D2D" w:rsidRDefault="00D44C53" w:rsidP="00D44C53">
            <w:pPr>
              <w:jc w:val="center"/>
              <w:rPr>
                <w:color w:val="000000"/>
                <w:lang w:val="es-HN" w:eastAsia="es-HN"/>
              </w:rPr>
            </w:pPr>
            <w:r w:rsidRPr="00F64D2D">
              <w:rPr>
                <w:color w:val="000000"/>
                <w:lang w:val="es-HN" w:eastAsia="es-HN"/>
              </w:rPr>
              <w:t>13</w:t>
            </w:r>
          </w:p>
        </w:tc>
        <w:tc>
          <w:tcPr>
            <w:tcW w:w="4453" w:type="dxa"/>
            <w:tcBorders>
              <w:top w:val="nil"/>
              <w:left w:val="nil"/>
              <w:bottom w:val="single" w:sz="4" w:space="0" w:color="auto"/>
              <w:right w:val="single" w:sz="4" w:space="0" w:color="auto"/>
            </w:tcBorders>
            <w:shd w:val="clear" w:color="auto" w:fill="auto"/>
            <w:noWrap/>
            <w:vAlign w:val="bottom"/>
            <w:hideMark/>
          </w:tcPr>
          <w:p w14:paraId="1F184925" w14:textId="77777777" w:rsidR="00D44C53" w:rsidRPr="00F64D2D" w:rsidRDefault="00D44C53" w:rsidP="00D44C53">
            <w:pPr>
              <w:rPr>
                <w:color w:val="000000"/>
                <w:lang w:val="es-HN" w:eastAsia="es-HN"/>
              </w:rPr>
            </w:pPr>
            <w:r w:rsidRPr="00F64D2D">
              <w:rPr>
                <w:color w:val="000000"/>
                <w:lang w:val="es-HN" w:eastAsia="es-HN"/>
              </w:rPr>
              <w:t>Barrio La Primavera, Choloma Cortés</w:t>
            </w:r>
          </w:p>
        </w:tc>
        <w:tc>
          <w:tcPr>
            <w:tcW w:w="1061" w:type="dxa"/>
            <w:tcBorders>
              <w:top w:val="nil"/>
              <w:left w:val="nil"/>
              <w:bottom w:val="single" w:sz="4" w:space="0" w:color="auto"/>
              <w:right w:val="single" w:sz="4" w:space="0" w:color="auto"/>
            </w:tcBorders>
            <w:shd w:val="clear" w:color="auto" w:fill="auto"/>
            <w:noWrap/>
            <w:vAlign w:val="center"/>
            <w:hideMark/>
          </w:tcPr>
          <w:p w14:paraId="01BAD993" w14:textId="77777777" w:rsidR="00D44C53" w:rsidRPr="00F64D2D" w:rsidRDefault="00D44C53" w:rsidP="00D44C53">
            <w:pPr>
              <w:jc w:val="center"/>
              <w:rPr>
                <w:color w:val="000000"/>
                <w:lang w:val="es-HN" w:eastAsia="es-HN"/>
              </w:rPr>
            </w:pPr>
            <w:r w:rsidRPr="00F64D2D">
              <w:rPr>
                <w:color w:val="000000"/>
                <w:lang w:val="es-HN" w:eastAsia="es-HN"/>
              </w:rPr>
              <w:t>58</w:t>
            </w:r>
          </w:p>
        </w:tc>
        <w:tc>
          <w:tcPr>
            <w:tcW w:w="933" w:type="dxa"/>
            <w:tcBorders>
              <w:top w:val="nil"/>
              <w:left w:val="nil"/>
              <w:bottom w:val="single" w:sz="4" w:space="0" w:color="auto"/>
              <w:right w:val="single" w:sz="4" w:space="0" w:color="auto"/>
            </w:tcBorders>
            <w:shd w:val="clear" w:color="auto" w:fill="auto"/>
            <w:noWrap/>
            <w:vAlign w:val="center"/>
            <w:hideMark/>
          </w:tcPr>
          <w:p w14:paraId="78399AAA" w14:textId="77777777" w:rsidR="00D44C53" w:rsidRPr="00F64D2D" w:rsidRDefault="00D44C53" w:rsidP="00D44C53">
            <w:pPr>
              <w:jc w:val="center"/>
              <w:rPr>
                <w:color w:val="000000"/>
                <w:lang w:val="es-HN" w:eastAsia="es-HN"/>
              </w:rPr>
            </w:pPr>
            <w:r w:rsidRPr="00F64D2D">
              <w:rPr>
                <w:color w:val="000000"/>
                <w:lang w:val="es-HN" w:eastAsia="es-HN"/>
              </w:rPr>
              <w:t>21</w:t>
            </w:r>
          </w:p>
        </w:tc>
        <w:tc>
          <w:tcPr>
            <w:tcW w:w="889" w:type="dxa"/>
            <w:tcBorders>
              <w:top w:val="nil"/>
              <w:left w:val="nil"/>
              <w:bottom w:val="single" w:sz="4" w:space="0" w:color="auto"/>
              <w:right w:val="single" w:sz="4" w:space="0" w:color="auto"/>
            </w:tcBorders>
            <w:shd w:val="clear" w:color="auto" w:fill="auto"/>
            <w:noWrap/>
            <w:vAlign w:val="center"/>
            <w:hideMark/>
          </w:tcPr>
          <w:p w14:paraId="54EF69CA" w14:textId="77777777" w:rsidR="00D44C53" w:rsidRPr="00F64D2D" w:rsidRDefault="00D44C53" w:rsidP="00D44C53">
            <w:pPr>
              <w:jc w:val="center"/>
              <w:rPr>
                <w:color w:val="000000"/>
                <w:lang w:val="es-HN" w:eastAsia="es-HN"/>
              </w:rPr>
            </w:pPr>
            <w:r w:rsidRPr="00F64D2D">
              <w:rPr>
                <w:color w:val="000000"/>
                <w:lang w:val="es-HN" w:eastAsia="es-HN"/>
              </w:rPr>
              <w:t>105</w:t>
            </w:r>
          </w:p>
        </w:tc>
        <w:tc>
          <w:tcPr>
            <w:tcW w:w="705" w:type="dxa"/>
            <w:tcBorders>
              <w:top w:val="nil"/>
              <w:left w:val="nil"/>
              <w:bottom w:val="single" w:sz="4" w:space="0" w:color="auto"/>
              <w:right w:val="single" w:sz="4" w:space="0" w:color="auto"/>
            </w:tcBorders>
            <w:shd w:val="clear" w:color="auto" w:fill="auto"/>
            <w:noWrap/>
            <w:vAlign w:val="center"/>
            <w:hideMark/>
          </w:tcPr>
          <w:p w14:paraId="7FBA48DD" w14:textId="77777777" w:rsidR="00D44C53" w:rsidRPr="00F64D2D" w:rsidRDefault="00D44C53" w:rsidP="00D44C53">
            <w:pPr>
              <w:jc w:val="center"/>
              <w:rPr>
                <w:color w:val="000000"/>
                <w:lang w:val="es-HN" w:eastAsia="es-HN"/>
              </w:rPr>
            </w:pPr>
            <w:r w:rsidRPr="00F64D2D">
              <w:rPr>
                <w:color w:val="000000"/>
                <w:lang w:val="es-HN" w:eastAsia="es-HN"/>
              </w:rPr>
              <w:t>1747</w:t>
            </w:r>
          </w:p>
        </w:tc>
        <w:tc>
          <w:tcPr>
            <w:tcW w:w="1125" w:type="dxa"/>
            <w:tcBorders>
              <w:top w:val="nil"/>
              <w:left w:val="nil"/>
              <w:bottom w:val="single" w:sz="4" w:space="0" w:color="auto"/>
              <w:right w:val="single" w:sz="4" w:space="0" w:color="auto"/>
            </w:tcBorders>
            <w:shd w:val="clear" w:color="auto" w:fill="auto"/>
            <w:noWrap/>
            <w:vAlign w:val="bottom"/>
            <w:hideMark/>
          </w:tcPr>
          <w:p w14:paraId="288A485D"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4E12EF98"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0D93854A" w14:textId="77777777" w:rsidR="00D44C53" w:rsidRPr="00F64D2D" w:rsidRDefault="00D44C53" w:rsidP="00D44C53">
            <w:pPr>
              <w:jc w:val="center"/>
              <w:rPr>
                <w:color w:val="000000"/>
                <w:lang w:val="es-HN" w:eastAsia="es-HN"/>
              </w:rPr>
            </w:pPr>
            <w:r w:rsidRPr="00F64D2D">
              <w:rPr>
                <w:color w:val="000000"/>
                <w:lang w:val="es-HN" w:eastAsia="es-HN"/>
              </w:rPr>
              <w:t>14</w:t>
            </w:r>
          </w:p>
        </w:tc>
        <w:tc>
          <w:tcPr>
            <w:tcW w:w="4453" w:type="dxa"/>
            <w:tcBorders>
              <w:top w:val="nil"/>
              <w:left w:val="nil"/>
              <w:bottom w:val="single" w:sz="4" w:space="0" w:color="auto"/>
              <w:right w:val="single" w:sz="4" w:space="0" w:color="auto"/>
            </w:tcBorders>
            <w:shd w:val="clear" w:color="auto" w:fill="auto"/>
            <w:noWrap/>
            <w:vAlign w:val="bottom"/>
            <w:hideMark/>
          </w:tcPr>
          <w:p w14:paraId="6F6D191C" w14:textId="77777777" w:rsidR="00D44C53" w:rsidRPr="00F64D2D" w:rsidRDefault="00D44C53" w:rsidP="00D44C53">
            <w:pPr>
              <w:rPr>
                <w:color w:val="000000"/>
                <w:lang w:val="es-HN" w:eastAsia="es-HN"/>
              </w:rPr>
            </w:pPr>
            <w:r w:rsidRPr="00F64D2D">
              <w:rPr>
                <w:color w:val="000000"/>
                <w:lang w:val="es-HN" w:eastAsia="es-HN"/>
              </w:rPr>
              <w:t>Danlí, Danlí, El Paraíso</w:t>
            </w:r>
          </w:p>
        </w:tc>
        <w:tc>
          <w:tcPr>
            <w:tcW w:w="1061" w:type="dxa"/>
            <w:tcBorders>
              <w:top w:val="nil"/>
              <w:left w:val="nil"/>
              <w:bottom w:val="single" w:sz="4" w:space="0" w:color="auto"/>
              <w:right w:val="single" w:sz="4" w:space="0" w:color="auto"/>
            </w:tcBorders>
            <w:shd w:val="clear" w:color="auto" w:fill="auto"/>
            <w:noWrap/>
            <w:vAlign w:val="center"/>
            <w:hideMark/>
          </w:tcPr>
          <w:p w14:paraId="47692DF9" w14:textId="77777777" w:rsidR="00D44C53" w:rsidRPr="00F64D2D" w:rsidRDefault="00D44C53" w:rsidP="00D44C53">
            <w:pPr>
              <w:jc w:val="center"/>
              <w:rPr>
                <w:color w:val="000000"/>
                <w:lang w:val="es-HN" w:eastAsia="es-HN"/>
              </w:rPr>
            </w:pPr>
            <w:r w:rsidRPr="00F64D2D">
              <w:rPr>
                <w:color w:val="000000"/>
                <w:lang w:val="es-HN" w:eastAsia="es-HN"/>
              </w:rPr>
              <w:t>33</w:t>
            </w:r>
          </w:p>
        </w:tc>
        <w:tc>
          <w:tcPr>
            <w:tcW w:w="933" w:type="dxa"/>
            <w:tcBorders>
              <w:top w:val="nil"/>
              <w:left w:val="nil"/>
              <w:bottom w:val="single" w:sz="4" w:space="0" w:color="auto"/>
              <w:right w:val="single" w:sz="4" w:space="0" w:color="auto"/>
            </w:tcBorders>
            <w:shd w:val="clear" w:color="auto" w:fill="auto"/>
            <w:noWrap/>
            <w:vAlign w:val="center"/>
            <w:hideMark/>
          </w:tcPr>
          <w:p w14:paraId="29158B64" w14:textId="77777777" w:rsidR="00D44C53" w:rsidRPr="00F64D2D" w:rsidRDefault="00D44C53" w:rsidP="00D44C53">
            <w:pPr>
              <w:jc w:val="center"/>
              <w:rPr>
                <w:color w:val="000000"/>
                <w:lang w:val="es-HN" w:eastAsia="es-HN"/>
              </w:rPr>
            </w:pPr>
            <w:r w:rsidRPr="00F64D2D">
              <w:rPr>
                <w:color w:val="000000"/>
                <w:lang w:val="es-HN" w:eastAsia="es-HN"/>
              </w:rPr>
              <w:t>66</w:t>
            </w:r>
          </w:p>
        </w:tc>
        <w:tc>
          <w:tcPr>
            <w:tcW w:w="889" w:type="dxa"/>
            <w:tcBorders>
              <w:top w:val="nil"/>
              <w:left w:val="nil"/>
              <w:bottom w:val="single" w:sz="4" w:space="0" w:color="auto"/>
              <w:right w:val="single" w:sz="4" w:space="0" w:color="auto"/>
            </w:tcBorders>
            <w:shd w:val="clear" w:color="auto" w:fill="auto"/>
            <w:noWrap/>
            <w:vAlign w:val="center"/>
            <w:hideMark/>
          </w:tcPr>
          <w:p w14:paraId="3A913E51" w14:textId="77777777" w:rsidR="00D44C53" w:rsidRPr="00F64D2D" w:rsidRDefault="00D44C53" w:rsidP="00D44C53">
            <w:pPr>
              <w:jc w:val="center"/>
              <w:rPr>
                <w:color w:val="000000"/>
                <w:lang w:val="es-HN" w:eastAsia="es-HN"/>
              </w:rPr>
            </w:pPr>
            <w:r w:rsidRPr="00F64D2D">
              <w:rPr>
                <w:color w:val="000000"/>
                <w:lang w:val="es-HN" w:eastAsia="es-HN"/>
              </w:rPr>
              <w:t>24</w:t>
            </w:r>
          </w:p>
        </w:tc>
        <w:tc>
          <w:tcPr>
            <w:tcW w:w="705" w:type="dxa"/>
            <w:tcBorders>
              <w:top w:val="nil"/>
              <w:left w:val="nil"/>
              <w:bottom w:val="single" w:sz="4" w:space="0" w:color="auto"/>
              <w:right w:val="single" w:sz="4" w:space="0" w:color="auto"/>
            </w:tcBorders>
            <w:shd w:val="clear" w:color="auto" w:fill="auto"/>
            <w:noWrap/>
            <w:vAlign w:val="center"/>
            <w:hideMark/>
          </w:tcPr>
          <w:p w14:paraId="71106BBC" w14:textId="77777777" w:rsidR="00D44C53" w:rsidRPr="00F64D2D" w:rsidRDefault="00D44C53" w:rsidP="00D44C53">
            <w:pPr>
              <w:jc w:val="center"/>
              <w:rPr>
                <w:color w:val="000000"/>
                <w:lang w:val="es-HN" w:eastAsia="es-HN"/>
              </w:rPr>
            </w:pPr>
            <w:r w:rsidRPr="00F64D2D">
              <w:rPr>
                <w:color w:val="000000"/>
                <w:lang w:val="es-HN" w:eastAsia="es-HN"/>
              </w:rPr>
              <w:t>219</w:t>
            </w:r>
          </w:p>
        </w:tc>
        <w:tc>
          <w:tcPr>
            <w:tcW w:w="1125" w:type="dxa"/>
            <w:tcBorders>
              <w:top w:val="nil"/>
              <w:left w:val="nil"/>
              <w:bottom w:val="single" w:sz="4" w:space="0" w:color="auto"/>
              <w:right w:val="single" w:sz="4" w:space="0" w:color="auto"/>
            </w:tcBorders>
            <w:shd w:val="clear" w:color="auto" w:fill="auto"/>
            <w:noWrap/>
            <w:vAlign w:val="bottom"/>
            <w:hideMark/>
          </w:tcPr>
          <w:p w14:paraId="1E0201FC"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606781CC"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477E8C42" w14:textId="77777777" w:rsidR="00D44C53" w:rsidRPr="00F64D2D" w:rsidRDefault="00D44C53" w:rsidP="00D44C53">
            <w:pPr>
              <w:jc w:val="center"/>
              <w:rPr>
                <w:color w:val="000000"/>
                <w:lang w:val="es-HN" w:eastAsia="es-HN"/>
              </w:rPr>
            </w:pPr>
            <w:r w:rsidRPr="00F64D2D">
              <w:rPr>
                <w:color w:val="000000"/>
                <w:lang w:val="es-HN" w:eastAsia="es-HN"/>
              </w:rPr>
              <w:t>15</w:t>
            </w:r>
          </w:p>
        </w:tc>
        <w:tc>
          <w:tcPr>
            <w:tcW w:w="4453" w:type="dxa"/>
            <w:tcBorders>
              <w:top w:val="nil"/>
              <w:left w:val="nil"/>
              <w:bottom w:val="single" w:sz="4" w:space="0" w:color="auto"/>
              <w:right w:val="single" w:sz="4" w:space="0" w:color="auto"/>
            </w:tcBorders>
            <w:shd w:val="clear" w:color="auto" w:fill="auto"/>
            <w:noWrap/>
            <w:vAlign w:val="bottom"/>
            <w:hideMark/>
          </w:tcPr>
          <w:p w14:paraId="5CD7AB59" w14:textId="77777777" w:rsidR="00D44C53" w:rsidRPr="00F64D2D" w:rsidRDefault="00D44C53" w:rsidP="00D44C53">
            <w:pPr>
              <w:rPr>
                <w:color w:val="000000"/>
                <w:lang w:val="es-HN" w:eastAsia="es-HN"/>
              </w:rPr>
            </w:pPr>
            <w:r w:rsidRPr="00F64D2D">
              <w:rPr>
                <w:color w:val="000000"/>
                <w:lang w:val="es-HN" w:eastAsia="es-HN"/>
              </w:rPr>
              <w:t>Yoro, El Progreso, Yoro</w:t>
            </w:r>
          </w:p>
        </w:tc>
        <w:tc>
          <w:tcPr>
            <w:tcW w:w="1061" w:type="dxa"/>
            <w:tcBorders>
              <w:top w:val="nil"/>
              <w:left w:val="nil"/>
              <w:bottom w:val="single" w:sz="4" w:space="0" w:color="auto"/>
              <w:right w:val="single" w:sz="4" w:space="0" w:color="auto"/>
            </w:tcBorders>
            <w:shd w:val="clear" w:color="auto" w:fill="auto"/>
            <w:noWrap/>
            <w:vAlign w:val="center"/>
            <w:hideMark/>
          </w:tcPr>
          <w:p w14:paraId="58D55A56" w14:textId="77777777" w:rsidR="00D44C53" w:rsidRPr="00F64D2D" w:rsidRDefault="00D44C53" w:rsidP="00D44C53">
            <w:pPr>
              <w:jc w:val="center"/>
              <w:rPr>
                <w:color w:val="000000"/>
                <w:lang w:val="es-HN" w:eastAsia="es-HN"/>
              </w:rPr>
            </w:pPr>
            <w:r w:rsidRPr="00F64D2D">
              <w:rPr>
                <w:color w:val="000000"/>
                <w:lang w:val="es-HN" w:eastAsia="es-HN"/>
              </w:rPr>
              <w:t>18</w:t>
            </w:r>
          </w:p>
        </w:tc>
        <w:tc>
          <w:tcPr>
            <w:tcW w:w="933" w:type="dxa"/>
            <w:tcBorders>
              <w:top w:val="nil"/>
              <w:left w:val="nil"/>
              <w:bottom w:val="single" w:sz="4" w:space="0" w:color="auto"/>
              <w:right w:val="single" w:sz="4" w:space="0" w:color="auto"/>
            </w:tcBorders>
            <w:shd w:val="clear" w:color="auto" w:fill="auto"/>
            <w:noWrap/>
            <w:vAlign w:val="center"/>
            <w:hideMark/>
          </w:tcPr>
          <w:p w14:paraId="0BF76964" w14:textId="77777777" w:rsidR="00D44C53" w:rsidRPr="00F64D2D" w:rsidRDefault="00D44C53" w:rsidP="00D44C53">
            <w:pPr>
              <w:jc w:val="center"/>
              <w:rPr>
                <w:color w:val="000000"/>
                <w:lang w:val="es-HN" w:eastAsia="es-HN"/>
              </w:rPr>
            </w:pPr>
            <w:r w:rsidRPr="00F64D2D">
              <w:rPr>
                <w:color w:val="000000"/>
                <w:lang w:val="es-HN" w:eastAsia="es-HN"/>
              </w:rPr>
              <w:t>65</w:t>
            </w:r>
          </w:p>
        </w:tc>
        <w:tc>
          <w:tcPr>
            <w:tcW w:w="889" w:type="dxa"/>
            <w:tcBorders>
              <w:top w:val="nil"/>
              <w:left w:val="nil"/>
              <w:bottom w:val="single" w:sz="4" w:space="0" w:color="auto"/>
              <w:right w:val="single" w:sz="4" w:space="0" w:color="auto"/>
            </w:tcBorders>
            <w:shd w:val="clear" w:color="auto" w:fill="auto"/>
            <w:noWrap/>
            <w:vAlign w:val="center"/>
            <w:hideMark/>
          </w:tcPr>
          <w:p w14:paraId="2D92D422" w14:textId="77777777" w:rsidR="00D44C53" w:rsidRPr="00F64D2D" w:rsidRDefault="00D44C53" w:rsidP="00D44C53">
            <w:pPr>
              <w:jc w:val="center"/>
              <w:rPr>
                <w:color w:val="000000"/>
                <w:lang w:val="es-HN" w:eastAsia="es-HN"/>
              </w:rPr>
            </w:pPr>
            <w:r w:rsidRPr="00F64D2D">
              <w:rPr>
                <w:color w:val="000000"/>
                <w:lang w:val="es-HN" w:eastAsia="es-HN"/>
              </w:rPr>
              <w:t>63</w:t>
            </w:r>
          </w:p>
        </w:tc>
        <w:tc>
          <w:tcPr>
            <w:tcW w:w="705" w:type="dxa"/>
            <w:tcBorders>
              <w:top w:val="nil"/>
              <w:left w:val="nil"/>
              <w:bottom w:val="single" w:sz="4" w:space="0" w:color="auto"/>
              <w:right w:val="single" w:sz="4" w:space="0" w:color="auto"/>
            </w:tcBorders>
            <w:shd w:val="clear" w:color="auto" w:fill="auto"/>
            <w:noWrap/>
            <w:vAlign w:val="center"/>
            <w:hideMark/>
          </w:tcPr>
          <w:p w14:paraId="74E0D5AB" w14:textId="77777777" w:rsidR="00D44C53" w:rsidRPr="00F64D2D" w:rsidRDefault="00D44C53" w:rsidP="00D44C53">
            <w:pPr>
              <w:jc w:val="center"/>
              <w:rPr>
                <w:color w:val="000000"/>
                <w:lang w:val="es-HN" w:eastAsia="es-HN"/>
              </w:rPr>
            </w:pPr>
            <w:r w:rsidRPr="00F64D2D">
              <w:rPr>
                <w:color w:val="000000"/>
                <w:lang w:val="es-HN" w:eastAsia="es-HN"/>
              </w:rPr>
              <w:t>1052</w:t>
            </w:r>
          </w:p>
        </w:tc>
        <w:tc>
          <w:tcPr>
            <w:tcW w:w="1125" w:type="dxa"/>
            <w:tcBorders>
              <w:top w:val="nil"/>
              <w:left w:val="nil"/>
              <w:bottom w:val="single" w:sz="4" w:space="0" w:color="auto"/>
              <w:right w:val="single" w:sz="4" w:space="0" w:color="auto"/>
            </w:tcBorders>
            <w:shd w:val="clear" w:color="auto" w:fill="auto"/>
            <w:noWrap/>
            <w:vAlign w:val="bottom"/>
            <w:hideMark/>
          </w:tcPr>
          <w:p w14:paraId="7071FF99"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71801601" w14:textId="77777777" w:rsidTr="00994304">
        <w:trPr>
          <w:trHeight w:val="698"/>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7DEB5AA1" w14:textId="77777777" w:rsidR="00D44C53" w:rsidRPr="00F64D2D" w:rsidRDefault="00D44C53" w:rsidP="00D44C53">
            <w:pPr>
              <w:jc w:val="center"/>
              <w:rPr>
                <w:color w:val="000000"/>
                <w:lang w:val="es-HN" w:eastAsia="es-HN"/>
              </w:rPr>
            </w:pPr>
            <w:r w:rsidRPr="00F64D2D">
              <w:rPr>
                <w:color w:val="000000"/>
                <w:lang w:val="es-HN" w:eastAsia="es-HN"/>
              </w:rPr>
              <w:t>16</w:t>
            </w:r>
          </w:p>
        </w:tc>
        <w:tc>
          <w:tcPr>
            <w:tcW w:w="4453" w:type="dxa"/>
            <w:tcBorders>
              <w:top w:val="nil"/>
              <w:left w:val="nil"/>
              <w:bottom w:val="single" w:sz="4" w:space="0" w:color="auto"/>
              <w:right w:val="single" w:sz="4" w:space="0" w:color="auto"/>
            </w:tcBorders>
            <w:shd w:val="clear" w:color="auto" w:fill="auto"/>
            <w:vAlign w:val="center"/>
            <w:hideMark/>
          </w:tcPr>
          <w:p w14:paraId="4900C56E" w14:textId="77777777" w:rsidR="00D44C53" w:rsidRPr="00F64D2D" w:rsidRDefault="00D44C53" w:rsidP="00D44C53">
            <w:pPr>
              <w:rPr>
                <w:color w:val="000000"/>
                <w:lang w:val="es-HN" w:eastAsia="es-HN"/>
              </w:rPr>
            </w:pPr>
            <w:r w:rsidRPr="00F64D2D">
              <w:rPr>
                <w:color w:val="000000"/>
                <w:lang w:val="es-HN" w:eastAsia="es-HN"/>
              </w:rPr>
              <w:t>Colonia Orquídea Blanca, Avenida Circunvalación, San Pedro Sula, Cortés</w:t>
            </w:r>
          </w:p>
        </w:tc>
        <w:tc>
          <w:tcPr>
            <w:tcW w:w="1061" w:type="dxa"/>
            <w:tcBorders>
              <w:top w:val="nil"/>
              <w:left w:val="nil"/>
              <w:bottom w:val="single" w:sz="4" w:space="0" w:color="auto"/>
              <w:right w:val="single" w:sz="4" w:space="0" w:color="auto"/>
            </w:tcBorders>
            <w:shd w:val="clear" w:color="auto" w:fill="auto"/>
            <w:noWrap/>
            <w:vAlign w:val="center"/>
            <w:hideMark/>
          </w:tcPr>
          <w:p w14:paraId="3DA2D903" w14:textId="77777777" w:rsidR="00D44C53" w:rsidRPr="00F64D2D" w:rsidRDefault="00D44C53" w:rsidP="00D44C53">
            <w:pPr>
              <w:jc w:val="center"/>
              <w:rPr>
                <w:color w:val="000000"/>
                <w:lang w:val="es-HN" w:eastAsia="es-HN"/>
              </w:rPr>
            </w:pPr>
            <w:r w:rsidRPr="00F64D2D">
              <w:rPr>
                <w:color w:val="000000"/>
                <w:lang w:val="es-HN" w:eastAsia="es-HN"/>
              </w:rPr>
              <w:t>152</w:t>
            </w:r>
          </w:p>
        </w:tc>
        <w:tc>
          <w:tcPr>
            <w:tcW w:w="933" w:type="dxa"/>
            <w:tcBorders>
              <w:top w:val="nil"/>
              <w:left w:val="nil"/>
              <w:bottom w:val="single" w:sz="4" w:space="0" w:color="auto"/>
              <w:right w:val="single" w:sz="4" w:space="0" w:color="auto"/>
            </w:tcBorders>
            <w:shd w:val="clear" w:color="auto" w:fill="auto"/>
            <w:noWrap/>
            <w:vAlign w:val="center"/>
            <w:hideMark/>
          </w:tcPr>
          <w:p w14:paraId="2B6C2FF1" w14:textId="77777777" w:rsidR="00D44C53" w:rsidRPr="00F64D2D" w:rsidRDefault="00D44C53" w:rsidP="00D44C53">
            <w:pPr>
              <w:jc w:val="center"/>
              <w:rPr>
                <w:color w:val="000000"/>
                <w:lang w:val="es-HN" w:eastAsia="es-HN"/>
              </w:rPr>
            </w:pPr>
            <w:r w:rsidRPr="00F64D2D">
              <w:rPr>
                <w:color w:val="000000"/>
                <w:lang w:val="es-HN" w:eastAsia="es-HN"/>
              </w:rPr>
              <w:t>70</w:t>
            </w:r>
          </w:p>
        </w:tc>
        <w:tc>
          <w:tcPr>
            <w:tcW w:w="889" w:type="dxa"/>
            <w:tcBorders>
              <w:top w:val="nil"/>
              <w:left w:val="nil"/>
              <w:bottom w:val="single" w:sz="4" w:space="0" w:color="auto"/>
              <w:right w:val="single" w:sz="4" w:space="0" w:color="auto"/>
            </w:tcBorders>
            <w:shd w:val="clear" w:color="auto" w:fill="auto"/>
            <w:noWrap/>
            <w:vAlign w:val="bottom"/>
            <w:hideMark/>
          </w:tcPr>
          <w:p w14:paraId="707800F2" w14:textId="77777777" w:rsidR="00D44C53" w:rsidRPr="00F64D2D" w:rsidRDefault="00D44C53" w:rsidP="00D44C53">
            <w:pPr>
              <w:rPr>
                <w:color w:val="000000"/>
                <w:lang w:val="es-HN" w:eastAsia="es-HN"/>
              </w:rPr>
            </w:pPr>
            <w:r w:rsidRPr="00F64D2D">
              <w:rPr>
                <w:color w:val="000000"/>
                <w:lang w:val="es-HN" w:eastAsia="es-HN"/>
              </w:rPr>
              <w:t> </w:t>
            </w:r>
          </w:p>
        </w:tc>
        <w:tc>
          <w:tcPr>
            <w:tcW w:w="705" w:type="dxa"/>
            <w:tcBorders>
              <w:top w:val="nil"/>
              <w:left w:val="nil"/>
              <w:bottom w:val="single" w:sz="4" w:space="0" w:color="auto"/>
              <w:right w:val="single" w:sz="4" w:space="0" w:color="auto"/>
            </w:tcBorders>
            <w:shd w:val="clear" w:color="auto" w:fill="auto"/>
            <w:noWrap/>
            <w:vAlign w:val="center"/>
            <w:hideMark/>
          </w:tcPr>
          <w:p w14:paraId="46C9404C" w14:textId="77777777" w:rsidR="00D44C53" w:rsidRPr="00F64D2D" w:rsidRDefault="00D44C53" w:rsidP="00D44C53">
            <w:pPr>
              <w:jc w:val="center"/>
              <w:rPr>
                <w:color w:val="000000"/>
                <w:lang w:val="es-HN" w:eastAsia="es-HN"/>
              </w:rPr>
            </w:pPr>
            <w:r w:rsidRPr="00F64D2D">
              <w:rPr>
                <w:color w:val="000000"/>
                <w:lang w:val="es-HN" w:eastAsia="es-HN"/>
              </w:rPr>
              <w:t>5210</w:t>
            </w:r>
          </w:p>
        </w:tc>
        <w:tc>
          <w:tcPr>
            <w:tcW w:w="1125" w:type="dxa"/>
            <w:tcBorders>
              <w:top w:val="nil"/>
              <w:left w:val="nil"/>
              <w:bottom w:val="single" w:sz="4" w:space="0" w:color="auto"/>
              <w:right w:val="single" w:sz="4" w:space="0" w:color="auto"/>
            </w:tcBorders>
            <w:shd w:val="clear" w:color="auto" w:fill="auto"/>
            <w:noWrap/>
            <w:vAlign w:val="bottom"/>
            <w:hideMark/>
          </w:tcPr>
          <w:p w14:paraId="31B46B2B"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0082B9FD" w14:textId="77777777" w:rsidTr="00994304">
        <w:trPr>
          <w:trHeight w:val="715"/>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59D905D8" w14:textId="77777777" w:rsidR="00D44C53" w:rsidRPr="00F64D2D" w:rsidRDefault="00D44C53" w:rsidP="00D44C53">
            <w:pPr>
              <w:jc w:val="center"/>
              <w:rPr>
                <w:color w:val="000000"/>
                <w:lang w:val="es-HN" w:eastAsia="es-HN"/>
              </w:rPr>
            </w:pPr>
            <w:r w:rsidRPr="00F64D2D">
              <w:rPr>
                <w:color w:val="000000"/>
                <w:lang w:val="es-HN" w:eastAsia="es-HN"/>
              </w:rPr>
              <w:t>17</w:t>
            </w:r>
          </w:p>
        </w:tc>
        <w:tc>
          <w:tcPr>
            <w:tcW w:w="4453" w:type="dxa"/>
            <w:tcBorders>
              <w:top w:val="nil"/>
              <w:left w:val="nil"/>
              <w:bottom w:val="single" w:sz="4" w:space="0" w:color="auto"/>
              <w:right w:val="single" w:sz="4" w:space="0" w:color="auto"/>
            </w:tcBorders>
            <w:shd w:val="clear" w:color="auto" w:fill="auto"/>
            <w:vAlign w:val="center"/>
            <w:hideMark/>
          </w:tcPr>
          <w:p w14:paraId="75C21571" w14:textId="77777777" w:rsidR="00D44C53" w:rsidRPr="00F64D2D" w:rsidRDefault="00D44C53" w:rsidP="00D44C53">
            <w:pPr>
              <w:rPr>
                <w:color w:val="000000"/>
                <w:lang w:val="es-HN" w:eastAsia="es-HN"/>
              </w:rPr>
            </w:pPr>
            <w:r w:rsidRPr="00F64D2D">
              <w:rPr>
                <w:color w:val="000000"/>
                <w:lang w:val="es-HN" w:eastAsia="es-HN"/>
              </w:rPr>
              <w:t>Avenida Circunvalación Orquídea Blanca 1,2, San Pedro Sula, Cortés</w:t>
            </w:r>
          </w:p>
        </w:tc>
        <w:tc>
          <w:tcPr>
            <w:tcW w:w="1061" w:type="dxa"/>
            <w:tcBorders>
              <w:top w:val="nil"/>
              <w:left w:val="nil"/>
              <w:bottom w:val="single" w:sz="4" w:space="0" w:color="auto"/>
              <w:right w:val="single" w:sz="4" w:space="0" w:color="auto"/>
            </w:tcBorders>
            <w:shd w:val="clear" w:color="auto" w:fill="auto"/>
            <w:noWrap/>
            <w:vAlign w:val="center"/>
            <w:hideMark/>
          </w:tcPr>
          <w:p w14:paraId="31BD986C" w14:textId="77777777" w:rsidR="00D44C53" w:rsidRPr="00F64D2D" w:rsidRDefault="00D44C53" w:rsidP="00D44C53">
            <w:pPr>
              <w:jc w:val="center"/>
              <w:rPr>
                <w:color w:val="000000"/>
                <w:lang w:val="es-HN" w:eastAsia="es-HN"/>
              </w:rPr>
            </w:pPr>
            <w:r w:rsidRPr="00F64D2D">
              <w:rPr>
                <w:color w:val="000000"/>
                <w:lang w:val="es-HN" w:eastAsia="es-HN"/>
              </w:rPr>
              <w:t>190</w:t>
            </w:r>
          </w:p>
        </w:tc>
        <w:tc>
          <w:tcPr>
            <w:tcW w:w="933" w:type="dxa"/>
            <w:tcBorders>
              <w:top w:val="nil"/>
              <w:left w:val="nil"/>
              <w:bottom w:val="single" w:sz="4" w:space="0" w:color="auto"/>
              <w:right w:val="single" w:sz="4" w:space="0" w:color="auto"/>
            </w:tcBorders>
            <w:shd w:val="clear" w:color="auto" w:fill="auto"/>
            <w:noWrap/>
            <w:vAlign w:val="center"/>
            <w:hideMark/>
          </w:tcPr>
          <w:p w14:paraId="518D3130" w14:textId="77777777" w:rsidR="00D44C53" w:rsidRPr="00F64D2D" w:rsidRDefault="00D44C53" w:rsidP="00D44C53">
            <w:pPr>
              <w:jc w:val="center"/>
              <w:rPr>
                <w:color w:val="000000"/>
                <w:lang w:val="es-HN" w:eastAsia="es-HN"/>
              </w:rPr>
            </w:pPr>
            <w:r w:rsidRPr="00F64D2D">
              <w:rPr>
                <w:color w:val="000000"/>
                <w:lang w:val="es-HN" w:eastAsia="es-HN"/>
              </w:rPr>
              <w:t>69</w:t>
            </w:r>
          </w:p>
        </w:tc>
        <w:tc>
          <w:tcPr>
            <w:tcW w:w="889" w:type="dxa"/>
            <w:tcBorders>
              <w:top w:val="nil"/>
              <w:left w:val="nil"/>
              <w:bottom w:val="single" w:sz="4" w:space="0" w:color="auto"/>
              <w:right w:val="single" w:sz="4" w:space="0" w:color="auto"/>
            </w:tcBorders>
            <w:shd w:val="clear" w:color="auto" w:fill="auto"/>
            <w:noWrap/>
            <w:vAlign w:val="bottom"/>
            <w:hideMark/>
          </w:tcPr>
          <w:p w14:paraId="30A4E2FE" w14:textId="77777777" w:rsidR="00D44C53" w:rsidRPr="00F64D2D" w:rsidRDefault="00D44C53" w:rsidP="00D44C53">
            <w:pPr>
              <w:rPr>
                <w:color w:val="000000"/>
                <w:lang w:val="es-HN" w:eastAsia="es-HN"/>
              </w:rPr>
            </w:pPr>
            <w:r w:rsidRPr="00F64D2D">
              <w:rPr>
                <w:color w:val="000000"/>
                <w:lang w:val="es-HN" w:eastAsia="es-HN"/>
              </w:rPr>
              <w:t> </w:t>
            </w:r>
          </w:p>
        </w:tc>
        <w:tc>
          <w:tcPr>
            <w:tcW w:w="705" w:type="dxa"/>
            <w:tcBorders>
              <w:top w:val="nil"/>
              <w:left w:val="nil"/>
              <w:bottom w:val="single" w:sz="4" w:space="0" w:color="auto"/>
              <w:right w:val="single" w:sz="4" w:space="0" w:color="auto"/>
            </w:tcBorders>
            <w:shd w:val="clear" w:color="auto" w:fill="auto"/>
            <w:noWrap/>
            <w:vAlign w:val="center"/>
            <w:hideMark/>
          </w:tcPr>
          <w:p w14:paraId="40A4FAF9" w14:textId="77777777" w:rsidR="00D44C53" w:rsidRPr="00F64D2D" w:rsidRDefault="00D44C53" w:rsidP="00D44C53">
            <w:pPr>
              <w:jc w:val="center"/>
              <w:rPr>
                <w:color w:val="000000"/>
                <w:lang w:val="es-HN" w:eastAsia="es-HN"/>
              </w:rPr>
            </w:pPr>
            <w:r w:rsidRPr="00F64D2D">
              <w:rPr>
                <w:color w:val="000000"/>
                <w:lang w:val="es-HN" w:eastAsia="es-HN"/>
              </w:rPr>
              <w:t>5210</w:t>
            </w:r>
          </w:p>
        </w:tc>
        <w:tc>
          <w:tcPr>
            <w:tcW w:w="1125" w:type="dxa"/>
            <w:tcBorders>
              <w:top w:val="nil"/>
              <w:left w:val="nil"/>
              <w:bottom w:val="single" w:sz="4" w:space="0" w:color="auto"/>
              <w:right w:val="single" w:sz="4" w:space="0" w:color="auto"/>
            </w:tcBorders>
            <w:shd w:val="clear" w:color="auto" w:fill="auto"/>
            <w:noWrap/>
            <w:vAlign w:val="bottom"/>
            <w:hideMark/>
          </w:tcPr>
          <w:p w14:paraId="143CEDFD"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6D9AA0CD" w14:textId="77777777" w:rsidTr="00994304">
        <w:trPr>
          <w:trHeight w:val="447"/>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3225BF6E" w14:textId="77777777" w:rsidR="00D44C53" w:rsidRPr="00F64D2D" w:rsidRDefault="00D44C53" w:rsidP="00D44C53">
            <w:pPr>
              <w:jc w:val="center"/>
              <w:rPr>
                <w:color w:val="000000"/>
                <w:lang w:val="es-HN" w:eastAsia="es-HN"/>
              </w:rPr>
            </w:pPr>
            <w:r w:rsidRPr="00F64D2D">
              <w:rPr>
                <w:color w:val="000000"/>
                <w:lang w:val="es-HN" w:eastAsia="es-HN"/>
              </w:rPr>
              <w:t>18</w:t>
            </w:r>
          </w:p>
        </w:tc>
        <w:tc>
          <w:tcPr>
            <w:tcW w:w="4453" w:type="dxa"/>
            <w:tcBorders>
              <w:top w:val="nil"/>
              <w:left w:val="nil"/>
              <w:bottom w:val="single" w:sz="4" w:space="0" w:color="auto"/>
              <w:right w:val="single" w:sz="4" w:space="0" w:color="auto"/>
            </w:tcBorders>
            <w:shd w:val="clear" w:color="auto" w:fill="auto"/>
            <w:noWrap/>
            <w:vAlign w:val="bottom"/>
            <w:hideMark/>
          </w:tcPr>
          <w:p w14:paraId="6D2DB25B" w14:textId="77777777" w:rsidR="00D44C53" w:rsidRPr="00F64D2D" w:rsidRDefault="00D44C53" w:rsidP="00D44C53">
            <w:pPr>
              <w:rPr>
                <w:color w:val="000000"/>
                <w:lang w:val="es-HN" w:eastAsia="es-HN"/>
              </w:rPr>
            </w:pPr>
            <w:r w:rsidRPr="00F64D2D">
              <w:rPr>
                <w:color w:val="000000"/>
                <w:lang w:val="es-HN" w:eastAsia="es-HN"/>
              </w:rPr>
              <w:t>Colonia Tepeaca, San Pedro Sula, Cortés</w:t>
            </w:r>
          </w:p>
        </w:tc>
        <w:tc>
          <w:tcPr>
            <w:tcW w:w="1061" w:type="dxa"/>
            <w:tcBorders>
              <w:top w:val="nil"/>
              <w:left w:val="nil"/>
              <w:bottom w:val="single" w:sz="4" w:space="0" w:color="auto"/>
              <w:right w:val="single" w:sz="4" w:space="0" w:color="auto"/>
            </w:tcBorders>
            <w:shd w:val="clear" w:color="auto" w:fill="auto"/>
            <w:noWrap/>
            <w:vAlign w:val="center"/>
            <w:hideMark/>
          </w:tcPr>
          <w:p w14:paraId="0D2038C5" w14:textId="77777777" w:rsidR="00D44C53" w:rsidRPr="00F64D2D" w:rsidRDefault="00D44C53" w:rsidP="00D44C53">
            <w:pPr>
              <w:jc w:val="center"/>
              <w:rPr>
                <w:color w:val="000000"/>
                <w:lang w:val="es-HN" w:eastAsia="es-HN"/>
              </w:rPr>
            </w:pPr>
            <w:r w:rsidRPr="00F64D2D">
              <w:rPr>
                <w:color w:val="000000"/>
                <w:lang w:val="es-HN" w:eastAsia="es-HN"/>
              </w:rPr>
              <w:t>535</w:t>
            </w:r>
          </w:p>
        </w:tc>
        <w:tc>
          <w:tcPr>
            <w:tcW w:w="933" w:type="dxa"/>
            <w:tcBorders>
              <w:top w:val="nil"/>
              <w:left w:val="nil"/>
              <w:bottom w:val="single" w:sz="4" w:space="0" w:color="auto"/>
              <w:right w:val="single" w:sz="4" w:space="0" w:color="auto"/>
            </w:tcBorders>
            <w:shd w:val="clear" w:color="auto" w:fill="auto"/>
            <w:noWrap/>
            <w:vAlign w:val="center"/>
            <w:hideMark/>
          </w:tcPr>
          <w:p w14:paraId="282EA86C" w14:textId="77777777" w:rsidR="00D44C53" w:rsidRPr="00F64D2D" w:rsidRDefault="00D44C53" w:rsidP="00D44C53">
            <w:pPr>
              <w:jc w:val="center"/>
              <w:rPr>
                <w:color w:val="000000"/>
                <w:lang w:val="es-HN" w:eastAsia="es-HN"/>
              </w:rPr>
            </w:pPr>
            <w:r w:rsidRPr="00F64D2D">
              <w:rPr>
                <w:color w:val="000000"/>
                <w:lang w:val="es-HN" w:eastAsia="es-HN"/>
              </w:rPr>
              <w:t>10</w:t>
            </w:r>
          </w:p>
        </w:tc>
        <w:tc>
          <w:tcPr>
            <w:tcW w:w="889" w:type="dxa"/>
            <w:tcBorders>
              <w:top w:val="nil"/>
              <w:left w:val="nil"/>
              <w:bottom w:val="single" w:sz="4" w:space="0" w:color="auto"/>
              <w:right w:val="single" w:sz="4" w:space="0" w:color="auto"/>
            </w:tcBorders>
            <w:shd w:val="clear" w:color="auto" w:fill="auto"/>
            <w:noWrap/>
            <w:vAlign w:val="center"/>
            <w:hideMark/>
          </w:tcPr>
          <w:p w14:paraId="20FFFC52" w14:textId="77777777" w:rsidR="00D44C53" w:rsidRPr="00F64D2D" w:rsidRDefault="00D44C53" w:rsidP="00D44C53">
            <w:pPr>
              <w:jc w:val="center"/>
              <w:rPr>
                <w:color w:val="000000"/>
                <w:lang w:val="es-HN" w:eastAsia="es-HN"/>
              </w:rPr>
            </w:pPr>
            <w:r w:rsidRPr="00F64D2D">
              <w:rPr>
                <w:color w:val="000000"/>
                <w:lang w:val="es-HN" w:eastAsia="es-HN"/>
              </w:rPr>
              <w:t>127</w:t>
            </w:r>
          </w:p>
        </w:tc>
        <w:tc>
          <w:tcPr>
            <w:tcW w:w="705" w:type="dxa"/>
            <w:tcBorders>
              <w:top w:val="nil"/>
              <w:left w:val="nil"/>
              <w:bottom w:val="single" w:sz="4" w:space="0" w:color="auto"/>
              <w:right w:val="single" w:sz="4" w:space="0" w:color="auto"/>
            </w:tcBorders>
            <w:shd w:val="clear" w:color="auto" w:fill="auto"/>
            <w:noWrap/>
            <w:vAlign w:val="center"/>
            <w:hideMark/>
          </w:tcPr>
          <w:p w14:paraId="177F9B66" w14:textId="77777777" w:rsidR="00D44C53" w:rsidRPr="00F64D2D" w:rsidRDefault="00D44C53" w:rsidP="00D44C53">
            <w:pPr>
              <w:jc w:val="center"/>
              <w:rPr>
                <w:color w:val="000000"/>
                <w:lang w:val="es-HN" w:eastAsia="es-HN"/>
              </w:rPr>
            </w:pPr>
            <w:r w:rsidRPr="00F64D2D">
              <w:rPr>
                <w:color w:val="000000"/>
                <w:lang w:val="es-HN" w:eastAsia="es-HN"/>
              </w:rPr>
              <w:t>4883</w:t>
            </w:r>
          </w:p>
        </w:tc>
        <w:tc>
          <w:tcPr>
            <w:tcW w:w="1125" w:type="dxa"/>
            <w:tcBorders>
              <w:top w:val="nil"/>
              <w:left w:val="nil"/>
              <w:bottom w:val="single" w:sz="4" w:space="0" w:color="auto"/>
              <w:right w:val="single" w:sz="4" w:space="0" w:color="auto"/>
            </w:tcBorders>
            <w:shd w:val="clear" w:color="auto" w:fill="auto"/>
            <w:noWrap/>
            <w:vAlign w:val="bottom"/>
            <w:hideMark/>
          </w:tcPr>
          <w:p w14:paraId="15796815"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3051C786"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6017DAFF" w14:textId="77777777" w:rsidR="00D44C53" w:rsidRPr="00F64D2D" w:rsidRDefault="00D44C53" w:rsidP="00D44C53">
            <w:pPr>
              <w:jc w:val="center"/>
              <w:rPr>
                <w:color w:val="000000"/>
                <w:lang w:val="es-HN" w:eastAsia="es-HN"/>
              </w:rPr>
            </w:pPr>
            <w:r w:rsidRPr="00F64D2D">
              <w:rPr>
                <w:color w:val="000000"/>
                <w:lang w:val="es-HN" w:eastAsia="es-HN"/>
              </w:rPr>
              <w:lastRenderedPageBreak/>
              <w:t>19</w:t>
            </w:r>
          </w:p>
        </w:tc>
        <w:tc>
          <w:tcPr>
            <w:tcW w:w="4453" w:type="dxa"/>
            <w:tcBorders>
              <w:top w:val="nil"/>
              <w:left w:val="nil"/>
              <w:bottom w:val="single" w:sz="4" w:space="0" w:color="auto"/>
              <w:right w:val="single" w:sz="4" w:space="0" w:color="auto"/>
            </w:tcBorders>
            <w:shd w:val="clear" w:color="auto" w:fill="auto"/>
            <w:noWrap/>
            <w:vAlign w:val="bottom"/>
            <w:hideMark/>
          </w:tcPr>
          <w:p w14:paraId="0E3952AA" w14:textId="77777777" w:rsidR="00D44C53" w:rsidRPr="00F64D2D" w:rsidRDefault="00D44C53" w:rsidP="00D44C53">
            <w:pPr>
              <w:rPr>
                <w:color w:val="000000"/>
                <w:lang w:val="es-HN" w:eastAsia="es-HN"/>
              </w:rPr>
            </w:pPr>
            <w:r w:rsidRPr="00F64D2D">
              <w:rPr>
                <w:color w:val="000000"/>
                <w:lang w:val="es-HN" w:eastAsia="es-HN"/>
              </w:rPr>
              <w:t>Barrio Los Pinos, Santa Rosa de Copán</w:t>
            </w:r>
          </w:p>
        </w:tc>
        <w:tc>
          <w:tcPr>
            <w:tcW w:w="1061" w:type="dxa"/>
            <w:tcBorders>
              <w:top w:val="nil"/>
              <w:left w:val="nil"/>
              <w:bottom w:val="single" w:sz="4" w:space="0" w:color="auto"/>
              <w:right w:val="single" w:sz="4" w:space="0" w:color="auto"/>
            </w:tcBorders>
            <w:shd w:val="clear" w:color="auto" w:fill="auto"/>
            <w:noWrap/>
            <w:vAlign w:val="center"/>
            <w:hideMark/>
          </w:tcPr>
          <w:p w14:paraId="4824F80F" w14:textId="77777777" w:rsidR="00D44C53" w:rsidRPr="00F64D2D" w:rsidRDefault="00D44C53" w:rsidP="00D44C53">
            <w:pPr>
              <w:jc w:val="center"/>
              <w:rPr>
                <w:color w:val="000000"/>
                <w:lang w:val="es-HN" w:eastAsia="es-HN"/>
              </w:rPr>
            </w:pPr>
            <w:r w:rsidRPr="00F64D2D">
              <w:rPr>
                <w:color w:val="000000"/>
                <w:lang w:val="es-HN" w:eastAsia="es-HN"/>
              </w:rPr>
              <w:t>223</w:t>
            </w:r>
          </w:p>
        </w:tc>
        <w:tc>
          <w:tcPr>
            <w:tcW w:w="933" w:type="dxa"/>
            <w:tcBorders>
              <w:top w:val="nil"/>
              <w:left w:val="nil"/>
              <w:bottom w:val="single" w:sz="4" w:space="0" w:color="auto"/>
              <w:right w:val="single" w:sz="4" w:space="0" w:color="auto"/>
            </w:tcBorders>
            <w:shd w:val="clear" w:color="auto" w:fill="auto"/>
            <w:noWrap/>
            <w:vAlign w:val="center"/>
            <w:hideMark/>
          </w:tcPr>
          <w:p w14:paraId="4D4D290C" w14:textId="77777777" w:rsidR="00D44C53" w:rsidRPr="00F64D2D" w:rsidRDefault="00D44C53" w:rsidP="00D44C53">
            <w:pPr>
              <w:jc w:val="center"/>
              <w:rPr>
                <w:color w:val="000000"/>
                <w:lang w:val="es-HN" w:eastAsia="es-HN"/>
              </w:rPr>
            </w:pPr>
            <w:r w:rsidRPr="00F64D2D">
              <w:rPr>
                <w:color w:val="000000"/>
                <w:lang w:val="es-HN" w:eastAsia="es-HN"/>
              </w:rPr>
              <w:t>57</w:t>
            </w:r>
          </w:p>
        </w:tc>
        <w:tc>
          <w:tcPr>
            <w:tcW w:w="889" w:type="dxa"/>
            <w:tcBorders>
              <w:top w:val="nil"/>
              <w:left w:val="nil"/>
              <w:bottom w:val="single" w:sz="4" w:space="0" w:color="auto"/>
              <w:right w:val="single" w:sz="4" w:space="0" w:color="auto"/>
            </w:tcBorders>
            <w:shd w:val="clear" w:color="auto" w:fill="auto"/>
            <w:noWrap/>
            <w:vAlign w:val="center"/>
            <w:hideMark/>
          </w:tcPr>
          <w:p w14:paraId="242C83C8" w14:textId="77777777" w:rsidR="00D44C53" w:rsidRPr="00F64D2D" w:rsidRDefault="00D44C53" w:rsidP="00D44C53">
            <w:pPr>
              <w:jc w:val="center"/>
              <w:rPr>
                <w:color w:val="000000"/>
                <w:lang w:val="es-HN" w:eastAsia="es-HN"/>
              </w:rPr>
            </w:pPr>
            <w:r w:rsidRPr="00F64D2D">
              <w:rPr>
                <w:color w:val="000000"/>
                <w:lang w:val="es-HN" w:eastAsia="es-HN"/>
              </w:rPr>
              <w:t>207</w:t>
            </w:r>
          </w:p>
        </w:tc>
        <w:tc>
          <w:tcPr>
            <w:tcW w:w="705" w:type="dxa"/>
            <w:tcBorders>
              <w:top w:val="nil"/>
              <w:left w:val="nil"/>
              <w:bottom w:val="single" w:sz="4" w:space="0" w:color="auto"/>
              <w:right w:val="single" w:sz="4" w:space="0" w:color="auto"/>
            </w:tcBorders>
            <w:shd w:val="clear" w:color="auto" w:fill="auto"/>
            <w:noWrap/>
            <w:vAlign w:val="center"/>
            <w:hideMark/>
          </w:tcPr>
          <w:p w14:paraId="5AC86200" w14:textId="77777777" w:rsidR="00D44C53" w:rsidRPr="00F64D2D" w:rsidRDefault="00D44C53" w:rsidP="00D44C53">
            <w:pPr>
              <w:jc w:val="center"/>
              <w:rPr>
                <w:color w:val="000000"/>
                <w:lang w:val="es-HN" w:eastAsia="es-HN"/>
              </w:rPr>
            </w:pPr>
            <w:r w:rsidRPr="00F64D2D">
              <w:rPr>
                <w:color w:val="000000"/>
                <w:lang w:val="es-HN" w:eastAsia="es-HN"/>
              </w:rPr>
              <w:t>877</w:t>
            </w:r>
          </w:p>
        </w:tc>
        <w:tc>
          <w:tcPr>
            <w:tcW w:w="1125" w:type="dxa"/>
            <w:tcBorders>
              <w:top w:val="nil"/>
              <w:left w:val="nil"/>
              <w:bottom w:val="single" w:sz="4" w:space="0" w:color="auto"/>
              <w:right w:val="single" w:sz="4" w:space="0" w:color="auto"/>
            </w:tcBorders>
            <w:shd w:val="clear" w:color="auto" w:fill="auto"/>
            <w:noWrap/>
            <w:vAlign w:val="bottom"/>
            <w:hideMark/>
          </w:tcPr>
          <w:p w14:paraId="54648BBD"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7153584F"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4C602ECE" w14:textId="77777777" w:rsidR="00D44C53" w:rsidRPr="00F64D2D" w:rsidRDefault="00D44C53" w:rsidP="00D44C53">
            <w:pPr>
              <w:jc w:val="center"/>
              <w:rPr>
                <w:color w:val="000000"/>
                <w:lang w:val="es-HN" w:eastAsia="es-HN"/>
              </w:rPr>
            </w:pPr>
            <w:r w:rsidRPr="00F64D2D">
              <w:rPr>
                <w:color w:val="000000"/>
                <w:lang w:val="es-HN" w:eastAsia="es-HN"/>
              </w:rPr>
              <w:t>20</w:t>
            </w:r>
          </w:p>
        </w:tc>
        <w:tc>
          <w:tcPr>
            <w:tcW w:w="4453" w:type="dxa"/>
            <w:tcBorders>
              <w:top w:val="nil"/>
              <w:left w:val="nil"/>
              <w:bottom w:val="single" w:sz="4" w:space="0" w:color="auto"/>
              <w:right w:val="single" w:sz="4" w:space="0" w:color="auto"/>
            </w:tcBorders>
            <w:shd w:val="clear" w:color="auto" w:fill="auto"/>
            <w:noWrap/>
            <w:vAlign w:val="bottom"/>
            <w:hideMark/>
          </w:tcPr>
          <w:p w14:paraId="20F0677C" w14:textId="77777777" w:rsidR="00D44C53" w:rsidRPr="00F64D2D" w:rsidRDefault="00D44C53" w:rsidP="00D44C53">
            <w:pPr>
              <w:rPr>
                <w:color w:val="000000"/>
                <w:lang w:val="es-HN" w:eastAsia="es-HN"/>
              </w:rPr>
            </w:pPr>
            <w:r w:rsidRPr="00F64D2D">
              <w:rPr>
                <w:color w:val="000000"/>
                <w:lang w:val="es-HN" w:eastAsia="es-HN"/>
              </w:rPr>
              <w:t>Barrio Abajo, Tegucigalpa, Francisco Morazán</w:t>
            </w:r>
          </w:p>
        </w:tc>
        <w:tc>
          <w:tcPr>
            <w:tcW w:w="1061" w:type="dxa"/>
            <w:tcBorders>
              <w:top w:val="nil"/>
              <w:left w:val="nil"/>
              <w:bottom w:val="single" w:sz="4" w:space="0" w:color="auto"/>
              <w:right w:val="single" w:sz="4" w:space="0" w:color="auto"/>
            </w:tcBorders>
            <w:shd w:val="clear" w:color="auto" w:fill="auto"/>
            <w:noWrap/>
            <w:vAlign w:val="center"/>
            <w:hideMark/>
          </w:tcPr>
          <w:p w14:paraId="41BEC0EF" w14:textId="77777777" w:rsidR="00D44C53" w:rsidRPr="00F64D2D" w:rsidRDefault="00D44C53" w:rsidP="00D44C53">
            <w:pPr>
              <w:jc w:val="center"/>
              <w:rPr>
                <w:color w:val="000000"/>
                <w:lang w:val="es-HN" w:eastAsia="es-HN"/>
              </w:rPr>
            </w:pPr>
            <w:r w:rsidRPr="00F64D2D">
              <w:rPr>
                <w:color w:val="000000"/>
                <w:lang w:val="es-HN" w:eastAsia="es-HN"/>
              </w:rPr>
              <w:t>158</w:t>
            </w:r>
          </w:p>
        </w:tc>
        <w:tc>
          <w:tcPr>
            <w:tcW w:w="933" w:type="dxa"/>
            <w:tcBorders>
              <w:top w:val="nil"/>
              <w:left w:val="nil"/>
              <w:bottom w:val="single" w:sz="4" w:space="0" w:color="auto"/>
              <w:right w:val="single" w:sz="4" w:space="0" w:color="auto"/>
            </w:tcBorders>
            <w:shd w:val="clear" w:color="auto" w:fill="auto"/>
            <w:noWrap/>
            <w:vAlign w:val="center"/>
            <w:hideMark/>
          </w:tcPr>
          <w:p w14:paraId="4DFC7634" w14:textId="77777777" w:rsidR="00D44C53" w:rsidRPr="00F64D2D" w:rsidRDefault="00D44C53" w:rsidP="00D44C53">
            <w:pPr>
              <w:jc w:val="center"/>
              <w:rPr>
                <w:color w:val="000000"/>
                <w:lang w:val="es-HN" w:eastAsia="es-HN"/>
              </w:rPr>
            </w:pPr>
            <w:r w:rsidRPr="00F64D2D">
              <w:rPr>
                <w:color w:val="000000"/>
                <w:lang w:val="es-HN" w:eastAsia="es-HN"/>
              </w:rPr>
              <w:t>236</w:t>
            </w:r>
          </w:p>
        </w:tc>
        <w:tc>
          <w:tcPr>
            <w:tcW w:w="889" w:type="dxa"/>
            <w:tcBorders>
              <w:top w:val="nil"/>
              <w:left w:val="nil"/>
              <w:bottom w:val="single" w:sz="4" w:space="0" w:color="auto"/>
              <w:right w:val="single" w:sz="4" w:space="0" w:color="auto"/>
            </w:tcBorders>
            <w:shd w:val="clear" w:color="auto" w:fill="auto"/>
            <w:noWrap/>
            <w:vAlign w:val="center"/>
            <w:hideMark/>
          </w:tcPr>
          <w:p w14:paraId="694F7983" w14:textId="77777777" w:rsidR="00D44C53" w:rsidRPr="00F64D2D" w:rsidRDefault="00D44C53" w:rsidP="00D44C53">
            <w:pPr>
              <w:jc w:val="center"/>
              <w:rPr>
                <w:color w:val="000000"/>
                <w:lang w:val="es-HN" w:eastAsia="es-HN"/>
              </w:rPr>
            </w:pPr>
            <w:r w:rsidRPr="00F64D2D">
              <w:rPr>
                <w:color w:val="000000"/>
                <w:lang w:val="es-HN" w:eastAsia="es-HN"/>
              </w:rPr>
              <w:t>322-324</w:t>
            </w:r>
          </w:p>
        </w:tc>
        <w:tc>
          <w:tcPr>
            <w:tcW w:w="705" w:type="dxa"/>
            <w:tcBorders>
              <w:top w:val="nil"/>
              <w:left w:val="nil"/>
              <w:bottom w:val="single" w:sz="4" w:space="0" w:color="auto"/>
              <w:right w:val="single" w:sz="4" w:space="0" w:color="auto"/>
            </w:tcBorders>
            <w:shd w:val="clear" w:color="auto" w:fill="auto"/>
            <w:noWrap/>
            <w:vAlign w:val="center"/>
            <w:hideMark/>
          </w:tcPr>
          <w:p w14:paraId="28F58184" w14:textId="77777777" w:rsidR="00D44C53" w:rsidRPr="00F64D2D" w:rsidRDefault="00D44C53" w:rsidP="00D44C53">
            <w:pPr>
              <w:jc w:val="center"/>
              <w:rPr>
                <w:color w:val="000000"/>
                <w:lang w:val="es-HN" w:eastAsia="es-HN"/>
              </w:rPr>
            </w:pPr>
            <w:r w:rsidRPr="00F64D2D">
              <w:rPr>
                <w:color w:val="000000"/>
                <w:lang w:val="es-HN" w:eastAsia="es-HN"/>
              </w:rPr>
              <w:t>167</w:t>
            </w:r>
          </w:p>
        </w:tc>
        <w:tc>
          <w:tcPr>
            <w:tcW w:w="1125" w:type="dxa"/>
            <w:tcBorders>
              <w:top w:val="nil"/>
              <w:left w:val="nil"/>
              <w:bottom w:val="single" w:sz="4" w:space="0" w:color="auto"/>
              <w:right w:val="single" w:sz="4" w:space="0" w:color="auto"/>
            </w:tcBorders>
            <w:shd w:val="clear" w:color="auto" w:fill="auto"/>
            <w:noWrap/>
            <w:vAlign w:val="bottom"/>
            <w:hideMark/>
          </w:tcPr>
          <w:p w14:paraId="6D766025"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3636846F"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256FCC0E" w14:textId="77777777" w:rsidR="00D44C53" w:rsidRPr="00F64D2D" w:rsidRDefault="00D44C53" w:rsidP="00D44C53">
            <w:pPr>
              <w:jc w:val="center"/>
              <w:rPr>
                <w:color w:val="000000"/>
                <w:lang w:val="es-HN" w:eastAsia="es-HN"/>
              </w:rPr>
            </w:pPr>
            <w:r w:rsidRPr="00F64D2D">
              <w:rPr>
                <w:color w:val="000000"/>
                <w:lang w:val="es-HN" w:eastAsia="es-HN"/>
              </w:rPr>
              <w:t>21</w:t>
            </w:r>
          </w:p>
        </w:tc>
        <w:tc>
          <w:tcPr>
            <w:tcW w:w="4453" w:type="dxa"/>
            <w:tcBorders>
              <w:top w:val="nil"/>
              <w:left w:val="nil"/>
              <w:bottom w:val="single" w:sz="4" w:space="0" w:color="auto"/>
              <w:right w:val="single" w:sz="4" w:space="0" w:color="auto"/>
            </w:tcBorders>
            <w:shd w:val="clear" w:color="auto" w:fill="auto"/>
            <w:noWrap/>
            <w:vAlign w:val="bottom"/>
            <w:hideMark/>
          </w:tcPr>
          <w:p w14:paraId="4CF40A94" w14:textId="77777777" w:rsidR="00D44C53" w:rsidRPr="00F64D2D" w:rsidRDefault="00D44C53" w:rsidP="00D44C53">
            <w:pPr>
              <w:rPr>
                <w:color w:val="000000"/>
                <w:lang w:val="es-HN" w:eastAsia="es-HN"/>
              </w:rPr>
            </w:pPr>
            <w:r w:rsidRPr="00F64D2D">
              <w:rPr>
                <w:color w:val="000000"/>
                <w:lang w:val="es-HN" w:eastAsia="es-HN"/>
              </w:rPr>
              <w:t>Colonia Miramontes, Tegucigalpa, Francisco Morazán</w:t>
            </w:r>
          </w:p>
        </w:tc>
        <w:tc>
          <w:tcPr>
            <w:tcW w:w="1061" w:type="dxa"/>
            <w:tcBorders>
              <w:top w:val="nil"/>
              <w:left w:val="nil"/>
              <w:bottom w:val="single" w:sz="4" w:space="0" w:color="auto"/>
              <w:right w:val="single" w:sz="4" w:space="0" w:color="auto"/>
            </w:tcBorders>
            <w:shd w:val="clear" w:color="auto" w:fill="auto"/>
            <w:noWrap/>
            <w:vAlign w:val="center"/>
            <w:hideMark/>
          </w:tcPr>
          <w:p w14:paraId="4946B345" w14:textId="77777777" w:rsidR="00D44C53" w:rsidRPr="00F64D2D" w:rsidRDefault="00D44C53" w:rsidP="00D44C53">
            <w:pPr>
              <w:jc w:val="center"/>
              <w:rPr>
                <w:color w:val="000000"/>
                <w:lang w:val="es-HN" w:eastAsia="es-HN"/>
              </w:rPr>
            </w:pPr>
            <w:r w:rsidRPr="00F64D2D">
              <w:rPr>
                <w:color w:val="000000"/>
                <w:lang w:val="es-HN" w:eastAsia="es-HN"/>
              </w:rPr>
              <w:t>57</w:t>
            </w:r>
          </w:p>
        </w:tc>
        <w:tc>
          <w:tcPr>
            <w:tcW w:w="933" w:type="dxa"/>
            <w:tcBorders>
              <w:top w:val="nil"/>
              <w:left w:val="nil"/>
              <w:bottom w:val="single" w:sz="4" w:space="0" w:color="auto"/>
              <w:right w:val="single" w:sz="4" w:space="0" w:color="auto"/>
            </w:tcBorders>
            <w:shd w:val="clear" w:color="auto" w:fill="auto"/>
            <w:noWrap/>
            <w:vAlign w:val="center"/>
            <w:hideMark/>
          </w:tcPr>
          <w:p w14:paraId="3858404C" w14:textId="77777777" w:rsidR="00D44C53" w:rsidRPr="00F64D2D" w:rsidRDefault="00D44C53" w:rsidP="00D44C53">
            <w:pPr>
              <w:jc w:val="center"/>
              <w:rPr>
                <w:color w:val="000000"/>
                <w:lang w:val="es-HN" w:eastAsia="es-HN"/>
              </w:rPr>
            </w:pPr>
            <w:r w:rsidRPr="00F64D2D">
              <w:rPr>
                <w:color w:val="000000"/>
                <w:lang w:val="es-HN" w:eastAsia="es-HN"/>
              </w:rPr>
              <w:t>107</w:t>
            </w:r>
          </w:p>
        </w:tc>
        <w:tc>
          <w:tcPr>
            <w:tcW w:w="889" w:type="dxa"/>
            <w:tcBorders>
              <w:top w:val="nil"/>
              <w:left w:val="nil"/>
              <w:bottom w:val="single" w:sz="4" w:space="0" w:color="auto"/>
              <w:right w:val="single" w:sz="4" w:space="0" w:color="auto"/>
            </w:tcBorders>
            <w:shd w:val="clear" w:color="auto" w:fill="auto"/>
            <w:noWrap/>
            <w:vAlign w:val="center"/>
            <w:hideMark/>
          </w:tcPr>
          <w:p w14:paraId="2CA78278" w14:textId="77777777" w:rsidR="00D44C53" w:rsidRPr="00F64D2D" w:rsidRDefault="00D44C53" w:rsidP="00D44C53">
            <w:pPr>
              <w:jc w:val="center"/>
              <w:rPr>
                <w:color w:val="000000"/>
                <w:lang w:val="es-HN" w:eastAsia="es-HN"/>
              </w:rPr>
            </w:pPr>
            <w:r w:rsidRPr="00F64D2D">
              <w:rPr>
                <w:color w:val="000000"/>
                <w:lang w:val="es-HN" w:eastAsia="es-HN"/>
              </w:rPr>
              <w:t>212 - 218</w:t>
            </w:r>
          </w:p>
        </w:tc>
        <w:tc>
          <w:tcPr>
            <w:tcW w:w="705" w:type="dxa"/>
            <w:tcBorders>
              <w:top w:val="nil"/>
              <w:left w:val="nil"/>
              <w:bottom w:val="single" w:sz="4" w:space="0" w:color="auto"/>
              <w:right w:val="single" w:sz="4" w:space="0" w:color="auto"/>
            </w:tcBorders>
            <w:shd w:val="clear" w:color="auto" w:fill="auto"/>
            <w:noWrap/>
            <w:vAlign w:val="center"/>
            <w:hideMark/>
          </w:tcPr>
          <w:p w14:paraId="31450DC9" w14:textId="77777777" w:rsidR="00D44C53" w:rsidRPr="00F64D2D" w:rsidRDefault="00D44C53" w:rsidP="00D44C53">
            <w:pPr>
              <w:jc w:val="center"/>
              <w:rPr>
                <w:color w:val="000000"/>
                <w:lang w:val="es-HN" w:eastAsia="es-HN"/>
              </w:rPr>
            </w:pPr>
            <w:r w:rsidRPr="00F64D2D">
              <w:rPr>
                <w:color w:val="000000"/>
                <w:lang w:val="es-HN" w:eastAsia="es-HN"/>
              </w:rPr>
              <w:t>160</w:t>
            </w:r>
          </w:p>
        </w:tc>
        <w:tc>
          <w:tcPr>
            <w:tcW w:w="1125" w:type="dxa"/>
            <w:tcBorders>
              <w:top w:val="nil"/>
              <w:left w:val="nil"/>
              <w:bottom w:val="single" w:sz="4" w:space="0" w:color="auto"/>
              <w:right w:val="single" w:sz="4" w:space="0" w:color="auto"/>
            </w:tcBorders>
            <w:shd w:val="clear" w:color="auto" w:fill="auto"/>
            <w:noWrap/>
            <w:vAlign w:val="bottom"/>
            <w:hideMark/>
          </w:tcPr>
          <w:p w14:paraId="412EA9D7"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20A82A03"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64835C4E" w14:textId="77777777" w:rsidR="00D44C53" w:rsidRPr="00F64D2D" w:rsidRDefault="00D44C53" w:rsidP="00D44C53">
            <w:pPr>
              <w:jc w:val="center"/>
              <w:rPr>
                <w:color w:val="000000"/>
                <w:lang w:val="es-HN" w:eastAsia="es-HN"/>
              </w:rPr>
            </w:pPr>
            <w:r w:rsidRPr="00F64D2D">
              <w:rPr>
                <w:color w:val="000000"/>
                <w:lang w:val="es-HN" w:eastAsia="es-HN"/>
              </w:rPr>
              <w:t>22</w:t>
            </w:r>
          </w:p>
        </w:tc>
        <w:tc>
          <w:tcPr>
            <w:tcW w:w="4453" w:type="dxa"/>
            <w:tcBorders>
              <w:top w:val="nil"/>
              <w:left w:val="nil"/>
              <w:bottom w:val="single" w:sz="4" w:space="0" w:color="auto"/>
              <w:right w:val="single" w:sz="4" w:space="0" w:color="auto"/>
            </w:tcBorders>
            <w:shd w:val="clear" w:color="auto" w:fill="auto"/>
            <w:noWrap/>
            <w:vAlign w:val="bottom"/>
            <w:hideMark/>
          </w:tcPr>
          <w:p w14:paraId="1E790F34" w14:textId="77777777" w:rsidR="00D44C53" w:rsidRPr="00F64D2D" w:rsidRDefault="00D44C53" w:rsidP="00D44C53">
            <w:pPr>
              <w:rPr>
                <w:color w:val="000000"/>
                <w:lang w:val="es-HN" w:eastAsia="es-HN"/>
              </w:rPr>
            </w:pPr>
            <w:r w:rsidRPr="00F64D2D">
              <w:rPr>
                <w:color w:val="000000"/>
                <w:lang w:val="es-HN" w:eastAsia="es-HN"/>
              </w:rPr>
              <w:t>Barrio Abajo, Tegucigalpa, Francisco Morazán</w:t>
            </w:r>
          </w:p>
        </w:tc>
        <w:tc>
          <w:tcPr>
            <w:tcW w:w="1061" w:type="dxa"/>
            <w:tcBorders>
              <w:top w:val="nil"/>
              <w:left w:val="nil"/>
              <w:bottom w:val="single" w:sz="4" w:space="0" w:color="auto"/>
              <w:right w:val="single" w:sz="4" w:space="0" w:color="auto"/>
            </w:tcBorders>
            <w:shd w:val="clear" w:color="auto" w:fill="auto"/>
            <w:noWrap/>
            <w:vAlign w:val="center"/>
            <w:hideMark/>
          </w:tcPr>
          <w:p w14:paraId="254902D4" w14:textId="77777777" w:rsidR="00D44C53" w:rsidRPr="00F64D2D" w:rsidRDefault="00D44C53" w:rsidP="00D44C53">
            <w:pPr>
              <w:jc w:val="center"/>
              <w:rPr>
                <w:color w:val="000000"/>
                <w:lang w:val="es-HN" w:eastAsia="es-HN"/>
              </w:rPr>
            </w:pPr>
            <w:r w:rsidRPr="00F64D2D">
              <w:rPr>
                <w:color w:val="000000"/>
                <w:lang w:val="es-HN" w:eastAsia="es-HN"/>
              </w:rPr>
              <w:t>86</w:t>
            </w:r>
          </w:p>
        </w:tc>
        <w:tc>
          <w:tcPr>
            <w:tcW w:w="933" w:type="dxa"/>
            <w:tcBorders>
              <w:top w:val="nil"/>
              <w:left w:val="nil"/>
              <w:bottom w:val="single" w:sz="4" w:space="0" w:color="auto"/>
              <w:right w:val="single" w:sz="4" w:space="0" w:color="auto"/>
            </w:tcBorders>
            <w:shd w:val="clear" w:color="auto" w:fill="auto"/>
            <w:noWrap/>
            <w:vAlign w:val="center"/>
            <w:hideMark/>
          </w:tcPr>
          <w:p w14:paraId="7CFE36AF" w14:textId="77777777" w:rsidR="00D44C53" w:rsidRPr="00F64D2D" w:rsidRDefault="00D44C53" w:rsidP="00D44C53">
            <w:pPr>
              <w:jc w:val="center"/>
              <w:rPr>
                <w:color w:val="000000"/>
                <w:lang w:val="es-HN" w:eastAsia="es-HN"/>
              </w:rPr>
            </w:pPr>
            <w:r w:rsidRPr="00F64D2D">
              <w:rPr>
                <w:color w:val="000000"/>
                <w:lang w:val="es-HN" w:eastAsia="es-HN"/>
              </w:rPr>
              <w:t>26</w:t>
            </w:r>
          </w:p>
        </w:tc>
        <w:tc>
          <w:tcPr>
            <w:tcW w:w="889" w:type="dxa"/>
            <w:tcBorders>
              <w:top w:val="nil"/>
              <w:left w:val="nil"/>
              <w:bottom w:val="single" w:sz="4" w:space="0" w:color="auto"/>
              <w:right w:val="single" w:sz="4" w:space="0" w:color="auto"/>
            </w:tcBorders>
            <w:shd w:val="clear" w:color="auto" w:fill="auto"/>
            <w:noWrap/>
            <w:vAlign w:val="center"/>
            <w:hideMark/>
          </w:tcPr>
          <w:p w14:paraId="3F84D634" w14:textId="77777777" w:rsidR="00D44C53" w:rsidRPr="00F64D2D" w:rsidRDefault="00D44C53" w:rsidP="00D44C53">
            <w:pPr>
              <w:jc w:val="center"/>
              <w:rPr>
                <w:color w:val="000000"/>
                <w:lang w:val="es-HN" w:eastAsia="es-HN"/>
              </w:rPr>
            </w:pPr>
            <w:r w:rsidRPr="00F64D2D">
              <w:rPr>
                <w:color w:val="000000"/>
                <w:lang w:val="es-HN" w:eastAsia="es-HN"/>
              </w:rPr>
              <w:t>30 - 32</w:t>
            </w:r>
          </w:p>
        </w:tc>
        <w:tc>
          <w:tcPr>
            <w:tcW w:w="705" w:type="dxa"/>
            <w:tcBorders>
              <w:top w:val="nil"/>
              <w:left w:val="nil"/>
              <w:bottom w:val="single" w:sz="4" w:space="0" w:color="auto"/>
              <w:right w:val="single" w:sz="4" w:space="0" w:color="auto"/>
            </w:tcBorders>
            <w:shd w:val="clear" w:color="auto" w:fill="auto"/>
            <w:noWrap/>
            <w:vAlign w:val="center"/>
            <w:hideMark/>
          </w:tcPr>
          <w:p w14:paraId="661A61D4" w14:textId="77777777" w:rsidR="00D44C53" w:rsidRPr="00F64D2D" w:rsidRDefault="00D44C53" w:rsidP="00D44C53">
            <w:pPr>
              <w:jc w:val="center"/>
              <w:rPr>
                <w:color w:val="000000"/>
                <w:lang w:val="es-HN" w:eastAsia="es-HN"/>
              </w:rPr>
            </w:pPr>
            <w:r w:rsidRPr="00F64D2D">
              <w:rPr>
                <w:color w:val="000000"/>
                <w:lang w:val="es-HN" w:eastAsia="es-HN"/>
              </w:rPr>
              <w:t>170</w:t>
            </w:r>
          </w:p>
        </w:tc>
        <w:tc>
          <w:tcPr>
            <w:tcW w:w="1125" w:type="dxa"/>
            <w:tcBorders>
              <w:top w:val="nil"/>
              <w:left w:val="nil"/>
              <w:bottom w:val="single" w:sz="4" w:space="0" w:color="auto"/>
              <w:right w:val="single" w:sz="4" w:space="0" w:color="auto"/>
            </w:tcBorders>
            <w:shd w:val="clear" w:color="auto" w:fill="auto"/>
            <w:noWrap/>
            <w:vAlign w:val="bottom"/>
            <w:hideMark/>
          </w:tcPr>
          <w:p w14:paraId="1D27F329"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0DCC01C7"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6E607ED1" w14:textId="77777777" w:rsidR="00D44C53" w:rsidRPr="00F64D2D" w:rsidRDefault="00D44C53" w:rsidP="00D44C53">
            <w:pPr>
              <w:jc w:val="center"/>
              <w:rPr>
                <w:color w:val="000000"/>
                <w:lang w:val="es-HN" w:eastAsia="es-HN"/>
              </w:rPr>
            </w:pPr>
            <w:r w:rsidRPr="00F64D2D">
              <w:rPr>
                <w:color w:val="000000"/>
                <w:lang w:val="es-HN" w:eastAsia="es-HN"/>
              </w:rPr>
              <w:t>23</w:t>
            </w:r>
          </w:p>
        </w:tc>
        <w:tc>
          <w:tcPr>
            <w:tcW w:w="4453" w:type="dxa"/>
            <w:tcBorders>
              <w:top w:val="nil"/>
              <w:left w:val="nil"/>
              <w:bottom w:val="single" w:sz="4" w:space="0" w:color="auto"/>
              <w:right w:val="single" w:sz="4" w:space="0" w:color="auto"/>
            </w:tcBorders>
            <w:shd w:val="clear" w:color="auto" w:fill="auto"/>
            <w:noWrap/>
            <w:vAlign w:val="bottom"/>
            <w:hideMark/>
          </w:tcPr>
          <w:p w14:paraId="06EE0DF1" w14:textId="77777777" w:rsidR="00D44C53" w:rsidRPr="00F64D2D" w:rsidRDefault="00D44C53" w:rsidP="00D44C53">
            <w:pPr>
              <w:rPr>
                <w:color w:val="000000"/>
                <w:lang w:val="es-HN" w:eastAsia="es-HN"/>
              </w:rPr>
            </w:pPr>
            <w:r w:rsidRPr="00F64D2D">
              <w:rPr>
                <w:color w:val="000000"/>
                <w:lang w:val="es-HN" w:eastAsia="es-HN"/>
              </w:rPr>
              <w:t>Barrio Abajo, Tegucigalpa, Francisco Morazán</w:t>
            </w:r>
          </w:p>
        </w:tc>
        <w:tc>
          <w:tcPr>
            <w:tcW w:w="1061" w:type="dxa"/>
            <w:tcBorders>
              <w:top w:val="nil"/>
              <w:left w:val="nil"/>
              <w:bottom w:val="single" w:sz="4" w:space="0" w:color="auto"/>
              <w:right w:val="single" w:sz="4" w:space="0" w:color="auto"/>
            </w:tcBorders>
            <w:shd w:val="clear" w:color="auto" w:fill="auto"/>
            <w:noWrap/>
            <w:vAlign w:val="center"/>
            <w:hideMark/>
          </w:tcPr>
          <w:p w14:paraId="75998D52" w14:textId="77777777" w:rsidR="00D44C53" w:rsidRPr="00F64D2D" w:rsidRDefault="00D44C53" w:rsidP="00D44C53">
            <w:pPr>
              <w:jc w:val="center"/>
              <w:rPr>
                <w:color w:val="000000"/>
                <w:lang w:val="es-HN" w:eastAsia="es-HN"/>
              </w:rPr>
            </w:pPr>
            <w:r w:rsidRPr="00F64D2D">
              <w:rPr>
                <w:color w:val="000000"/>
                <w:lang w:val="es-HN" w:eastAsia="es-HN"/>
              </w:rPr>
              <w:t>78</w:t>
            </w:r>
          </w:p>
        </w:tc>
        <w:tc>
          <w:tcPr>
            <w:tcW w:w="933" w:type="dxa"/>
            <w:tcBorders>
              <w:top w:val="nil"/>
              <w:left w:val="nil"/>
              <w:bottom w:val="single" w:sz="4" w:space="0" w:color="auto"/>
              <w:right w:val="single" w:sz="4" w:space="0" w:color="auto"/>
            </w:tcBorders>
            <w:shd w:val="clear" w:color="auto" w:fill="auto"/>
            <w:noWrap/>
            <w:vAlign w:val="center"/>
            <w:hideMark/>
          </w:tcPr>
          <w:p w14:paraId="1ECF7A87" w14:textId="77777777" w:rsidR="00D44C53" w:rsidRPr="00F64D2D" w:rsidRDefault="00D44C53" w:rsidP="00D44C53">
            <w:pPr>
              <w:jc w:val="center"/>
              <w:rPr>
                <w:color w:val="000000"/>
                <w:lang w:val="es-HN" w:eastAsia="es-HN"/>
              </w:rPr>
            </w:pPr>
            <w:r w:rsidRPr="00F64D2D">
              <w:rPr>
                <w:color w:val="000000"/>
                <w:lang w:val="es-HN" w:eastAsia="es-HN"/>
              </w:rPr>
              <w:t>34 y 35</w:t>
            </w:r>
          </w:p>
        </w:tc>
        <w:tc>
          <w:tcPr>
            <w:tcW w:w="889" w:type="dxa"/>
            <w:tcBorders>
              <w:top w:val="nil"/>
              <w:left w:val="nil"/>
              <w:bottom w:val="single" w:sz="4" w:space="0" w:color="auto"/>
              <w:right w:val="single" w:sz="4" w:space="0" w:color="auto"/>
            </w:tcBorders>
            <w:shd w:val="clear" w:color="auto" w:fill="auto"/>
            <w:noWrap/>
            <w:vAlign w:val="center"/>
            <w:hideMark/>
          </w:tcPr>
          <w:p w14:paraId="189C4AB6" w14:textId="77777777" w:rsidR="00D44C53" w:rsidRPr="00F64D2D" w:rsidRDefault="00D44C53" w:rsidP="00D44C53">
            <w:pPr>
              <w:jc w:val="center"/>
              <w:rPr>
                <w:color w:val="000000"/>
                <w:lang w:val="es-HN" w:eastAsia="es-HN"/>
              </w:rPr>
            </w:pPr>
            <w:r w:rsidRPr="00F64D2D">
              <w:rPr>
                <w:color w:val="000000"/>
                <w:lang w:val="es-HN" w:eastAsia="es-HN"/>
              </w:rPr>
              <w:t>33 - 34</w:t>
            </w:r>
          </w:p>
        </w:tc>
        <w:tc>
          <w:tcPr>
            <w:tcW w:w="705" w:type="dxa"/>
            <w:tcBorders>
              <w:top w:val="nil"/>
              <w:left w:val="nil"/>
              <w:bottom w:val="single" w:sz="4" w:space="0" w:color="auto"/>
              <w:right w:val="single" w:sz="4" w:space="0" w:color="auto"/>
            </w:tcBorders>
            <w:shd w:val="clear" w:color="auto" w:fill="auto"/>
            <w:noWrap/>
            <w:vAlign w:val="center"/>
            <w:hideMark/>
          </w:tcPr>
          <w:p w14:paraId="3EEAEE66" w14:textId="77777777" w:rsidR="00D44C53" w:rsidRPr="00F64D2D" w:rsidRDefault="00D44C53" w:rsidP="00D44C53">
            <w:pPr>
              <w:jc w:val="center"/>
              <w:rPr>
                <w:color w:val="000000"/>
                <w:lang w:val="es-HN" w:eastAsia="es-HN"/>
              </w:rPr>
            </w:pPr>
            <w:r w:rsidRPr="00F64D2D">
              <w:rPr>
                <w:color w:val="000000"/>
                <w:lang w:val="es-HN" w:eastAsia="es-HN"/>
              </w:rPr>
              <w:t>173</w:t>
            </w:r>
          </w:p>
        </w:tc>
        <w:tc>
          <w:tcPr>
            <w:tcW w:w="1125" w:type="dxa"/>
            <w:tcBorders>
              <w:top w:val="nil"/>
              <w:left w:val="nil"/>
              <w:bottom w:val="single" w:sz="4" w:space="0" w:color="auto"/>
              <w:right w:val="single" w:sz="4" w:space="0" w:color="auto"/>
            </w:tcBorders>
            <w:shd w:val="clear" w:color="auto" w:fill="auto"/>
            <w:noWrap/>
            <w:vAlign w:val="bottom"/>
            <w:hideMark/>
          </w:tcPr>
          <w:p w14:paraId="55C8A76E"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1CEE104C"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666CE876" w14:textId="77777777" w:rsidR="00D44C53" w:rsidRPr="00F64D2D" w:rsidRDefault="00D44C53" w:rsidP="00D44C53">
            <w:pPr>
              <w:jc w:val="center"/>
              <w:rPr>
                <w:color w:val="000000"/>
                <w:lang w:val="es-HN" w:eastAsia="es-HN"/>
              </w:rPr>
            </w:pPr>
            <w:r w:rsidRPr="00F64D2D">
              <w:rPr>
                <w:color w:val="000000"/>
                <w:lang w:val="es-HN" w:eastAsia="es-HN"/>
              </w:rPr>
              <w:t>24</w:t>
            </w:r>
          </w:p>
        </w:tc>
        <w:tc>
          <w:tcPr>
            <w:tcW w:w="4453" w:type="dxa"/>
            <w:tcBorders>
              <w:top w:val="nil"/>
              <w:left w:val="nil"/>
              <w:bottom w:val="single" w:sz="4" w:space="0" w:color="auto"/>
              <w:right w:val="single" w:sz="4" w:space="0" w:color="auto"/>
            </w:tcBorders>
            <w:shd w:val="clear" w:color="auto" w:fill="auto"/>
            <w:noWrap/>
            <w:vAlign w:val="bottom"/>
            <w:hideMark/>
          </w:tcPr>
          <w:p w14:paraId="7B1EE768" w14:textId="77777777" w:rsidR="00D44C53" w:rsidRPr="00F64D2D" w:rsidRDefault="00D44C53" w:rsidP="00D44C53">
            <w:pPr>
              <w:rPr>
                <w:color w:val="000000"/>
                <w:lang w:val="es-HN" w:eastAsia="es-HN"/>
              </w:rPr>
            </w:pPr>
            <w:r w:rsidRPr="00F64D2D">
              <w:rPr>
                <w:color w:val="000000"/>
                <w:lang w:val="es-HN" w:eastAsia="es-HN"/>
              </w:rPr>
              <w:t>Barrio Las Mesetas, San Pedro Sula, Cortés</w:t>
            </w:r>
          </w:p>
        </w:tc>
        <w:tc>
          <w:tcPr>
            <w:tcW w:w="1061" w:type="dxa"/>
            <w:tcBorders>
              <w:top w:val="nil"/>
              <w:left w:val="nil"/>
              <w:bottom w:val="single" w:sz="4" w:space="0" w:color="auto"/>
              <w:right w:val="single" w:sz="4" w:space="0" w:color="auto"/>
            </w:tcBorders>
            <w:shd w:val="clear" w:color="auto" w:fill="auto"/>
            <w:noWrap/>
            <w:vAlign w:val="center"/>
            <w:hideMark/>
          </w:tcPr>
          <w:p w14:paraId="6BA07A3D" w14:textId="77777777" w:rsidR="00D44C53" w:rsidRPr="00F64D2D" w:rsidRDefault="00D44C53" w:rsidP="00D44C53">
            <w:pPr>
              <w:jc w:val="center"/>
              <w:rPr>
                <w:color w:val="000000"/>
                <w:lang w:val="es-HN" w:eastAsia="es-HN"/>
              </w:rPr>
            </w:pPr>
            <w:r w:rsidRPr="00F64D2D">
              <w:rPr>
                <w:color w:val="000000"/>
                <w:lang w:val="es-HN" w:eastAsia="es-HN"/>
              </w:rPr>
              <w:t>62</w:t>
            </w:r>
          </w:p>
        </w:tc>
        <w:tc>
          <w:tcPr>
            <w:tcW w:w="933" w:type="dxa"/>
            <w:tcBorders>
              <w:top w:val="nil"/>
              <w:left w:val="nil"/>
              <w:bottom w:val="single" w:sz="4" w:space="0" w:color="auto"/>
              <w:right w:val="single" w:sz="4" w:space="0" w:color="auto"/>
            </w:tcBorders>
            <w:shd w:val="clear" w:color="auto" w:fill="auto"/>
            <w:noWrap/>
            <w:vAlign w:val="center"/>
            <w:hideMark/>
          </w:tcPr>
          <w:p w14:paraId="067E60F0" w14:textId="77777777" w:rsidR="00D44C53" w:rsidRPr="00F64D2D" w:rsidRDefault="00D44C53" w:rsidP="00D44C53">
            <w:pPr>
              <w:jc w:val="center"/>
              <w:rPr>
                <w:color w:val="000000"/>
                <w:lang w:val="es-HN" w:eastAsia="es-HN"/>
              </w:rPr>
            </w:pPr>
            <w:r w:rsidRPr="00F64D2D">
              <w:rPr>
                <w:color w:val="000000"/>
                <w:lang w:val="es-HN" w:eastAsia="es-HN"/>
              </w:rPr>
              <w:t>238</w:t>
            </w:r>
          </w:p>
        </w:tc>
        <w:tc>
          <w:tcPr>
            <w:tcW w:w="889" w:type="dxa"/>
            <w:tcBorders>
              <w:top w:val="nil"/>
              <w:left w:val="nil"/>
              <w:bottom w:val="single" w:sz="4" w:space="0" w:color="auto"/>
              <w:right w:val="single" w:sz="4" w:space="0" w:color="auto"/>
            </w:tcBorders>
            <w:shd w:val="clear" w:color="auto" w:fill="auto"/>
            <w:noWrap/>
            <w:vAlign w:val="center"/>
            <w:hideMark/>
          </w:tcPr>
          <w:p w14:paraId="39598485" w14:textId="77777777" w:rsidR="00D44C53" w:rsidRPr="00F64D2D" w:rsidRDefault="00D44C53" w:rsidP="00D44C53">
            <w:pPr>
              <w:jc w:val="center"/>
              <w:rPr>
                <w:color w:val="000000"/>
                <w:lang w:val="es-HN" w:eastAsia="es-HN"/>
              </w:rPr>
            </w:pPr>
            <w:r w:rsidRPr="00F64D2D">
              <w:rPr>
                <w:color w:val="000000"/>
                <w:lang w:val="es-HN" w:eastAsia="es-HN"/>
              </w:rPr>
              <w:t>84</w:t>
            </w:r>
          </w:p>
        </w:tc>
        <w:tc>
          <w:tcPr>
            <w:tcW w:w="705" w:type="dxa"/>
            <w:tcBorders>
              <w:top w:val="nil"/>
              <w:left w:val="nil"/>
              <w:bottom w:val="single" w:sz="4" w:space="0" w:color="auto"/>
              <w:right w:val="single" w:sz="4" w:space="0" w:color="auto"/>
            </w:tcBorders>
            <w:shd w:val="clear" w:color="auto" w:fill="auto"/>
            <w:noWrap/>
            <w:vAlign w:val="center"/>
            <w:hideMark/>
          </w:tcPr>
          <w:p w14:paraId="3A3DB809" w14:textId="77777777" w:rsidR="00D44C53" w:rsidRPr="00F64D2D" w:rsidRDefault="00D44C53" w:rsidP="00D44C53">
            <w:pPr>
              <w:jc w:val="center"/>
              <w:rPr>
                <w:color w:val="000000"/>
                <w:lang w:val="es-HN" w:eastAsia="es-HN"/>
              </w:rPr>
            </w:pPr>
            <w:r w:rsidRPr="00F64D2D">
              <w:rPr>
                <w:color w:val="000000"/>
                <w:lang w:val="es-HN" w:eastAsia="es-HN"/>
              </w:rPr>
              <w:t>86A</w:t>
            </w:r>
          </w:p>
        </w:tc>
        <w:tc>
          <w:tcPr>
            <w:tcW w:w="1125" w:type="dxa"/>
            <w:tcBorders>
              <w:top w:val="nil"/>
              <w:left w:val="nil"/>
              <w:bottom w:val="single" w:sz="4" w:space="0" w:color="auto"/>
              <w:right w:val="single" w:sz="4" w:space="0" w:color="auto"/>
            </w:tcBorders>
            <w:shd w:val="clear" w:color="auto" w:fill="auto"/>
            <w:noWrap/>
            <w:vAlign w:val="bottom"/>
            <w:hideMark/>
          </w:tcPr>
          <w:p w14:paraId="6CCA0350"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6E2616E0"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73F3ED60" w14:textId="77777777" w:rsidR="00D44C53" w:rsidRPr="00F64D2D" w:rsidRDefault="00D44C53" w:rsidP="00D44C53">
            <w:pPr>
              <w:jc w:val="center"/>
              <w:rPr>
                <w:color w:val="000000"/>
                <w:lang w:val="es-HN" w:eastAsia="es-HN"/>
              </w:rPr>
            </w:pPr>
            <w:r w:rsidRPr="00F64D2D">
              <w:rPr>
                <w:color w:val="000000"/>
                <w:lang w:val="es-HN" w:eastAsia="es-HN"/>
              </w:rPr>
              <w:t>25</w:t>
            </w:r>
          </w:p>
        </w:tc>
        <w:tc>
          <w:tcPr>
            <w:tcW w:w="4453" w:type="dxa"/>
            <w:tcBorders>
              <w:top w:val="nil"/>
              <w:left w:val="nil"/>
              <w:bottom w:val="single" w:sz="4" w:space="0" w:color="auto"/>
              <w:right w:val="single" w:sz="4" w:space="0" w:color="auto"/>
            </w:tcBorders>
            <w:shd w:val="clear" w:color="auto" w:fill="auto"/>
            <w:noWrap/>
            <w:vAlign w:val="bottom"/>
            <w:hideMark/>
          </w:tcPr>
          <w:p w14:paraId="6FE67DCC" w14:textId="77777777" w:rsidR="00D44C53" w:rsidRPr="00F64D2D" w:rsidRDefault="00D44C53" w:rsidP="00D44C53">
            <w:pPr>
              <w:rPr>
                <w:color w:val="000000"/>
                <w:lang w:val="es-HN" w:eastAsia="es-HN"/>
              </w:rPr>
            </w:pPr>
            <w:r w:rsidRPr="00F64D2D">
              <w:rPr>
                <w:color w:val="000000"/>
                <w:lang w:val="es-HN" w:eastAsia="es-HN"/>
              </w:rPr>
              <w:t>Barrio Abajo, Tegucigalpa, Francisco Morazán</w:t>
            </w:r>
          </w:p>
        </w:tc>
        <w:tc>
          <w:tcPr>
            <w:tcW w:w="1061" w:type="dxa"/>
            <w:tcBorders>
              <w:top w:val="nil"/>
              <w:left w:val="nil"/>
              <w:bottom w:val="single" w:sz="4" w:space="0" w:color="auto"/>
              <w:right w:val="single" w:sz="4" w:space="0" w:color="auto"/>
            </w:tcBorders>
            <w:shd w:val="clear" w:color="auto" w:fill="auto"/>
            <w:noWrap/>
            <w:vAlign w:val="center"/>
            <w:hideMark/>
          </w:tcPr>
          <w:p w14:paraId="7874FA1C" w14:textId="77777777" w:rsidR="00D44C53" w:rsidRPr="00F64D2D" w:rsidRDefault="00D44C53" w:rsidP="00D44C53">
            <w:pPr>
              <w:jc w:val="center"/>
              <w:rPr>
                <w:color w:val="000000"/>
                <w:lang w:val="es-HN" w:eastAsia="es-HN"/>
              </w:rPr>
            </w:pPr>
            <w:r w:rsidRPr="00F64D2D">
              <w:rPr>
                <w:color w:val="000000"/>
                <w:lang w:val="es-HN" w:eastAsia="es-HN"/>
              </w:rPr>
              <w:t>87</w:t>
            </w:r>
          </w:p>
        </w:tc>
        <w:tc>
          <w:tcPr>
            <w:tcW w:w="933" w:type="dxa"/>
            <w:tcBorders>
              <w:top w:val="nil"/>
              <w:left w:val="nil"/>
              <w:bottom w:val="single" w:sz="4" w:space="0" w:color="auto"/>
              <w:right w:val="single" w:sz="4" w:space="0" w:color="auto"/>
            </w:tcBorders>
            <w:shd w:val="clear" w:color="auto" w:fill="auto"/>
            <w:noWrap/>
            <w:vAlign w:val="center"/>
            <w:hideMark/>
          </w:tcPr>
          <w:p w14:paraId="3AABFFE1" w14:textId="77777777" w:rsidR="00D44C53" w:rsidRPr="00F64D2D" w:rsidRDefault="00D44C53" w:rsidP="00D44C53">
            <w:pPr>
              <w:jc w:val="center"/>
              <w:rPr>
                <w:color w:val="000000"/>
                <w:lang w:val="es-HN" w:eastAsia="es-HN"/>
              </w:rPr>
            </w:pPr>
            <w:r w:rsidRPr="00F64D2D">
              <w:rPr>
                <w:color w:val="000000"/>
                <w:lang w:val="es-HN" w:eastAsia="es-HN"/>
              </w:rPr>
              <w:t>145</w:t>
            </w:r>
          </w:p>
        </w:tc>
        <w:tc>
          <w:tcPr>
            <w:tcW w:w="889" w:type="dxa"/>
            <w:tcBorders>
              <w:top w:val="nil"/>
              <w:left w:val="nil"/>
              <w:bottom w:val="single" w:sz="4" w:space="0" w:color="auto"/>
              <w:right w:val="single" w:sz="4" w:space="0" w:color="auto"/>
            </w:tcBorders>
            <w:shd w:val="clear" w:color="auto" w:fill="auto"/>
            <w:noWrap/>
            <w:vAlign w:val="center"/>
            <w:hideMark/>
          </w:tcPr>
          <w:p w14:paraId="73843061" w14:textId="77777777" w:rsidR="00D44C53" w:rsidRPr="00F64D2D" w:rsidRDefault="00D44C53" w:rsidP="00D44C53">
            <w:pPr>
              <w:jc w:val="center"/>
              <w:rPr>
                <w:color w:val="000000"/>
                <w:lang w:val="es-HN" w:eastAsia="es-HN"/>
              </w:rPr>
            </w:pPr>
            <w:r w:rsidRPr="00F64D2D">
              <w:rPr>
                <w:color w:val="000000"/>
                <w:lang w:val="es-HN" w:eastAsia="es-HN"/>
              </w:rPr>
              <w:t> </w:t>
            </w:r>
          </w:p>
        </w:tc>
        <w:tc>
          <w:tcPr>
            <w:tcW w:w="705" w:type="dxa"/>
            <w:tcBorders>
              <w:top w:val="nil"/>
              <w:left w:val="nil"/>
              <w:bottom w:val="single" w:sz="4" w:space="0" w:color="auto"/>
              <w:right w:val="single" w:sz="4" w:space="0" w:color="auto"/>
            </w:tcBorders>
            <w:shd w:val="clear" w:color="auto" w:fill="auto"/>
            <w:noWrap/>
            <w:vAlign w:val="center"/>
            <w:hideMark/>
          </w:tcPr>
          <w:p w14:paraId="3140EAAE" w14:textId="77777777" w:rsidR="00D44C53" w:rsidRPr="00F64D2D" w:rsidRDefault="00D44C53" w:rsidP="00D44C53">
            <w:pPr>
              <w:jc w:val="center"/>
              <w:rPr>
                <w:color w:val="000000"/>
                <w:lang w:val="es-HN" w:eastAsia="es-HN"/>
              </w:rPr>
            </w:pPr>
            <w:r w:rsidRPr="00F64D2D">
              <w:rPr>
                <w:color w:val="000000"/>
                <w:lang w:val="es-HN" w:eastAsia="es-HN"/>
              </w:rPr>
              <w:t>207</w:t>
            </w:r>
          </w:p>
        </w:tc>
        <w:tc>
          <w:tcPr>
            <w:tcW w:w="1125" w:type="dxa"/>
            <w:tcBorders>
              <w:top w:val="nil"/>
              <w:left w:val="nil"/>
              <w:bottom w:val="single" w:sz="4" w:space="0" w:color="auto"/>
              <w:right w:val="single" w:sz="4" w:space="0" w:color="auto"/>
            </w:tcBorders>
            <w:shd w:val="clear" w:color="auto" w:fill="auto"/>
            <w:noWrap/>
            <w:vAlign w:val="bottom"/>
            <w:hideMark/>
          </w:tcPr>
          <w:p w14:paraId="2277EF5A"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37739807"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46487EA5" w14:textId="77777777" w:rsidR="00D44C53" w:rsidRPr="00F64D2D" w:rsidRDefault="00D44C53" w:rsidP="00D44C53">
            <w:pPr>
              <w:jc w:val="center"/>
              <w:rPr>
                <w:color w:val="000000"/>
                <w:lang w:val="es-HN" w:eastAsia="es-HN"/>
              </w:rPr>
            </w:pPr>
            <w:r w:rsidRPr="00F64D2D">
              <w:rPr>
                <w:color w:val="000000"/>
                <w:lang w:val="es-HN" w:eastAsia="es-HN"/>
              </w:rPr>
              <w:t>26</w:t>
            </w:r>
          </w:p>
        </w:tc>
        <w:tc>
          <w:tcPr>
            <w:tcW w:w="4453" w:type="dxa"/>
            <w:tcBorders>
              <w:top w:val="nil"/>
              <w:left w:val="nil"/>
              <w:bottom w:val="single" w:sz="4" w:space="0" w:color="auto"/>
              <w:right w:val="single" w:sz="4" w:space="0" w:color="auto"/>
            </w:tcBorders>
            <w:shd w:val="clear" w:color="auto" w:fill="auto"/>
            <w:noWrap/>
            <w:vAlign w:val="bottom"/>
            <w:hideMark/>
          </w:tcPr>
          <w:p w14:paraId="662F4FBD" w14:textId="77777777" w:rsidR="00D44C53" w:rsidRPr="00F64D2D" w:rsidRDefault="00D44C53" w:rsidP="00D44C53">
            <w:pPr>
              <w:rPr>
                <w:color w:val="000000"/>
                <w:lang w:val="es-HN" w:eastAsia="es-HN"/>
              </w:rPr>
            </w:pPr>
            <w:r w:rsidRPr="00F64D2D">
              <w:rPr>
                <w:color w:val="000000"/>
                <w:lang w:val="es-HN" w:eastAsia="es-HN"/>
              </w:rPr>
              <w:t>Barrio Abajo, Tegucigalpa, Francisco Morazán</w:t>
            </w:r>
          </w:p>
        </w:tc>
        <w:tc>
          <w:tcPr>
            <w:tcW w:w="1061" w:type="dxa"/>
            <w:tcBorders>
              <w:top w:val="nil"/>
              <w:left w:val="nil"/>
              <w:bottom w:val="single" w:sz="4" w:space="0" w:color="auto"/>
              <w:right w:val="single" w:sz="4" w:space="0" w:color="auto"/>
            </w:tcBorders>
            <w:shd w:val="clear" w:color="auto" w:fill="auto"/>
            <w:noWrap/>
            <w:vAlign w:val="center"/>
            <w:hideMark/>
          </w:tcPr>
          <w:p w14:paraId="4012F0A8" w14:textId="77777777" w:rsidR="00D44C53" w:rsidRPr="00F64D2D" w:rsidRDefault="00D44C53" w:rsidP="00D44C53">
            <w:pPr>
              <w:jc w:val="center"/>
              <w:rPr>
                <w:color w:val="000000"/>
                <w:lang w:val="es-HN" w:eastAsia="es-HN"/>
              </w:rPr>
            </w:pPr>
            <w:r w:rsidRPr="00F64D2D">
              <w:rPr>
                <w:color w:val="000000"/>
                <w:lang w:val="es-HN" w:eastAsia="es-HN"/>
              </w:rPr>
              <w:t>66</w:t>
            </w:r>
          </w:p>
        </w:tc>
        <w:tc>
          <w:tcPr>
            <w:tcW w:w="933" w:type="dxa"/>
            <w:tcBorders>
              <w:top w:val="nil"/>
              <w:left w:val="nil"/>
              <w:bottom w:val="single" w:sz="4" w:space="0" w:color="auto"/>
              <w:right w:val="single" w:sz="4" w:space="0" w:color="auto"/>
            </w:tcBorders>
            <w:shd w:val="clear" w:color="auto" w:fill="auto"/>
            <w:noWrap/>
            <w:vAlign w:val="center"/>
            <w:hideMark/>
          </w:tcPr>
          <w:p w14:paraId="31A7458F" w14:textId="77777777" w:rsidR="00D44C53" w:rsidRPr="00F64D2D" w:rsidRDefault="00D44C53" w:rsidP="00D44C53">
            <w:pPr>
              <w:jc w:val="center"/>
              <w:rPr>
                <w:color w:val="000000"/>
                <w:lang w:val="es-HN" w:eastAsia="es-HN"/>
              </w:rPr>
            </w:pPr>
            <w:r w:rsidRPr="00F64D2D">
              <w:rPr>
                <w:color w:val="000000"/>
                <w:lang w:val="es-HN" w:eastAsia="es-HN"/>
              </w:rPr>
              <w:t>64</w:t>
            </w:r>
          </w:p>
        </w:tc>
        <w:tc>
          <w:tcPr>
            <w:tcW w:w="889" w:type="dxa"/>
            <w:tcBorders>
              <w:top w:val="nil"/>
              <w:left w:val="nil"/>
              <w:bottom w:val="single" w:sz="4" w:space="0" w:color="auto"/>
              <w:right w:val="single" w:sz="4" w:space="0" w:color="auto"/>
            </w:tcBorders>
            <w:shd w:val="clear" w:color="auto" w:fill="auto"/>
            <w:noWrap/>
            <w:vAlign w:val="center"/>
            <w:hideMark/>
          </w:tcPr>
          <w:p w14:paraId="79244155" w14:textId="77777777" w:rsidR="00D44C53" w:rsidRPr="00F64D2D" w:rsidRDefault="00D44C53" w:rsidP="00D44C53">
            <w:pPr>
              <w:jc w:val="center"/>
              <w:rPr>
                <w:color w:val="000000"/>
                <w:lang w:val="es-HN" w:eastAsia="es-HN"/>
              </w:rPr>
            </w:pPr>
            <w:r w:rsidRPr="00F64D2D">
              <w:rPr>
                <w:color w:val="000000"/>
                <w:lang w:val="es-HN" w:eastAsia="es-HN"/>
              </w:rPr>
              <w:t>172 -173</w:t>
            </w:r>
          </w:p>
        </w:tc>
        <w:tc>
          <w:tcPr>
            <w:tcW w:w="705" w:type="dxa"/>
            <w:tcBorders>
              <w:top w:val="nil"/>
              <w:left w:val="nil"/>
              <w:bottom w:val="single" w:sz="4" w:space="0" w:color="auto"/>
              <w:right w:val="single" w:sz="4" w:space="0" w:color="auto"/>
            </w:tcBorders>
            <w:shd w:val="clear" w:color="auto" w:fill="auto"/>
            <w:noWrap/>
            <w:vAlign w:val="center"/>
            <w:hideMark/>
          </w:tcPr>
          <w:p w14:paraId="7EEB5788" w14:textId="77777777" w:rsidR="00D44C53" w:rsidRPr="00F64D2D" w:rsidRDefault="00D44C53" w:rsidP="00D44C53">
            <w:pPr>
              <w:jc w:val="center"/>
              <w:rPr>
                <w:color w:val="000000"/>
                <w:lang w:val="es-HN" w:eastAsia="es-HN"/>
              </w:rPr>
            </w:pPr>
            <w:r w:rsidRPr="00F64D2D">
              <w:rPr>
                <w:color w:val="000000"/>
                <w:lang w:val="es-HN" w:eastAsia="es-HN"/>
              </w:rPr>
              <w:t>217</w:t>
            </w:r>
          </w:p>
        </w:tc>
        <w:tc>
          <w:tcPr>
            <w:tcW w:w="1125" w:type="dxa"/>
            <w:tcBorders>
              <w:top w:val="nil"/>
              <w:left w:val="nil"/>
              <w:bottom w:val="single" w:sz="4" w:space="0" w:color="auto"/>
              <w:right w:val="single" w:sz="4" w:space="0" w:color="auto"/>
            </w:tcBorders>
            <w:shd w:val="clear" w:color="auto" w:fill="auto"/>
            <w:noWrap/>
            <w:vAlign w:val="bottom"/>
            <w:hideMark/>
          </w:tcPr>
          <w:p w14:paraId="2589EDC6"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588C0C83"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689C08E0" w14:textId="77777777" w:rsidR="00D44C53" w:rsidRPr="00F64D2D" w:rsidRDefault="00D44C53" w:rsidP="00D44C53">
            <w:pPr>
              <w:jc w:val="center"/>
              <w:rPr>
                <w:color w:val="000000"/>
                <w:lang w:val="es-HN" w:eastAsia="es-HN"/>
              </w:rPr>
            </w:pPr>
            <w:r w:rsidRPr="00F64D2D">
              <w:rPr>
                <w:color w:val="000000"/>
                <w:lang w:val="es-HN" w:eastAsia="es-HN"/>
              </w:rPr>
              <w:t>27</w:t>
            </w:r>
          </w:p>
        </w:tc>
        <w:tc>
          <w:tcPr>
            <w:tcW w:w="4453" w:type="dxa"/>
            <w:tcBorders>
              <w:top w:val="nil"/>
              <w:left w:val="nil"/>
              <w:bottom w:val="single" w:sz="4" w:space="0" w:color="auto"/>
              <w:right w:val="single" w:sz="4" w:space="0" w:color="auto"/>
            </w:tcBorders>
            <w:shd w:val="clear" w:color="auto" w:fill="auto"/>
            <w:noWrap/>
            <w:vAlign w:val="bottom"/>
            <w:hideMark/>
          </w:tcPr>
          <w:p w14:paraId="450D6C64" w14:textId="77777777" w:rsidR="00D44C53" w:rsidRPr="00F64D2D" w:rsidRDefault="00D44C53" w:rsidP="00D44C53">
            <w:pPr>
              <w:rPr>
                <w:color w:val="000000"/>
                <w:lang w:val="es-HN" w:eastAsia="es-HN"/>
              </w:rPr>
            </w:pPr>
            <w:r w:rsidRPr="00F64D2D">
              <w:rPr>
                <w:color w:val="000000"/>
                <w:lang w:val="es-HN" w:eastAsia="es-HN"/>
              </w:rPr>
              <w:t>Barrio Abajo, Tegucigalpa, Francisco Morazán</w:t>
            </w:r>
          </w:p>
        </w:tc>
        <w:tc>
          <w:tcPr>
            <w:tcW w:w="1061" w:type="dxa"/>
            <w:tcBorders>
              <w:top w:val="nil"/>
              <w:left w:val="nil"/>
              <w:bottom w:val="single" w:sz="4" w:space="0" w:color="auto"/>
              <w:right w:val="single" w:sz="4" w:space="0" w:color="auto"/>
            </w:tcBorders>
            <w:shd w:val="clear" w:color="auto" w:fill="auto"/>
            <w:noWrap/>
            <w:vAlign w:val="center"/>
            <w:hideMark/>
          </w:tcPr>
          <w:p w14:paraId="2F040B33" w14:textId="77777777" w:rsidR="00D44C53" w:rsidRPr="00F64D2D" w:rsidRDefault="00D44C53" w:rsidP="00D44C53">
            <w:pPr>
              <w:jc w:val="center"/>
              <w:rPr>
                <w:color w:val="000000"/>
                <w:lang w:val="es-HN" w:eastAsia="es-HN"/>
              </w:rPr>
            </w:pPr>
            <w:r w:rsidRPr="00F64D2D">
              <w:rPr>
                <w:color w:val="000000"/>
                <w:lang w:val="es-HN" w:eastAsia="es-HN"/>
              </w:rPr>
              <w:t>112</w:t>
            </w:r>
          </w:p>
        </w:tc>
        <w:tc>
          <w:tcPr>
            <w:tcW w:w="933" w:type="dxa"/>
            <w:tcBorders>
              <w:top w:val="nil"/>
              <w:left w:val="nil"/>
              <w:bottom w:val="single" w:sz="4" w:space="0" w:color="auto"/>
              <w:right w:val="single" w:sz="4" w:space="0" w:color="auto"/>
            </w:tcBorders>
            <w:shd w:val="clear" w:color="auto" w:fill="auto"/>
            <w:noWrap/>
            <w:vAlign w:val="center"/>
            <w:hideMark/>
          </w:tcPr>
          <w:p w14:paraId="492E7952" w14:textId="77777777" w:rsidR="00D44C53" w:rsidRPr="00F64D2D" w:rsidRDefault="00D44C53" w:rsidP="00D44C53">
            <w:pPr>
              <w:jc w:val="center"/>
              <w:rPr>
                <w:color w:val="000000"/>
                <w:lang w:val="es-HN" w:eastAsia="es-HN"/>
              </w:rPr>
            </w:pPr>
            <w:r w:rsidRPr="00F64D2D">
              <w:rPr>
                <w:color w:val="000000"/>
                <w:lang w:val="es-HN" w:eastAsia="es-HN"/>
              </w:rPr>
              <w:t>126</w:t>
            </w:r>
          </w:p>
        </w:tc>
        <w:tc>
          <w:tcPr>
            <w:tcW w:w="889" w:type="dxa"/>
            <w:tcBorders>
              <w:top w:val="nil"/>
              <w:left w:val="nil"/>
              <w:bottom w:val="single" w:sz="4" w:space="0" w:color="auto"/>
              <w:right w:val="single" w:sz="4" w:space="0" w:color="auto"/>
            </w:tcBorders>
            <w:shd w:val="clear" w:color="auto" w:fill="auto"/>
            <w:noWrap/>
            <w:vAlign w:val="center"/>
            <w:hideMark/>
          </w:tcPr>
          <w:p w14:paraId="16F117CF" w14:textId="77777777" w:rsidR="00D44C53" w:rsidRPr="00F64D2D" w:rsidRDefault="00D44C53" w:rsidP="00D44C53">
            <w:pPr>
              <w:jc w:val="center"/>
              <w:rPr>
                <w:color w:val="000000"/>
                <w:lang w:val="es-HN" w:eastAsia="es-HN"/>
              </w:rPr>
            </w:pPr>
            <w:r w:rsidRPr="00F64D2D">
              <w:rPr>
                <w:color w:val="000000"/>
                <w:lang w:val="es-HN" w:eastAsia="es-HN"/>
              </w:rPr>
              <w:t>329 - 330</w:t>
            </w:r>
          </w:p>
        </w:tc>
        <w:tc>
          <w:tcPr>
            <w:tcW w:w="705" w:type="dxa"/>
            <w:tcBorders>
              <w:top w:val="nil"/>
              <w:left w:val="nil"/>
              <w:bottom w:val="single" w:sz="4" w:space="0" w:color="auto"/>
              <w:right w:val="single" w:sz="4" w:space="0" w:color="auto"/>
            </w:tcBorders>
            <w:shd w:val="clear" w:color="auto" w:fill="auto"/>
            <w:noWrap/>
            <w:vAlign w:val="center"/>
            <w:hideMark/>
          </w:tcPr>
          <w:p w14:paraId="3A2B0B95" w14:textId="77777777" w:rsidR="00D44C53" w:rsidRPr="00F64D2D" w:rsidRDefault="00D44C53" w:rsidP="00D44C53">
            <w:pPr>
              <w:jc w:val="center"/>
              <w:rPr>
                <w:color w:val="000000"/>
                <w:lang w:val="es-HN" w:eastAsia="es-HN"/>
              </w:rPr>
            </w:pPr>
            <w:r w:rsidRPr="00F64D2D">
              <w:rPr>
                <w:color w:val="000000"/>
                <w:lang w:val="es-HN" w:eastAsia="es-HN"/>
              </w:rPr>
              <w:t>222</w:t>
            </w:r>
          </w:p>
        </w:tc>
        <w:tc>
          <w:tcPr>
            <w:tcW w:w="1125" w:type="dxa"/>
            <w:tcBorders>
              <w:top w:val="nil"/>
              <w:left w:val="nil"/>
              <w:bottom w:val="single" w:sz="4" w:space="0" w:color="auto"/>
              <w:right w:val="single" w:sz="4" w:space="0" w:color="auto"/>
            </w:tcBorders>
            <w:shd w:val="clear" w:color="auto" w:fill="auto"/>
            <w:noWrap/>
            <w:vAlign w:val="bottom"/>
            <w:hideMark/>
          </w:tcPr>
          <w:p w14:paraId="2068337D"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6F7C7F6D"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0FC8F015" w14:textId="77777777" w:rsidR="00D44C53" w:rsidRPr="00F64D2D" w:rsidRDefault="00D44C53" w:rsidP="00D44C53">
            <w:pPr>
              <w:jc w:val="center"/>
              <w:rPr>
                <w:color w:val="000000"/>
                <w:lang w:val="es-HN" w:eastAsia="es-HN"/>
              </w:rPr>
            </w:pPr>
            <w:r w:rsidRPr="00F64D2D">
              <w:rPr>
                <w:color w:val="000000"/>
                <w:lang w:val="es-HN" w:eastAsia="es-HN"/>
              </w:rPr>
              <w:t>28</w:t>
            </w:r>
          </w:p>
        </w:tc>
        <w:tc>
          <w:tcPr>
            <w:tcW w:w="4453" w:type="dxa"/>
            <w:tcBorders>
              <w:top w:val="nil"/>
              <w:left w:val="nil"/>
              <w:bottom w:val="single" w:sz="4" w:space="0" w:color="auto"/>
              <w:right w:val="single" w:sz="4" w:space="0" w:color="auto"/>
            </w:tcBorders>
            <w:shd w:val="clear" w:color="auto" w:fill="auto"/>
            <w:noWrap/>
            <w:vAlign w:val="bottom"/>
            <w:hideMark/>
          </w:tcPr>
          <w:p w14:paraId="2AAF1E16" w14:textId="77777777" w:rsidR="00D44C53" w:rsidRPr="00F64D2D" w:rsidRDefault="00D44C53" w:rsidP="00D44C53">
            <w:pPr>
              <w:rPr>
                <w:color w:val="000000"/>
                <w:lang w:val="es-HN" w:eastAsia="es-HN"/>
              </w:rPr>
            </w:pPr>
            <w:r w:rsidRPr="00F64D2D">
              <w:rPr>
                <w:color w:val="000000"/>
                <w:lang w:val="es-HN" w:eastAsia="es-HN"/>
              </w:rPr>
              <w:t>Barrio Abajo, Tegucigalpa, Francisco Morazán</w:t>
            </w:r>
          </w:p>
        </w:tc>
        <w:tc>
          <w:tcPr>
            <w:tcW w:w="1061" w:type="dxa"/>
            <w:tcBorders>
              <w:top w:val="nil"/>
              <w:left w:val="nil"/>
              <w:bottom w:val="single" w:sz="4" w:space="0" w:color="auto"/>
              <w:right w:val="single" w:sz="4" w:space="0" w:color="auto"/>
            </w:tcBorders>
            <w:shd w:val="clear" w:color="auto" w:fill="auto"/>
            <w:noWrap/>
            <w:vAlign w:val="center"/>
            <w:hideMark/>
          </w:tcPr>
          <w:p w14:paraId="1B21FE46" w14:textId="77777777" w:rsidR="00D44C53" w:rsidRPr="00F64D2D" w:rsidRDefault="00D44C53" w:rsidP="00D44C53">
            <w:pPr>
              <w:jc w:val="center"/>
              <w:rPr>
                <w:color w:val="000000"/>
                <w:lang w:val="es-HN" w:eastAsia="es-HN"/>
              </w:rPr>
            </w:pPr>
            <w:r w:rsidRPr="00F64D2D">
              <w:rPr>
                <w:color w:val="000000"/>
                <w:lang w:val="es-HN" w:eastAsia="es-HN"/>
              </w:rPr>
              <w:t>37</w:t>
            </w:r>
          </w:p>
        </w:tc>
        <w:tc>
          <w:tcPr>
            <w:tcW w:w="933" w:type="dxa"/>
            <w:tcBorders>
              <w:top w:val="nil"/>
              <w:left w:val="nil"/>
              <w:bottom w:val="single" w:sz="4" w:space="0" w:color="auto"/>
              <w:right w:val="single" w:sz="4" w:space="0" w:color="auto"/>
            </w:tcBorders>
            <w:shd w:val="clear" w:color="auto" w:fill="auto"/>
            <w:noWrap/>
            <w:vAlign w:val="center"/>
            <w:hideMark/>
          </w:tcPr>
          <w:p w14:paraId="02247376" w14:textId="77777777" w:rsidR="00D44C53" w:rsidRPr="00F64D2D" w:rsidRDefault="00D44C53" w:rsidP="00D44C53">
            <w:pPr>
              <w:jc w:val="center"/>
              <w:rPr>
                <w:color w:val="000000"/>
                <w:lang w:val="es-HN" w:eastAsia="es-HN"/>
              </w:rPr>
            </w:pPr>
            <w:r w:rsidRPr="00F64D2D">
              <w:rPr>
                <w:color w:val="000000"/>
                <w:lang w:val="es-HN" w:eastAsia="es-HN"/>
              </w:rPr>
              <w:t>177</w:t>
            </w:r>
          </w:p>
        </w:tc>
        <w:tc>
          <w:tcPr>
            <w:tcW w:w="889" w:type="dxa"/>
            <w:tcBorders>
              <w:top w:val="nil"/>
              <w:left w:val="nil"/>
              <w:bottom w:val="single" w:sz="4" w:space="0" w:color="auto"/>
              <w:right w:val="single" w:sz="4" w:space="0" w:color="auto"/>
            </w:tcBorders>
            <w:shd w:val="clear" w:color="auto" w:fill="auto"/>
            <w:noWrap/>
            <w:vAlign w:val="center"/>
            <w:hideMark/>
          </w:tcPr>
          <w:p w14:paraId="4B6E39E7" w14:textId="77777777" w:rsidR="00D44C53" w:rsidRPr="00F64D2D" w:rsidRDefault="00D44C53" w:rsidP="00D44C53">
            <w:pPr>
              <w:jc w:val="center"/>
              <w:rPr>
                <w:color w:val="000000"/>
                <w:lang w:val="es-HN" w:eastAsia="es-HN"/>
              </w:rPr>
            </w:pPr>
            <w:r w:rsidRPr="00F64D2D">
              <w:rPr>
                <w:color w:val="000000"/>
                <w:lang w:val="es-HN" w:eastAsia="es-HN"/>
              </w:rPr>
              <w:t>445 - 447</w:t>
            </w:r>
          </w:p>
        </w:tc>
        <w:tc>
          <w:tcPr>
            <w:tcW w:w="705" w:type="dxa"/>
            <w:tcBorders>
              <w:top w:val="nil"/>
              <w:left w:val="nil"/>
              <w:bottom w:val="single" w:sz="4" w:space="0" w:color="auto"/>
              <w:right w:val="single" w:sz="4" w:space="0" w:color="auto"/>
            </w:tcBorders>
            <w:shd w:val="clear" w:color="auto" w:fill="auto"/>
            <w:noWrap/>
            <w:vAlign w:val="center"/>
            <w:hideMark/>
          </w:tcPr>
          <w:p w14:paraId="5EB02A0F" w14:textId="77777777" w:rsidR="00D44C53" w:rsidRPr="00F64D2D" w:rsidRDefault="00D44C53" w:rsidP="00D44C53">
            <w:pPr>
              <w:jc w:val="center"/>
              <w:rPr>
                <w:color w:val="000000"/>
                <w:lang w:val="es-HN" w:eastAsia="es-HN"/>
              </w:rPr>
            </w:pPr>
            <w:r w:rsidRPr="00F64D2D">
              <w:rPr>
                <w:color w:val="000000"/>
                <w:lang w:val="es-HN" w:eastAsia="es-HN"/>
              </w:rPr>
              <w:t>222</w:t>
            </w:r>
          </w:p>
        </w:tc>
        <w:tc>
          <w:tcPr>
            <w:tcW w:w="1125" w:type="dxa"/>
            <w:tcBorders>
              <w:top w:val="nil"/>
              <w:left w:val="nil"/>
              <w:bottom w:val="single" w:sz="4" w:space="0" w:color="auto"/>
              <w:right w:val="single" w:sz="4" w:space="0" w:color="auto"/>
            </w:tcBorders>
            <w:shd w:val="clear" w:color="auto" w:fill="auto"/>
            <w:noWrap/>
            <w:vAlign w:val="bottom"/>
            <w:hideMark/>
          </w:tcPr>
          <w:p w14:paraId="274A7BCF"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3448CCE7"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16316087" w14:textId="77777777" w:rsidR="00D44C53" w:rsidRPr="00F64D2D" w:rsidRDefault="00D44C53" w:rsidP="00D44C53">
            <w:pPr>
              <w:jc w:val="center"/>
              <w:rPr>
                <w:color w:val="000000"/>
                <w:lang w:val="es-HN" w:eastAsia="es-HN"/>
              </w:rPr>
            </w:pPr>
            <w:r w:rsidRPr="00F64D2D">
              <w:rPr>
                <w:color w:val="000000"/>
                <w:lang w:val="es-HN" w:eastAsia="es-HN"/>
              </w:rPr>
              <w:t>29</w:t>
            </w:r>
          </w:p>
        </w:tc>
        <w:tc>
          <w:tcPr>
            <w:tcW w:w="4453" w:type="dxa"/>
            <w:tcBorders>
              <w:top w:val="nil"/>
              <w:left w:val="nil"/>
              <w:bottom w:val="single" w:sz="4" w:space="0" w:color="auto"/>
              <w:right w:val="single" w:sz="4" w:space="0" w:color="auto"/>
            </w:tcBorders>
            <w:shd w:val="clear" w:color="auto" w:fill="auto"/>
            <w:noWrap/>
            <w:vAlign w:val="bottom"/>
            <w:hideMark/>
          </w:tcPr>
          <w:p w14:paraId="7F50CC1E" w14:textId="77777777" w:rsidR="00D44C53" w:rsidRPr="00F64D2D" w:rsidRDefault="00D44C53" w:rsidP="00D44C53">
            <w:pPr>
              <w:rPr>
                <w:color w:val="000000"/>
                <w:lang w:val="es-HN" w:eastAsia="es-HN"/>
              </w:rPr>
            </w:pPr>
            <w:r w:rsidRPr="00F64D2D">
              <w:rPr>
                <w:color w:val="000000"/>
                <w:lang w:val="es-HN" w:eastAsia="es-HN"/>
              </w:rPr>
              <w:t>Barrio Abajo, Tegucigalpa, Francisco Morazán</w:t>
            </w:r>
          </w:p>
        </w:tc>
        <w:tc>
          <w:tcPr>
            <w:tcW w:w="1061" w:type="dxa"/>
            <w:tcBorders>
              <w:top w:val="nil"/>
              <w:left w:val="nil"/>
              <w:bottom w:val="single" w:sz="4" w:space="0" w:color="auto"/>
              <w:right w:val="single" w:sz="4" w:space="0" w:color="auto"/>
            </w:tcBorders>
            <w:shd w:val="clear" w:color="auto" w:fill="auto"/>
            <w:noWrap/>
            <w:vAlign w:val="center"/>
            <w:hideMark/>
          </w:tcPr>
          <w:p w14:paraId="59B39A20" w14:textId="77777777" w:rsidR="00D44C53" w:rsidRPr="00F64D2D" w:rsidRDefault="00D44C53" w:rsidP="00D44C53">
            <w:pPr>
              <w:jc w:val="center"/>
              <w:rPr>
                <w:color w:val="000000"/>
                <w:lang w:val="es-HN" w:eastAsia="es-HN"/>
              </w:rPr>
            </w:pPr>
            <w:r w:rsidRPr="00F64D2D">
              <w:rPr>
                <w:color w:val="000000"/>
                <w:lang w:val="es-HN" w:eastAsia="es-HN"/>
              </w:rPr>
              <w:t>2</w:t>
            </w:r>
          </w:p>
        </w:tc>
        <w:tc>
          <w:tcPr>
            <w:tcW w:w="933" w:type="dxa"/>
            <w:tcBorders>
              <w:top w:val="nil"/>
              <w:left w:val="nil"/>
              <w:bottom w:val="single" w:sz="4" w:space="0" w:color="auto"/>
              <w:right w:val="single" w:sz="4" w:space="0" w:color="auto"/>
            </w:tcBorders>
            <w:shd w:val="clear" w:color="auto" w:fill="auto"/>
            <w:noWrap/>
            <w:vAlign w:val="center"/>
            <w:hideMark/>
          </w:tcPr>
          <w:p w14:paraId="5A2CA7F2" w14:textId="77777777" w:rsidR="00D44C53" w:rsidRPr="00F64D2D" w:rsidRDefault="00D44C53" w:rsidP="00D44C53">
            <w:pPr>
              <w:jc w:val="center"/>
              <w:rPr>
                <w:color w:val="000000"/>
                <w:lang w:val="es-HN" w:eastAsia="es-HN"/>
              </w:rPr>
            </w:pPr>
            <w:r w:rsidRPr="00F64D2D">
              <w:rPr>
                <w:color w:val="000000"/>
                <w:lang w:val="es-HN" w:eastAsia="es-HN"/>
              </w:rPr>
              <w:t>352</w:t>
            </w:r>
          </w:p>
        </w:tc>
        <w:tc>
          <w:tcPr>
            <w:tcW w:w="889" w:type="dxa"/>
            <w:tcBorders>
              <w:top w:val="nil"/>
              <w:left w:val="nil"/>
              <w:bottom w:val="single" w:sz="4" w:space="0" w:color="auto"/>
              <w:right w:val="single" w:sz="4" w:space="0" w:color="auto"/>
            </w:tcBorders>
            <w:shd w:val="clear" w:color="auto" w:fill="auto"/>
            <w:noWrap/>
            <w:vAlign w:val="center"/>
            <w:hideMark/>
          </w:tcPr>
          <w:p w14:paraId="7E33E572" w14:textId="77777777" w:rsidR="00D44C53" w:rsidRPr="00F64D2D" w:rsidRDefault="00D44C53" w:rsidP="00D44C53">
            <w:pPr>
              <w:jc w:val="center"/>
              <w:rPr>
                <w:color w:val="000000"/>
                <w:lang w:val="es-HN" w:eastAsia="es-HN"/>
              </w:rPr>
            </w:pPr>
            <w:r w:rsidRPr="00F64D2D">
              <w:rPr>
                <w:color w:val="000000"/>
                <w:lang w:val="es-HN" w:eastAsia="es-HN"/>
              </w:rPr>
              <w:t>460 - 464</w:t>
            </w:r>
          </w:p>
        </w:tc>
        <w:tc>
          <w:tcPr>
            <w:tcW w:w="705" w:type="dxa"/>
            <w:tcBorders>
              <w:top w:val="nil"/>
              <w:left w:val="nil"/>
              <w:bottom w:val="single" w:sz="4" w:space="0" w:color="auto"/>
              <w:right w:val="single" w:sz="4" w:space="0" w:color="auto"/>
            </w:tcBorders>
            <w:shd w:val="clear" w:color="auto" w:fill="auto"/>
            <w:noWrap/>
            <w:vAlign w:val="center"/>
            <w:hideMark/>
          </w:tcPr>
          <w:p w14:paraId="27F65441" w14:textId="77777777" w:rsidR="00D44C53" w:rsidRPr="00F64D2D" w:rsidRDefault="00D44C53" w:rsidP="00D44C53">
            <w:pPr>
              <w:jc w:val="center"/>
              <w:rPr>
                <w:color w:val="000000"/>
                <w:lang w:val="es-HN" w:eastAsia="es-HN"/>
              </w:rPr>
            </w:pPr>
            <w:r w:rsidRPr="00F64D2D">
              <w:rPr>
                <w:color w:val="000000"/>
                <w:lang w:val="es-HN" w:eastAsia="es-HN"/>
              </w:rPr>
              <w:t>220</w:t>
            </w:r>
          </w:p>
        </w:tc>
        <w:tc>
          <w:tcPr>
            <w:tcW w:w="1125" w:type="dxa"/>
            <w:tcBorders>
              <w:top w:val="nil"/>
              <w:left w:val="nil"/>
              <w:bottom w:val="single" w:sz="4" w:space="0" w:color="auto"/>
              <w:right w:val="single" w:sz="4" w:space="0" w:color="auto"/>
            </w:tcBorders>
            <w:shd w:val="clear" w:color="auto" w:fill="auto"/>
            <w:noWrap/>
            <w:vAlign w:val="bottom"/>
            <w:hideMark/>
          </w:tcPr>
          <w:p w14:paraId="300B159C"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5C5F7D7B"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67E97B7A" w14:textId="77777777" w:rsidR="00D44C53" w:rsidRPr="00F64D2D" w:rsidRDefault="00D44C53" w:rsidP="00D44C53">
            <w:pPr>
              <w:jc w:val="center"/>
              <w:rPr>
                <w:color w:val="000000"/>
                <w:lang w:val="es-HN" w:eastAsia="es-HN"/>
              </w:rPr>
            </w:pPr>
            <w:r w:rsidRPr="00F64D2D">
              <w:rPr>
                <w:color w:val="000000"/>
                <w:lang w:val="es-HN" w:eastAsia="es-HN"/>
              </w:rPr>
              <w:t>30</w:t>
            </w:r>
          </w:p>
        </w:tc>
        <w:tc>
          <w:tcPr>
            <w:tcW w:w="4453" w:type="dxa"/>
            <w:tcBorders>
              <w:top w:val="nil"/>
              <w:left w:val="nil"/>
              <w:bottom w:val="single" w:sz="4" w:space="0" w:color="auto"/>
              <w:right w:val="single" w:sz="4" w:space="0" w:color="auto"/>
            </w:tcBorders>
            <w:shd w:val="clear" w:color="auto" w:fill="auto"/>
            <w:noWrap/>
            <w:vAlign w:val="bottom"/>
            <w:hideMark/>
          </w:tcPr>
          <w:p w14:paraId="0332F50E" w14:textId="77777777" w:rsidR="00D44C53" w:rsidRPr="00F64D2D" w:rsidRDefault="00D44C53" w:rsidP="00D44C53">
            <w:pPr>
              <w:rPr>
                <w:color w:val="000000"/>
                <w:lang w:val="es-HN" w:eastAsia="es-HN"/>
              </w:rPr>
            </w:pPr>
            <w:r w:rsidRPr="00F64D2D">
              <w:rPr>
                <w:color w:val="000000"/>
                <w:lang w:val="es-HN" w:eastAsia="es-HN"/>
              </w:rPr>
              <w:t>Barrio La Granja, Comayagüela, Francisco Morazán</w:t>
            </w:r>
          </w:p>
        </w:tc>
        <w:tc>
          <w:tcPr>
            <w:tcW w:w="1061" w:type="dxa"/>
            <w:tcBorders>
              <w:top w:val="nil"/>
              <w:left w:val="nil"/>
              <w:bottom w:val="single" w:sz="4" w:space="0" w:color="auto"/>
              <w:right w:val="single" w:sz="4" w:space="0" w:color="auto"/>
            </w:tcBorders>
            <w:shd w:val="clear" w:color="auto" w:fill="auto"/>
            <w:noWrap/>
            <w:vAlign w:val="center"/>
            <w:hideMark/>
          </w:tcPr>
          <w:p w14:paraId="54EFC59E" w14:textId="77777777" w:rsidR="00D44C53" w:rsidRPr="00F64D2D" w:rsidRDefault="00D44C53" w:rsidP="00D44C53">
            <w:pPr>
              <w:jc w:val="center"/>
              <w:rPr>
                <w:color w:val="000000"/>
                <w:lang w:val="es-HN" w:eastAsia="es-HN"/>
              </w:rPr>
            </w:pPr>
            <w:r w:rsidRPr="00F64D2D">
              <w:rPr>
                <w:color w:val="000000"/>
                <w:lang w:val="es-HN" w:eastAsia="es-HN"/>
              </w:rPr>
              <w:t>38</w:t>
            </w:r>
          </w:p>
        </w:tc>
        <w:tc>
          <w:tcPr>
            <w:tcW w:w="933" w:type="dxa"/>
            <w:tcBorders>
              <w:top w:val="nil"/>
              <w:left w:val="nil"/>
              <w:bottom w:val="single" w:sz="4" w:space="0" w:color="auto"/>
              <w:right w:val="single" w:sz="4" w:space="0" w:color="auto"/>
            </w:tcBorders>
            <w:shd w:val="clear" w:color="auto" w:fill="auto"/>
            <w:noWrap/>
            <w:vAlign w:val="center"/>
            <w:hideMark/>
          </w:tcPr>
          <w:p w14:paraId="0D7D2CB3" w14:textId="77777777" w:rsidR="00D44C53" w:rsidRPr="00F64D2D" w:rsidRDefault="00D44C53" w:rsidP="00D44C53">
            <w:pPr>
              <w:jc w:val="center"/>
              <w:rPr>
                <w:color w:val="000000"/>
                <w:lang w:val="es-HN" w:eastAsia="es-HN"/>
              </w:rPr>
            </w:pPr>
            <w:r w:rsidRPr="00F64D2D">
              <w:rPr>
                <w:color w:val="000000"/>
                <w:lang w:val="es-HN" w:eastAsia="es-HN"/>
              </w:rPr>
              <w:t>3</w:t>
            </w:r>
          </w:p>
        </w:tc>
        <w:tc>
          <w:tcPr>
            <w:tcW w:w="889" w:type="dxa"/>
            <w:tcBorders>
              <w:top w:val="nil"/>
              <w:left w:val="nil"/>
              <w:bottom w:val="single" w:sz="4" w:space="0" w:color="auto"/>
              <w:right w:val="single" w:sz="4" w:space="0" w:color="auto"/>
            </w:tcBorders>
            <w:shd w:val="clear" w:color="auto" w:fill="auto"/>
            <w:noWrap/>
            <w:vAlign w:val="center"/>
            <w:hideMark/>
          </w:tcPr>
          <w:p w14:paraId="16288188" w14:textId="77777777" w:rsidR="00D44C53" w:rsidRPr="00F64D2D" w:rsidRDefault="00D44C53" w:rsidP="00D44C53">
            <w:pPr>
              <w:jc w:val="center"/>
              <w:rPr>
                <w:color w:val="000000"/>
                <w:lang w:val="es-HN" w:eastAsia="es-HN"/>
              </w:rPr>
            </w:pPr>
            <w:r w:rsidRPr="00F64D2D">
              <w:rPr>
                <w:color w:val="000000"/>
                <w:lang w:val="es-HN" w:eastAsia="es-HN"/>
              </w:rPr>
              <w:t>40 - 42</w:t>
            </w:r>
          </w:p>
        </w:tc>
        <w:tc>
          <w:tcPr>
            <w:tcW w:w="705" w:type="dxa"/>
            <w:tcBorders>
              <w:top w:val="nil"/>
              <w:left w:val="nil"/>
              <w:bottom w:val="single" w:sz="4" w:space="0" w:color="auto"/>
              <w:right w:val="single" w:sz="4" w:space="0" w:color="auto"/>
            </w:tcBorders>
            <w:shd w:val="clear" w:color="auto" w:fill="auto"/>
            <w:noWrap/>
            <w:vAlign w:val="center"/>
            <w:hideMark/>
          </w:tcPr>
          <w:p w14:paraId="2AFE0238" w14:textId="77777777" w:rsidR="00D44C53" w:rsidRPr="00F64D2D" w:rsidRDefault="00D44C53" w:rsidP="00D44C53">
            <w:pPr>
              <w:jc w:val="center"/>
              <w:rPr>
                <w:color w:val="000000"/>
                <w:lang w:val="es-HN" w:eastAsia="es-HN"/>
              </w:rPr>
            </w:pPr>
            <w:r w:rsidRPr="00F64D2D">
              <w:rPr>
                <w:color w:val="000000"/>
                <w:lang w:val="es-HN" w:eastAsia="es-HN"/>
              </w:rPr>
              <w:t>237</w:t>
            </w:r>
          </w:p>
        </w:tc>
        <w:tc>
          <w:tcPr>
            <w:tcW w:w="1125" w:type="dxa"/>
            <w:tcBorders>
              <w:top w:val="nil"/>
              <w:left w:val="nil"/>
              <w:bottom w:val="single" w:sz="4" w:space="0" w:color="auto"/>
              <w:right w:val="single" w:sz="4" w:space="0" w:color="auto"/>
            </w:tcBorders>
            <w:shd w:val="clear" w:color="auto" w:fill="auto"/>
            <w:noWrap/>
            <w:vAlign w:val="bottom"/>
            <w:hideMark/>
          </w:tcPr>
          <w:p w14:paraId="6DA7E094"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645E7ECB" w14:textId="77777777" w:rsidTr="00994304">
        <w:trPr>
          <w:trHeight w:val="356"/>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565DD14B" w14:textId="77777777" w:rsidR="00D44C53" w:rsidRPr="00F64D2D" w:rsidRDefault="00D44C53" w:rsidP="00D44C53">
            <w:pPr>
              <w:jc w:val="center"/>
              <w:rPr>
                <w:color w:val="000000"/>
                <w:lang w:val="es-HN" w:eastAsia="es-HN"/>
              </w:rPr>
            </w:pPr>
            <w:r w:rsidRPr="00F64D2D">
              <w:rPr>
                <w:color w:val="000000"/>
                <w:lang w:val="es-HN" w:eastAsia="es-HN"/>
              </w:rPr>
              <w:t>31</w:t>
            </w:r>
          </w:p>
        </w:tc>
        <w:tc>
          <w:tcPr>
            <w:tcW w:w="4453" w:type="dxa"/>
            <w:tcBorders>
              <w:top w:val="nil"/>
              <w:left w:val="nil"/>
              <w:bottom w:val="single" w:sz="4" w:space="0" w:color="auto"/>
              <w:right w:val="single" w:sz="4" w:space="0" w:color="auto"/>
            </w:tcBorders>
            <w:shd w:val="clear" w:color="auto" w:fill="auto"/>
            <w:noWrap/>
            <w:vAlign w:val="bottom"/>
            <w:hideMark/>
          </w:tcPr>
          <w:p w14:paraId="6832FC84" w14:textId="77777777" w:rsidR="00D44C53" w:rsidRPr="00F64D2D" w:rsidRDefault="00D44C53" w:rsidP="00D44C53">
            <w:pPr>
              <w:rPr>
                <w:color w:val="000000"/>
                <w:lang w:val="es-HN" w:eastAsia="es-HN"/>
              </w:rPr>
            </w:pPr>
            <w:r w:rsidRPr="00F64D2D">
              <w:rPr>
                <w:color w:val="000000"/>
                <w:lang w:val="es-HN" w:eastAsia="es-HN"/>
              </w:rPr>
              <w:t>Barrio Abajo, Tegucigalpa, Francisco Morazán</w:t>
            </w:r>
          </w:p>
        </w:tc>
        <w:tc>
          <w:tcPr>
            <w:tcW w:w="1061" w:type="dxa"/>
            <w:tcBorders>
              <w:top w:val="nil"/>
              <w:left w:val="nil"/>
              <w:bottom w:val="single" w:sz="4" w:space="0" w:color="auto"/>
              <w:right w:val="single" w:sz="4" w:space="0" w:color="auto"/>
            </w:tcBorders>
            <w:shd w:val="clear" w:color="auto" w:fill="auto"/>
            <w:noWrap/>
            <w:vAlign w:val="center"/>
            <w:hideMark/>
          </w:tcPr>
          <w:p w14:paraId="070E3EBB" w14:textId="77777777" w:rsidR="00D44C53" w:rsidRPr="00F64D2D" w:rsidRDefault="00D44C53" w:rsidP="00D44C53">
            <w:pPr>
              <w:jc w:val="center"/>
              <w:rPr>
                <w:color w:val="000000"/>
                <w:lang w:val="es-HN" w:eastAsia="es-HN"/>
              </w:rPr>
            </w:pPr>
            <w:r w:rsidRPr="00F64D2D">
              <w:rPr>
                <w:color w:val="000000"/>
                <w:lang w:val="es-HN" w:eastAsia="es-HN"/>
              </w:rPr>
              <w:t>6</w:t>
            </w:r>
          </w:p>
        </w:tc>
        <w:tc>
          <w:tcPr>
            <w:tcW w:w="933" w:type="dxa"/>
            <w:tcBorders>
              <w:top w:val="nil"/>
              <w:left w:val="nil"/>
              <w:bottom w:val="single" w:sz="4" w:space="0" w:color="auto"/>
              <w:right w:val="single" w:sz="4" w:space="0" w:color="auto"/>
            </w:tcBorders>
            <w:shd w:val="clear" w:color="auto" w:fill="auto"/>
            <w:noWrap/>
            <w:vAlign w:val="center"/>
            <w:hideMark/>
          </w:tcPr>
          <w:p w14:paraId="48893931" w14:textId="77777777" w:rsidR="00D44C53" w:rsidRPr="00F64D2D" w:rsidRDefault="00D44C53" w:rsidP="00D44C53">
            <w:pPr>
              <w:jc w:val="center"/>
              <w:rPr>
                <w:color w:val="000000"/>
                <w:lang w:val="es-HN" w:eastAsia="es-HN"/>
              </w:rPr>
            </w:pPr>
            <w:r w:rsidRPr="00F64D2D">
              <w:rPr>
                <w:color w:val="000000"/>
                <w:lang w:val="es-HN" w:eastAsia="es-HN"/>
              </w:rPr>
              <w:t>226</w:t>
            </w:r>
          </w:p>
        </w:tc>
        <w:tc>
          <w:tcPr>
            <w:tcW w:w="889" w:type="dxa"/>
            <w:tcBorders>
              <w:top w:val="nil"/>
              <w:left w:val="nil"/>
              <w:bottom w:val="single" w:sz="4" w:space="0" w:color="auto"/>
              <w:right w:val="single" w:sz="4" w:space="0" w:color="auto"/>
            </w:tcBorders>
            <w:shd w:val="clear" w:color="auto" w:fill="auto"/>
            <w:noWrap/>
            <w:vAlign w:val="center"/>
            <w:hideMark/>
          </w:tcPr>
          <w:p w14:paraId="5363DB8D" w14:textId="77777777" w:rsidR="00D44C53" w:rsidRPr="00F64D2D" w:rsidRDefault="00D44C53" w:rsidP="00D44C53">
            <w:pPr>
              <w:jc w:val="center"/>
              <w:rPr>
                <w:color w:val="000000"/>
                <w:lang w:val="es-HN" w:eastAsia="es-HN"/>
              </w:rPr>
            </w:pPr>
            <w:r w:rsidRPr="00F64D2D">
              <w:rPr>
                <w:color w:val="000000"/>
                <w:lang w:val="es-HN" w:eastAsia="es-HN"/>
              </w:rPr>
              <w:t>488 - 489</w:t>
            </w:r>
          </w:p>
        </w:tc>
        <w:tc>
          <w:tcPr>
            <w:tcW w:w="705" w:type="dxa"/>
            <w:tcBorders>
              <w:top w:val="nil"/>
              <w:left w:val="nil"/>
              <w:bottom w:val="single" w:sz="4" w:space="0" w:color="auto"/>
              <w:right w:val="single" w:sz="4" w:space="0" w:color="auto"/>
            </w:tcBorders>
            <w:shd w:val="clear" w:color="auto" w:fill="auto"/>
            <w:noWrap/>
            <w:vAlign w:val="center"/>
            <w:hideMark/>
          </w:tcPr>
          <w:p w14:paraId="38EA8664" w14:textId="77777777" w:rsidR="00D44C53" w:rsidRPr="00F64D2D" w:rsidRDefault="00D44C53" w:rsidP="00D44C53">
            <w:pPr>
              <w:jc w:val="center"/>
              <w:rPr>
                <w:color w:val="000000"/>
                <w:lang w:val="es-HN" w:eastAsia="es-HN"/>
              </w:rPr>
            </w:pPr>
            <w:r w:rsidRPr="00F64D2D">
              <w:rPr>
                <w:color w:val="000000"/>
                <w:lang w:val="es-HN" w:eastAsia="es-HN"/>
              </w:rPr>
              <w:t>228</w:t>
            </w:r>
          </w:p>
        </w:tc>
        <w:tc>
          <w:tcPr>
            <w:tcW w:w="1125" w:type="dxa"/>
            <w:tcBorders>
              <w:top w:val="nil"/>
              <w:left w:val="nil"/>
              <w:bottom w:val="single" w:sz="4" w:space="0" w:color="auto"/>
              <w:right w:val="single" w:sz="4" w:space="0" w:color="auto"/>
            </w:tcBorders>
            <w:shd w:val="clear" w:color="auto" w:fill="auto"/>
            <w:noWrap/>
            <w:vAlign w:val="bottom"/>
            <w:hideMark/>
          </w:tcPr>
          <w:p w14:paraId="18327FD3"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452FE978" w14:textId="77777777" w:rsidTr="00994304">
        <w:trPr>
          <w:trHeight w:val="375"/>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183313FB" w14:textId="77777777" w:rsidR="00D44C53" w:rsidRPr="00F64D2D" w:rsidRDefault="00D44C53" w:rsidP="00D44C53">
            <w:pPr>
              <w:jc w:val="center"/>
              <w:rPr>
                <w:color w:val="000000"/>
                <w:lang w:val="es-HN" w:eastAsia="es-HN"/>
              </w:rPr>
            </w:pPr>
            <w:r w:rsidRPr="00F64D2D">
              <w:rPr>
                <w:color w:val="000000"/>
                <w:lang w:val="es-HN" w:eastAsia="es-HN"/>
              </w:rPr>
              <w:t>32</w:t>
            </w:r>
          </w:p>
        </w:tc>
        <w:tc>
          <w:tcPr>
            <w:tcW w:w="4453" w:type="dxa"/>
            <w:tcBorders>
              <w:top w:val="nil"/>
              <w:left w:val="nil"/>
              <w:bottom w:val="single" w:sz="4" w:space="0" w:color="auto"/>
              <w:right w:val="single" w:sz="4" w:space="0" w:color="auto"/>
            </w:tcBorders>
            <w:shd w:val="clear" w:color="auto" w:fill="auto"/>
            <w:noWrap/>
            <w:vAlign w:val="bottom"/>
            <w:hideMark/>
          </w:tcPr>
          <w:p w14:paraId="7A923CAD" w14:textId="77777777" w:rsidR="00D44C53" w:rsidRPr="00F64D2D" w:rsidRDefault="00D44C53" w:rsidP="00D44C53">
            <w:pPr>
              <w:rPr>
                <w:color w:val="000000"/>
                <w:lang w:val="es-HN" w:eastAsia="es-HN"/>
              </w:rPr>
            </w:pPr>
            <w:r w:rsidRPr="00F64D2D">
              <w:rPr>
                <w:color w:val="000000"/>
                <w:lang w:val="es-HN" w:eastAsia="es-HN"/>
              </w:rPr>
              <w:t>Barrio Abajo, Tegucigalpa, Francisco Morazán</w:t>
            </w:r>
          </w:p>
        </w:tc>
        <w:tc>
          <w:tcPr>
            <w:tcW w:w="1061" w:type="dxa"/>
            <w:tcBorders>
              <w:top w:val="nil"/>
              <w:left w:val="nil"/>
              <w:bottom w:val="single" w:sz="4" w:space="0" w:color="auto"/>
              <w:right w:val="single" w:sz="4" w:space="0" w:color="auto"/>
            </w:tcBorders>
            <w:shd w:val="clear" w:color="auto" w:fill="auto"/>
            <w:noWrap/>
            <w:vAlign w:val="center"/>
            <w:hideMark/>
          </w:tcPr>
          <w:p w14:paraId="572EB767" w14:textId="77777777" w:rsidR="00D44C53" w:rsidRPr="00F64D2D" w:rsidRDefault="00D44C53" w:rsidP="00D44C53">
            <w:pPr>
              <w:jc w:val="center"/>
              <w:rPr>
                <w:color w:val="000000"/>
                <w:lang w:val="es-HN" w:eastAsia="es-HN"/>
              </w:rPr>
            </w:pPr>
            <w:r w:rsidRPr="00F64D2D">
              <w:rPr>
                <w:color w:val="000000"/>
                <w:lang w:val="es-HN" w:eastAsia="es-HN"/>
              </w:rPr>
              <w:t>30</w:t>
            </w:r>
          </w:p>
        </w:tc>
        <w:tc>
          <w:tcPr>
            <w:tcW w:w="933" w:type="dxa"/>
            <w:tcBorders>
              <w:top w:val="nil"/>
              <w:left w:val="nil"/>
              <w:bottom w:val="single" w:sz="4" w:space="0" w:color="auto"/>
              <w:right w:val="single" w:sz="4" w:space="0" w:color="auto"/>
            </w:tcBorders>
            <w:shd w:val="clear" w:color="auto" w:fill="auto"/>
            <w:noWrap/>
            <w:vAlign w:val="center"/>
            <w:hideMark/>
          </w:tcPr>
          <w:p w14:paraId="363EBC51" w14:textId="77777777" w:rsidR="00D44C53" w:rsidRPr="00F64D2D" w:rsidRDefault="00D44C53" w:rsidP="00D44C53">
            <w:pPr>
              <w:jc w:val="center"/>
              <w:rPr>
                <w:color w:val="000000"/>
                <w:lang w:val="es-HN" w:eastAsia="es-HN"/>
              </w:rPr>
            </w:pPr>
            <w:r w:rsidRPr="00F64D2D">
              <w:rPr>
                <w:color w:val="000000"/>
                <w:lang w:val="es-HN" w:eastAsia="es-HN"/>
              </w:rPr>
              <w:t>110</w:t>
            </w:r>
          </w:p>
        </w:tc>
        <w:tc>
          <w:tcPr>
            <w:tcW w:w="889" w:type="dxa"/>
            <w:tcBorders>
              <w:top w:val="nil"/>
              <w:left w:val="nil"/>
              <w:bottom w:val="single" w:sz="4" w:space="0" w:color="auto"/>
              <w:right w:val="single" w:sz="4" w:space="0" w:color="auto"/>
            </w:tcBorders>
            <w:shd w:val="clear" w:color="auto" w:fill="auto"/>
            <w:noWrap/>
            <w:vAlign w:val="center"/>
            <w:hideMark/>
          </w:tcPr>
          <w:p w14:paraId="1FCB375C" w14:textId="77777777" w:rsidR="00D44C53" w:rsidRPr="00F64D2D" w:rsidRDefault="00D44C53" w:rsidP="00D44C53">
            <w:pPr>
              <w:jc w:val="center"/>
              <w:rPr>
                <w:color w:val="000000"/>
                <w:lang w:val="es-HN" w:eastAsia="es-HN"/>
              </w:rPr>
            </w:pPr>
            <w:r w:rsidRPr="00F64D2D">
              <w:rPr>
                <w:color w:val="000000"/>
                <w:lang w:val="es-HN" w:eastAsia="es-HN"/>
              </w:rPr>
              <w:t> </w:t>
            </w:r>
          </w:p>
        </w:tc>
        <w:tc>
          <w:tcPr>
            <w:tcW w:w="705" w:type="dxa"/>
            <w:tcBorders>
              <w:top w:val="nil"/>
              <w:left w:val="nil"/>
              <w:bottom w:val="single" w:sz="4" w:space="0" w:color="auto"/>
              <w:right w:val="single" w:sz="4" w:space="0" w:color="auto"/>
            </w:tcBorders>
            <w:shd w:val="clear" w:color="auto" w:fill="auto"/>
            <w:noWrap/>
            <w:vAlign w:val="center"/>
            <w:hideMark/>
          </w:tcPr>
          <w:p w14:paraId="52178648" w14:textId="77777777" w:rsidR="00D44C53" w:rsidRPr="00F64D2D" w:rsidRDefault="00D44C53" w:rsidP="00D44C53">
            <w:pPr>
              <w:jc w:val="center"/>
              <w:rPr>
                <w:color w:val="000000"/>
                <w:lang w:val="es-HN" w:eastAsia="es-HN"/>
              </w:rPr>
            </w:pPr>
            <w:r w:rsidRPr="00F64D2D">
              <w:rPr>
                <w:color w:val="000000"/>
                <w:lang w:val="es-HN" w:eastAsia="es-HN"/>
              </w:rPr>
              <w:t>240</w:t>
            </w:r>
          </w:p>
        </w:tc>
        <w:tc>
          <w:tcPr>
            <w:tcW w:w="1125" w:type="dxa"/>
            <w:tcBorders>
              <w:top w:val="nil"/>
              <w:left w:val="nil"/>
              <w:bottom w:val="single" w:sz="4" w:space="0" w:color="auto"/>
              <w:right w:val="single" w:sz="4" w:space="0" w:color="auto"/>
            </w:tcBorders>
            <w:shd w:val="clear" w:color="auto" w:fill="auto"/>
            <w:noWrap/>
            <w:vAlign w:val="bottom"/>
            <w:hideMark/>
          </w:tcPr>
          <w:p w14:paraId="6B876B65"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1B35385A" w14:textId="77777777" w:rsidTr="00994304">
        <w:trPr>
          <w:trHeight w:val="394"/>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5A1C6A19" w14:textId="77777777" w:rsidR="00D44C53" w:rsidRPr="00F64D2D" w:rsidRDefault="00D44C53" w:rsidP="00D44C53">
            <w:pPr>
              <w:jc w:val="center"/>
              <w:rPr>
                <w:color w:val="000000"/>
                <w:lang w:val="es-HN" w:eastAsia="es-HN"/>
              </w:rPr>
            </w:pPr>
            <w:r w:rsidRPr="00F64D2D">
              <w:rPr>
                <w:color w:val="000000"/>
                <w:lang w:val="es-HN" w:eastAsia="es-HN"/>
              </w:rPr>
              <w:t>33</w:t>
            </w:r>
          </w:p>
        </w:tc>
        <w:tc>
          <w:tcPr>
            <w:tcW w:w="4453" w:type="dxa"/>
            <w:tcBorders>
              <w:top w:val="nil"/>
              <w:left w:val="nil"/>
              <w:bottom w:val="single" w:sz="4" w:space="0" w:color="auto"/>
              <w:right w:val="single" w:sz="4" w:space="0" w:color="auto"/>
            </w:tcBorders>
            <w:shd w:val="clear" w:color="auto" w:fill="auto"/>
            <w:noWrap/>
            <w:vAlign w:val="bottom"/>
            <w:hideMark/>
          </w:tcPr>
          <w:p w14:paraId="0F1F2231" w14:textId="77777777" w:rsidR="00D44C53" w:rsidRPr="00F64D2D" w:rsidRDefault="00D44C53" w:rsidP="00D44C53">
            <w:pPr>
              <w:rPr>
                <w:color w:val="000000"/>
                <w:lang w:val="es-HN" w:eastAsia="es-HN"/>
              </w:rPr>
            </w:pPr>
            <w:r w:rsidRPr="00F64D2D">
              <w:rPr>
                <w:color w:val="000000"/>
                <w:lang w:val="es-HN" w:eastAsia="es-HN"/>
              </w:rPr>
              <w:t>Barrio Abajo, Tegucigalpa, Francisco Morazán</w:t>
            </w:r>
          </w:p>
        </w:tc>
        <w:tc>
          <w:tcPr>
            <w:tcW w:w="1061" w:type="dxa"/>
            <w:tcBorders>
              <w:top w:val="nil"/>
              <w:left w:val="nil"/>
              <w:bottom w:val="single" w:sz="4" w:space="0" w:color="auto"/>
              <w:right w:val="single" w:sz="4" w:space="0" w:color="auto"/>
            </w:tcBorders>
            <w:shd w:val="clear" w:color="auto" w:fill="auto"/>
            <w:noWrap/>
            <w:vAlign w:val="center"/>
            <w:hideMark/>
          </w:tcPr>
          <w:p w14:paraId="386F74DD" w14:textId="77777777" w:rsidR="00D44C53" w:rsidRPr="00F64D2D" w:rsidRDefault="00D44C53" w:rsidP="00D44C53">
            <w:pPr>
              <w:jc w:val="center"/>
              <w:rPr>
                <w:color w:val="000000"/>
                <w:lang w:val="es-HN" w:eastAsia="es-HN"/>
              </w:rPr>
            </w:pPr>
            <w:r w:rsidRPr="00F64D2D">
              <w:rPr>
                <w:color w:val="000000"/>
                <w:lang w:val="es-HN" w:eastAsia="es-HN"/>
              </w:rPr>
              <w:t>12</w:t>
            </w:r>
          </w:p>
        </w:tc>
        <w:tc>
          <w:tcPr>
            <w:tcW w:w="933" w:type="dxa"/>
            <w:tcBorders>
              <w:top w:val="nil"/>
              <w:left w:val="nil"/>
              <w:bottom w:val="single" w:sz="4" w:space="0" w:color="auto"/>
              <w:right w:val="single" w:sz="4" w:space="0" w:color="auto"/>
            </w:tcBorders>
            <w:shd w:val="clear" w:color="auto" w:fill="auto"/>
            <w:noWrap/>
            <w:vAlign w:val="center"/>
            <w:hideMark/>
          </w:tcPr>
          <w:p w14:paraId="26E30B91" w14:textId="77777777" w:rsidR="00D44C53" w:rsidRPr="00F64D2D" w:rsidRDefault="00D44C53" w:rsidP="00D44C53">
            <w:pPr>
              <w:jc w:val="center"/>
              <w:rPr>
                <w:color w:val="000000"/>
                <w:lang w:val="es-HN" w:eastAsia="es-HN"/>
              </w:rPr>
            </w:pPr>
            <w:r w:rsidRPr="00F64D2D">
              <w:rPr>
                <w:color w:val="000000"/>
                <w:lang w:val="es-HN" w:eastAsia="es-HN"/>
              </w:rPr>
              <w:t>146</w:t>
            </w:r>
          </w:p>
        </w:tc>
        <w:tc>
          <w:tcPr>
            <w:tcW w:w="889" w:type="dxa"/>
            <w:tcBorders>
              <w:top w:val="nil"/>
              <w:left w:val="nil"/>
              <w:bottom w:val="single" w:sz="4" w:space="0" w:color="auto"/>
              <w:right w:val="single" w:sz="4" w:space="0" w:color="auto"/>
            </w:tcBorders>
            <w:shd w:val="clear" w:color="auto" w:fill="auto"/>
            <w:noWrap/>
            <w:vAlign w:val="center"/>
            <w:hideMark/>
          </w:tcPr>
          <w:p w14:paraId="6F3F85E0" w14:textId="77777777" w:rsidR="00D44C53" w:rsidRPr="00F64D2D" w:rsidRDefault="00D44C53" w:rsidP="00D44C53">
            <w:pPr>
              <w:jc w:val="center"/>
              <w:rPr>
                <w:color w:val="000000"/>
                <w:lang w:val="es-HN" w:eastAsia="es-HN"/>
              </w:rPr>
            </w:pPr>
            <w:r w:rsidRPr="00F64D2D">
              <w:rPr>
                <w:color w:val="000000"/>
                <w:lang w:val="es-HN" w:eastAsia="es-HN"/>
              </w:rPr>
              <w:t>336 - 338</w:t>
            </w:r>
          </w:p>
        </w:tc>
        <w:tc>
          <w:tcPr>
            <w:tcW w:w="705" w:type="dxa"/>
            <w:tcBorders>
              <w:top w:val="nil"/>
              <w:left w:val="nil"/>
              <w:bottom w:val="single" w:sz="4" w:space="0" w:color="auto"/>
              <w:right w:val="single" w:sz="4" w:space="0" w:color="auto"/>
            </w:tcBorders>
            <w:shd w:val="clear" w:color="auto" w:fill="auto"/>
            <w:noWrap/>
            <w:vAlign w:val="center"/>
            <w:hideMark/>
          </w:tcPr>
          <w:p w14:paraId="72FFD829" w14:textId="77777777" w:rsidR="00D44C53" w:rsidRPr="00F64D2D" w:rsidRDefault="00D44C53" w:rsidP="00D44C53">
            <w:pPr>
              <w:jc w:val="center"/>
              <w:rPr>
                <w:color w:val="000000"/>
                <w:lang w:val="es-HN" w:eastAsia="es-HN"/>
              </w:rPr>
            </w:pPr>
            <w:r w:rsidRPr="00F64D2D">
              <w:rPr>
                <w:color w:val="000000"/>
                <w:lang w:val="es-HN" w:eastAsia="es-HN"/>
              </w:rPr>
              <w:t>236</w:t>
            </w:r>
          </w:p>
        </w:tc>
        <w:tc>
          <w:tcPr>
            <w:tcW w:w="1125" w:type="dxa"/>
            <w:tcBorders>
              <w:top w:val="nil"/>
              <w:left w:val="nil"/>
              <w:bottom w:val="single" w:sz="4" w:space="0" w:color="auto"/>
              <w:right w:val="single" w:sz="4" w:space="0" w:color="auto"/>
            </w:tcBorders>
            <w:shd w:val="clear" w:color="auto" w:fill="auto"/>
            <w:noWrap/>
            <w:vAlign w:val="bottom"/>
            <w:hideMark/>
          </w:tcPr>
          <w:p w14:paraId="5C148B6A"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0F05477D" w14:textId="77777777" w:rsidTr="00994304">
        <w:trPr>
          <w:trHeight w:val="411"/>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63BF9C2D" w14:textId="77777777" w:rsidR="00D44C53" w:rsidRPr="00F64D2D" w:rsidRDefault="00D44C53" w:rsidP="00D44C53">
            <w:pPr>
              <w:jc w:val="center"/>
              <w:rPr>
                <w:color w:val="000000"/>
                <w:lang w:val="es-HN" w:eastAsia="es-HN"/>
              </w:rPr>
            </w:pPr>
            <w:r w:rsidRPr="00F64D2D">
              <w:rPr>
                <w:color w:val="000000"/>
                <w:lang w:val="es-HN" w:eastAsia="es-HN"/>
              </w:rPr>
              <w:t>34</w:t>
            </w:r>
          </w:p>
        </w:tc>
        <w:tc>
          <w:tcPr>
            <w:tcW w:w="4453" w:type="dxa"/>
            <w:tcBorders>
              <w:top w:val="nil"/>
              <w:left w:val="nil"/>
              <w:bottom w:val="single" w:sz="4" w:space="0" w:color="auto"/>
              <w:right w:val="single" w:sz="4" w:space="0" w:color="auto"/>
            </w:tcBorders>
            <w:shd w:val="clear" w:color="auto" w:fill="auto"/>
            <w:noWrap/>
            <w:vAlign w:val="bottom"/>
            <w:hideMark/>
          </w:tcPr>
          <w:p w14:paraId="48D74F20" w14:textId="77777777" w:rsidR="00D44C53" w:rsidRPr="00F64D2D" w:rsidRDefault="00D44C53" w:rsidP="00D44C53">
            <w:pPr>
              <w:rPr>
                <w:color w:val="000000"/>
                <w:lang w:val="es-HN" w:eastAsia="es-HN"/>
              </w:rPr>
            </w:pPr>
            <w:r w:rsidRPr="00F64D2D">
              <w:rPr>
                <w:color w:val="000000"/>
                <w:lang w:val="es-HN" w:eastAsia="es-HN"/>
              </w:rPr>
              <w:t>Colonia Kennedy, Tegucigalpa, Francisco Morazán</w:t>
            </w:r>
          </w:p>
        </w:tc>
        <w:tc>
          <w:tcPr>
            <w:tcW w:w="1061" w:type="dxa"/>
            <w:tcBorders>
              <w:top w:val="nil"/>
              <w:left w:val="nil"/>
              <w:bottom w:val="single" w:sz="4" w:space="0" w:color="auto"/>
              <w:right w:val="single" w:sz="4" w:space="0" w:color="auto"/>
            </w:tcBorders>
            <w:shd w:val="clear" w:color="auto" w:fill="auto"/>
            <w:noWrap/>
            <w:vAlign w:val="center"/>
            <w:hideMark/>
          </w:tcPr>
          <w:p w14:paraId="0703643B" w14:textId="77777777" w:rsidR="00D44C53" w:rsidRPr="00F64D2D" w:rsidRDefault="00D44C53" w:rsidP="00D44C53">
            <w:pPr>
              <w:jc w:val="center"/>
              <w:rPr>
                <w:color w:val="000000"/>
                <w:lang w:val="es-HN" w:eastAsia="es-HN"/>
              </w:rPr>
            </w:pPr>
            <w:r w:rsidRPr="00F64D2D">
              <w:rPr>
                <w:color w:val="000000"/>
                <w:lang w:val="es-HN" w:eastAsia="es-HN"/>
              </w:rPr>
              <w:t>24</w:t>
            </w:r>
          </w:p>
        </w:tc>
        <w:tc>
          <w:tcPr>
            <w:tcW w:w="933" w:type="dxa"/>
            <w:tcBorders>
              <w:top w:val="nil"/>
              <w:left w:val="nil"/>
              <w:bottom w:val="single" w:sz="4" w:space="0" w:color="auto"/>
              <w:right w:val="single" w:sz="4" w:space="0" w:color="auto"/>
            </w:tcBorders>
            <w:shd w:val="clear" w:color="auto" w:fill="auto"/>
            <w:noWrap/>
            <w:vAlign w:val="center"/>
            <w:hideMark/>
          </w:tcPr>
          <w:p w14:paraId="2828EA9A" w14:textId="77777777" w:rsidR="00D44C53" w:rsidRPr="00F64D2D" w:rsidRDefault="00D44C53" w:rsidP="00D44C53">
            <w:pPr>
              <w:jc w:val="center"/>
              <w:rPr>
                <w:color w:val="000000"/>
                <w:lang w:val="es-HN" w:eastAsia="es-HN"/>
              </w:rPr>
            </w:pPr>
            <w:r w:rsidRPr="00F64D2D">
              <w:rPr>
                <w:color w:val="000000"/>
                <w:lang w:val="es-HN" w:eastAsia="es-HN"/>
              </w:rPr>
              <w:t>116</w:t>
            </w:r>
          </w:p>
        </w:tc>
        <w:tc>
          <w:tcPr>
            <w:tcW w:w="889" w:type="dxa"/>
            <w:tcBorders>
              <w:top w:val="nil"/>
              <w:left w:val="nil"/>
              <w:bottom w:val="single" w:sz="4" w:space="0" w:color="auto"/>
              <w:right w:val="single" w:sz="4" w:space="0" w:color="auto"/>
            </w:tcBorders>
            <w:shd w:val="clear" w:color="auto" w:fill="auto"/>
            <w:noWrap/>
            <w:vAlign w:val="center"/>
            <w:hideMark/>
          </w:tcPr>
          <w:p w14:paraId="44BCCE24" w14:textId="77777777" w:rsidR="00D44C53" w:rsidRPr="00F64D2D" w:rsidRDefault="00D44C53" w:rsidP="00D44C53">
            <w:pPr>
              <w:jc w:val="center"/>
              <w:rPr>
                <w:color w:val="000000"/>
                <w:lang w:val="es-HN" w:eastAsia="es-HN"/>
              </w:rPr>
            </w:pPr>
            <w:r w:rsidRPr="00F64D2D">
              <w:rPr>
                <w:color w:val="000000"/>
                <w:lang w:val="es-HN" w:eastAsia="es-HN"/>
              </w:rPr>
              <w:t>239 - 241</w:t>
            </w:r>
          </w:p>
        </w:tc>
        <w:tc>
          <w:tcPr>
            <w:tcW w:w="705" w:type="dxa"/>
            <w:tcBorders>
              <w:top w:val="nil"/>
              <w:left w:val="nil"/>
              <w:bottom w:val="single" w:sz="4" w:space="0" w:color="auto"/>
              <w:right w:val="single" w:sz="4" w:space="0" w:color="auto"/>
            </w:tcBorders>
            <w:shd w:val="clear" w:color="auto" w:fill="auto"/>
            <w:noWrap/>
            <w:vAlign w:val="center"/>
            <w:hideMark/>
          </w:tcPr>
          <w:p w14:paraId="1A3D1DC3" w14:textId="77777777" w:rsidR="00D44C53" w:rsidRPr="00F64D2D" w:rsidRDefault="00D44C53" w:rsidP="00D44C53">
            <w:pPr>
              <w:jc w:val="center"/>
              <w:rPr>
                <w:color w:val="000000"/>
                <w:lang w:val="es-HN" w:eastAsia="es-HN"/>
              </w:rPr>
            </w:pPr>
            <w:r w:rsidRPr="00F64D2D">
              <w:rPr>
                <w:color w:val="000000"/>
                <w:lang w:val="es-HN" w:eastAsia="es-HN"/>
              </w:rPr>
              <w:t>260</w:t>
            </w:r>
          </w:p>
        </w:tc>
        <w:tc>
          <w:tcPr>
            <w:tcW w:w="1125" w:type="dxa"/>
            <w:tcBorders>
              <w:top w:val="nil"/>
              <w:left w:val="nil"/>
              <w:bottom w:val="single" w:sz="4" w:space="0" w:color="auto"/>
              <w:right w:val="single" w:sz="4" w:space="0" w:color="auto"/>
            </w:tcBorders>
            <w:shd w:val="clear" w:color="auto" w:fill="auto"/>
            <w:noWrap/>
            <w:vAlign w:val="bottom"/>
            <w:hideMark/>
          </w:tcPr>
          <w:p w14:paraId="35AB7DC9"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14BEF6F3" w14:textId="77777777" w:rsidTr="00994304">
        <w:trPr>
          <w:trHeight w:val="375"/>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5894341E" w14:textId="77777777" w:rsidR="00D44C53" w:rsidRPr="00F64D2D" w:rsidRDefault="00D44C53" w:rsidP="00D44C53">
            <w:pPr>
              <w:jc w:val="center"/>
              <w:rPr>
                <w:color w:val="000000"/>
                <w:lang w:val="es-HN" w:eastAsia="es-HN"/>
              </w:rPr>
            </w:pPr>
            <w:r w:rsidRPr="00F64D2D">
              <w:rPr>
                <w:color w:val="000000"/>
                <w:lang w:val="es-HN" w:eastAsia="es-HN"/>
              </w:rPr>
              <w:t>35</w:t>
            </w:r>
          </w:p>
        </w:tc>
        <w:tc>
          <w:tcPr>
            <w:tcW w:w="4453" w:type="dxa"/>
            <w:tcBorders>
              <w:top w:val="nil"/>
              <w:left w:val="nil"/>
              <w:bottom w:val="single" w:sz="4" w:space="0" w:color="auto"/>
              <w:right w:val="single" w:sz="4" w:space="0" w:color="auto"/>
            </w:tcBorders>
            <w:shd w:val="clear" w:color="auto" w:fill="auto"/>
            <w:noWrap/>
            <w:vAlign w:val="bottom"/>
            <w:hideMark/>
          </w:tcPr>
          <w:p w14:paraId="48A03518" w14:textId="77777777" w:rsidR="00D44C53" w:rsidRPr="00F64D2D" w:rsidRDefault="00D44C53" w:rsidP="00D44C53">
            <w:pPr>
              <w:rPr>
                <w:color w:val="000000"/>
                <w:lang w:val="es-HN" w:eastAsia="es-HN"/>
              </w:rPr>
            </w:pPr>
            <w:r w:rsidRPr="00F64D2D">
              <w:rPr>
                <w:color w:val="000000"/>
                <w:lang w:val="es-HN" w:eastAsia="es-HN"/>
              </w:rPr>
              <w:t>Barrio La Granja, Comayagüela, Francisco Morazán</w:t>
            </w:r>
          </w:p>
        </w:tc>
        <w:tc>
          <w:tcPr>
            <w:tcW w:w="1061" w:type="dxa"/>
            <w:tcBorders>
              <w:top w:val="nil"/>
              <w:left w:val="nil"/>
              <w:bottom w:val="single" w:sz="4" w:space="0" w:color="auto"/>
              <w:right w:val="single" w:sz="4" w:space="0" w:color="auto"/>
            </w:tcBorders>
            <w:shd w:val="clear" w:color="auto" w:fill="auto"/>
            <w:noWrap/>
            <w:vAlign w:val="center"/>
            <w:hideMark/>
          </w:tcPr>
          <w:p w14:paraId="4521BD86" w14:textId="77777777" w:rsidR="00D44C53" w:rsidRPr="00F64D2D" w:rsidRDefault="00D44C53" w:rsidP="00D44C53">
            <w:pPr>
              <w:jc w:val="center"/>
              <w:rPr>
                <w:color w:val="000000"/>
                <w:lang w:val="es-HN" w:eastAsia="es-HN"/>
              </w:rPr>
            </w:pPr>
            <w:r w:rsidRPr="00F64D2D">
              <w:rPr>
                <w:color w:val="000000"/>
                <w:lang w:val="es-HN" w:eastAsia="es-HN"/>
              </w:rPr>
              <w:t>7</w:t>
            </w:r>
          </w:p>
        </w:tc>
        <w:tc>
          <w:tcPr>
            <w:tcW w:w="933" w:type="dxa"/>
            <w:tcBorders>
              <w:top w:val="nil"/>
              <w:left w:val="nil"/>
              <w:bottom w:val="single" w:sz="4" w:space="0" w:color="auto"/>
              <w:right w:val="single" w:sz="4" w:space="0" w:color="auto"/>
            </w:tcBorders>
            <w:shd w:val="clear" w:color="auto" w:fill="auto"/>
            <w:noWrap/>
            <w:vAlign w:val="center"/>
            <w:hideMark/>
          </w:tcPr>
          <w:p w14:paraId="3A70956C" w14:textId="77777777" w:rsidR="00D44C53" w:rsidRPr="00F64D2D" w:rsidRDefault="00D44C53" w:rsidP="00D44C53">
            <w:pPr>
              <w:jc w:val="center"/>
              <w:rPr>
                <w:color w:val="000000"/>
                <w:lang w:val="es-HN" w:eastAsia="es-HN"/>
              </w:rPr>
            </w:pPr>
            <w:r w:rsidRPr="00F64D2D">
              <w:rPr>
                <w:color w:val="000000"/>
                <w:lang w:val="es-HN" w:eastAsia="es-HN"/>
              </w:rPr>
              <w:t>218</w:t>
            </w:r>
          </w:p>
        </w:tc>
        <w:tc>
          <w:tcPr>
            <w:tcW w:w="889" w:type="dxa"/>
            <w:tcBorders>
              <w:top w:val="nil"/>
              <w:left w:val="nil"/>
              <w:bottom w:val="single" w:sz="4" w:space="0" w:color="auto"/>
              <w:right w:val="single" w:sz="4" w:space="0" w:color="auto"/>
            </w:tcBorders>
            <w:shd w:val="clear" w:color="auto" w:fill="auto"/>
            <w:noWrap/>
            <w:vAlign w:val="center"/>
            <w:hideMark/>
          </w:tcPr>
          <w:p w14:paraId="0C211E9D" w14:textId="77777777" w:rsidR="00D44C53" w:rsidRPr="00F64D2D" w:rsidRDefault="00D44C53" w:rsidP="00D44C53">
            <w:pPr>
              <w:jc w:val="center"/>
              <w:rPr>
                <w:color w:val="000000"/>
                <w:lang w:val="es-HN" w:eastAsia="es-HN"/>
              </w:rPr>
            </w:pPr>
            <w:r w:rsidRPr="00F64D2D">
              <w:rPr>
                <w:color w:val="000000"/>
                <w:lang w:val="es-HN" w:eastAsia="es-HN"/>
              </w:rPr>
              <w:t>437</w:t>
            </w:r>
          </w:p>
        </w:tc>
        <w:tc>
          <w:tcPr>
            <w:tcW w:w="705" w:type="dxa"/>
            <w:tcBorders>
              <w:top w:val="nil"/>
              <w:left w:val="nil"/>
              <w:bottom w:val="single" w:sz="4" w:space="0" w:color="auto"/>
              <w:right w:val="single" w:sz="4" w:space="0" w:color="auto"/>
            </w:tcBorders>
            <w:shd w:val="clear" w:color="auto" w:fill="auto"/>
            <w:noWrap/>
            <w:vAlign w:val="center"/>
            <w:hideMark/>
          </w:tcPr>
          <w:p w14:paraId="6DA0205C" w14:textId="77777777" w:rsidR="00D44C53" w:rsidRPr="00F64D2D" w:rsidRDefault="00D44C53" w:rsidP="00D44C53">
            <w:pPr>
              <w:jc w:val="center"/>
              <w:rPr>
                <w:color w:val="000000"/>
                <w:lang w:val="es-HN" w:eastAsia="es-HN"/>
              </w:rPr>
            </w:pPr>
            <w:r w:rsidRPr="00F64D2D">
              <w:rPr>
                <w:color w:val="000000"/>
                <w:lang w:val="es-HN" w:eastAsia="es-HN"/>
              </w:rPr>
              <w:t>211</w:t>
            </w:r>
          </w:p>
        </w:tc>
        <w:tc>
          <w:tcPr>
            <w:tcW w:w="1125" w:type="dxa"/>
            <w:tcBorders>
              <w:top w:val="nil"/>
              <w:left w:val="nil"/>
              <w:bottom w:val="single" w:sz="4" w:space="0" w:color="auto"/>
              <w:right w:val="single" w:sz="4" w:space="0" w:color="auto"/>
            </w:tcBorders>
            <w:shd w:val="clear" w:color="auto" w:fill="auto"/>
            <w:noWrap/>
            <w:vAlign w:val="bottom"/>
            <w:hideMark/>
          </w:tcPr>
          <w:p w14:paraId="33065385"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3EF48A89" w14:textId="77777777" w:rsidTr="00994304">
        <w:trPr>
          <w:trHeight w:val="394"/>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7D1495C0" w14:textId="77777777" w:rsidR="00D44C53" w:rsidRPr="00F64D2D" w:rsidRDefault="00D44C53" w:rsidP="00D44C53">
            <w:pPr>
              <w:jc w:val="center"/>
              <w:rPr>
                <w:color w:val="000000"/>
                <w:lang w:val="es-HN" w:eastAsia="es-HN"/>
              </w:rPr>
            </w:pPr>
            <w:r w:rsidRPr="00F64D2D">
              <w:rPr>
                <w:color w:val="000000"/>
                <w:lang w:val="es-HN" w:eastAsia="es-HN"/>
              </w:rPr>
              <w:t>36</w:t>
            </w:r>
          </w:p>
        </w:tc>
        <w:tc>
          <w:tcPr>
            <w:tcW w:w="4453" w:type="dxa"/>
            <w:tcBorders>
              <w:top w:val="nil"/>
              <w:left w:val="nil"/>
              <w:bottom w:val="single" w:sz="4" w:space="0" w:color="auto"/>
              <w:right w:val="single" w:sz="4" w:space="0" w:color="auto"/>
            </w:tcBorders>
            <w:shd w:val="clear" w:color="auto" w:fill="auto"/>
            <w:noWrap/>
            <w:vAlign w:val="bottom"/>
            <w:hideMark/>
          </w:tcPr>
          <w:p w14:paraId="19C1DFE9" w14:textId="77777777" w:rsidR="00D44C53" w:rsidRPr="00F64D2D" w:rsidRDefault="00D44C53" w:rsidP="00D44C53">
            <w:pPr>
              <w:rPr>
                <w:color w:val="000000"/>
                <w:lang w:val="es-HN" w:eastAsia="es-HN"/>
              </w:rPr>
            </w:pPr>
            <w:r w:rsidRPr="00F64D2D">
              <w:rPr>
                <w:color w:val="000000"/>
                <w:lang w:val="es-HN" w:eastAsia="es-HN"/>
              </w:rPr>
              <w:t>Villa Nueva Cortés, Villa Nueva Cortés</w:t>
            </w:r>
          </w:p>
        </w:tc>
        <w:tc>
          <w:tcPr>
            <w:tcW w:w="1061" w:type="dxa"/>
            <w:tcBorders>
              <w:top w:val="nil"/>
              <w:left w:val="nil"/>
              <w:bottom w:val="single" w:sz="4" w:space="0" w:color="auto"/>
              <w:right w:val="single" w:sz="4" w:space="0" w:color="auto"/>
            </w:tcBorders>
            <w:shd w:val="clear" w:color="auto" w:fill="auto"/>
            <w:noWrap/>
            <w:vAlign w:val="center"/>
            <w:hideMark/>
          </w:tcPr>
          <w:p w14:paraId="3DB7BC8B" w14:textId="77777777" w:rsidR="00D44C53" w:rsidRPr="00F64D2D" w:rsidRDefault="00D44C53" w:rsidP="00D44C53">
            <w:pPr>
              <w:jc w:val="center"/>
              <w:rPr>
                <w:color w:val="000000"/>
                <w:lang w:val="es-HN" w:eastAsia="es-HN"/>
              </w:rPr>
            </w:pPr>
            <w:r w:rsidRPr="00F64D2D">
              <w:rPr>
                <w:color w:val="000000"/>
                <w:lang w:val="es-HN" w:eastAsia="es-HN"/>
              </w:rPr>
              <w:t>36</w:t>
            </w:r>
          </w:p>
        </w:tc>
        <w:tc>
          <w:tcPr>
            <w:tcW w:w="933" w:type="dxa"/>
            <w:tcBorders>
              <w:top w:val="nil"/>
              <w:left w:val="nil"/>
              <w:bottom w:val="single" w:sz="4" w:space="0" w:color="auto"/>
              <w:right w:val="single" w:sz="4" w:space="0" w:color="auto"/>
            </w:tcBorders>
            <w:shd w:val="clear" w:color="auto" w:fill="auto"/>
            <w:noWrap/>
            <w:vAlign w:val="center"/>
            <w:hideMark/>
          </w:tcPr>
          <w:p w14:paraId="4CC9049A" w14:textId="77777777" w:rsidR="00D44C53" w:rsidRPr="00F64D2D" w:rsidRDefault="00D44C53" w:rsidP="00D44C53">
            <w:pPr>
              <w:jc w:val="center"/>
              <w:rPr>
                <w:color w:val="000000"/>
                <w:lang w:val="es-HN" w:eastAsia="es-HN"/>
              </w:rPr>
            </w:pPr>
            <w:r w:rsidRPr="00F64D2D">
              <w:rPr>
                <w:color w:val="000000"/>
                <w:lang w:val="es-HN" w:eastAsia="es-HN"/>
              </w:rPr>
              <w:t>64</w:t>
            </w:r>
          </w:p>
        </w:tc>
        <w:tc>
          <w:tcPr>
            <w:tcW w:w="889" w:type="dxa"/>
            <w:tcBorders>
              <w:top w:val="nil"/>
              <w:left w:val="nil"/>
              <w:bottom w:val="single" w:sz="4" w:space="0" w:color="auto"/>
              <w:right w:val="single" w:sz="4" w:space="0" w:color="auto"/>
            </w:tcBorders>
            <w:shd w:val="clear" w:color="auto" w:fill="auto"/>
            <w:noWrap/>
            <w:vAlign w:val="center"/>
            <w:hideMark/>
          </w:tcPr>
          <w:p w14:paraId="56C25532" w14:textId="77777777" w:rsidR="00D44C53" w:rsidRPr="00F64D2D" w:rsidRDefault="00D44C53" w:rsidP="00D44C53">
            <w:pPr>
              <w:jc w:val="center"/>
              <w:rPr>
                <w:color w:val="000000"/>
                <w:lang w:val="es-HN" w:eastAsia="es-HN"/>
              </w:rPr>
            </w:pPr>
            <w:r w:rsidRPr="00F64D2D">
              <w:rPr>
                <w:color w:val="000000"/>
                <w:lang w:val="es-HN" w:eastAsia="es-HN"/>
              </w:rPr>
              <w:t>132</w:t>
            </w:r>
          </w:p>
        </w:tc>
        <w:tc>
          <w:tcPr>
            <w:tcW w:w="705" w:type="dxa"/>
            <w:tcBorders>
              <w:top w:val="nil"/>
              <w:left w:val="nil"/>
              <w:bottom w:val="single" w:sz="4" w:space="0" w:color="auto"/>
              <w:right w:val="single" w:sz="4" w:space="0" w:color="auto"/>
            </w:tcBorders>
            <w:shd w:val="clear" w:color="auto" w:fill="auto"/>
            <w:noWrap/>
            <w:vAlign w:val="center"/>
            <w:hideMark/>
          </w:tcPr>
          <w:p w14:paraId="784B436A" w14:textId="77777777" w:rsidR="00D44C53" w:rsidRPr="00F64D2D" w:rsidRDefault="00D44C53" w:rsidP="00D44C53">
            <w:pPr>
              <w:jc w:val="center"/>
              <w:rPr>
                <w:color w:val="000000"/>
                <w:lang w:val="es-HN" w:eastAsia="es-HN"/>
              </w:rPr>
            </w:pPr>
            <w:r w:rsidRPr="00F64D2D">
              <w:rPr>
                <w:color w:val="000000"/>
                <w:lang w:val="es-HN" w:eastAsia="es-HN"/>
              </w:rPr>
              <w:t>771</w:t>
            </w:r>
          </w:p>
        </w:tc>
        <w:tc>
          <w:tcPr>
            <w:tcW w:w="1125" w:type="dxa"/>
            <w:tcBorders>
              <w:top w:val="nil"/>
              <w:left w:val="nil"/>
              <w:bottom w:val="single" w:sz="4" w:space="0" w:color="auto"/>
              <w:right w:val="single" w:sz="4" w:space="0" w:color="auto"/>
            </w:tcBorders>
            <w:shd w:val="clear" w:color="auto" w:fill="auto"/>
            <w:noWrap/>
            <w:vAlign w:val="bottom"/>
            <w:hideMark/>
          </w:tcPr>
          <w:p w14:paraId="7A663B0E"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567F85E5" w14:textId="77777777" w:rsidTr="00994304">
        <w:trPr>
          <w:trHeight w:val="411"/>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46738CC0" w14:textId="77777777" w:rsidR="00D44C53" w:rsidRPr="00F64D2D" w:rsidRDefault="00D44C53" w:rsidP="00D44C53">
            <w:pPr>
              <w:jc w:val="center"/>
              <w:rPr>
                <w:color w:val="000000"/>
                <w:lang w:val="es-HN" w:eastAsia="es-HN"/>
              </w:rPr>
            </w:pPr>
            <w:r w:rsidRPr="00F64D2D">
              <w:rPr>
                <w:color w:val="000000"/>
                <w:lang w:val="es-HN" w:eastAsia="es-HN"/>
              </w:rPr>
              <w:t>37</w:t>
            </w:r>
          </w:p>
        </w:tc>
        <w:tc>
          <w:tcPr>
            <w:tcW w:w="4453" w:type="dxa"/>
            <w:tcBorders>
              <w:top w:val="nil"/>
              <w:left w:val="nil"/>
              <w:bottom w:val="single" w:sz="4" w:space="0" w:color="auto"/>
              <w:right w:val="single" w:sz="4" w:space="0" w:color="auto"/>
            </w:tcBorders>
            <w:shd w:val="clear" w:color="auto" w:fill="auto"/>
            <w:noWrap/>
            <w:vAlign w:val="bottom"/>
            <w:hideMark/>
          </w:tcPr>
          <w:p w14:paraId="59EB7991" w14:textId="77777777" w:rsidR="00D44C53" w:rsidRPr="00F64D2D" w:rsidRDefault="00D44C53" w:rsidP="00D44C53">
            <w:pPr>
              <w:rPr>
                <w:color w:val="000000"/>
                <w:lang w:val="es-HN" w:eastAsia="es-HN"/>
              </w:rPr>
            </w:pPr>
            <w:r w:rsidRPr="00F64D2D">
              <w:rPr>
                <w:color w:val="000000"/>
                <w:lang w:val="es-HN" w:eastAsia="es-HN"/>
              </w:rPr>
              <w:t>Barrio Las Arenas, Choluteca</w:t>
            </w:r>
          </w:p>
        </w:tc>
        <w:tc>
          <w:tcPr>
            <w:tcW w:w="1061" w:type="dxa"/>
            <w:tcBorders>
              <w:top w:val="nil"/>
              <w:left w:val="nil"/>
              <w:bottom w:val="single" w:sz="4" w:space="0" w:color="auto"/>
              <w:right w:val="single" w:sz="4" w:space="0" w:color="auto"/>
            </w:tcBorders>
            <w:shd w:val="clear" w:color="auto" w:fill="auto"/>
            <w:noWrap/>
            <w:vAlign w:val="center"/>
            <w:hideMark/>
          </w:tcPr>
          <w:p w14:paraId="39A38505" w14:textId="77777777" w:rsidR="00D44C53" w:rsidRPr="00F64D2D" w:rsidRDefault="00D44C53" w:rsidP="00D44C53">
            <w:pPr>
              <w:jc w:val="center"/>
              <w:rPr>
                <w:color w:val="000000"/>
                <w:lang w:val="es-HN" w:eastAsia="es-HN"/>
              </w:rPr>
            </w:pPr>
            <w:r w:rsidRPr="00F64D2D">
              <w:rPr>
                <w:color w:val="000000"/>
                <w:lang w:val="es-HN" w:eastAsia="es-HN"/>
              </w:rPr>
              <w:t>28</w:t>
            </w:r>
          </w:p>
        </w:tc>
        <w:tc>
          <w:tcPr>
            <w:tcW w:w="933" w:type="dxa"/>
            <w:tcBorders>
              <w:top w:val="nil"/>
              <w:left w:val="nil"/>
              <w:bottom w:val="single" w:sz="4" w:space="0" w:color="auto"/>
              <w:right w:val="single" w:sz="4" w:space="0" w:color="auto"/>
            </w:tcBorders>
            <w:shd w:val="clear" w:color="auto" w:fill="auto"/>
            <w:noWrap/>
            <w:vAlign w:val="center"/>
            <w:hideMark/>
          </w:tcPr>
          <w:p w14:paraId="5132E662" w14:textId="77777777" w:rsidR="00D44C53" w:rsidRPr="00F64D2D" w:rsidRDefault="00D44C53" w:rsidP="00D44C53">
            <w:pPr>
              <w:jc w:val="center"/>
              <w:rPr>
                <w:color w:val="000000"/>
                <w:lang w:val="es-HN" w:eastAsia="es-HN"/>
              </w:rPr>
            </w:pPr>
            <w:r w:rsidRPr="00F64D2D">
              <w:rPr>
                <w:color w:val="000000"/>
                <w:lang w:val="es-HN" w:eastAsia="es-HN"/>
              </w:rPr>
              <w:t>30</w:t>
            </w:r>
          </w:p>
        </w:tc>
        <w:tc>
          <w:tcPr>
            <w:tcW w:w="889" w:type="dxa"/>
            <w:tcBorders>
              <w:top w:val="nil"/>
              <w:left w:val="nil"/>
              <w:bottom w:val="single" w:sz="4" w:space="0" w:color="auto"/>
              <w:right w:val="single" w:sz="4" w:space="0" w:color="auto"/>
            </w:tcBorders>
            <w:shd w:val="clear" w:color="auto" w:fill="auto"/>
            <w:noWrap/>
            <w:vAlign w:val="center"/>
            <w:hideMark/>
          </w:tcPr>
          <w:p w14:paraId="28BD2814" w14:textId="77777777" w:rsidR="00D44C53" w:rsidRPr="00F64D2D" w:rsidRDefault="00D44C53" w:rsidP="00D44C53">
            <w:pPr>
              <w:jc w:val="center"/>
              <w:rPr>
                <w:color w:val="000000"/>
                <w:lang w:val="es-HN" w:eastAsia="es-HN"/>
              </w:rPr>
            </w:pPr>
            <w:r w:rsidRPr="00F64D2D">
              <w:rPr>
                <w:color w:val="000000"/>
                <w:lang w:val="es-HN" w:eastAsia="es-HN"/>
              </w:rPr>
              <w:t>215</w:t>
            </w:r>
          </w:p>
        </w:tc>
        <w:tc>
          <w:tcPr>
            <w:tcW w:w="705" w:type="dxa"/>
            <w:tcBorders>
              <w:top w:val="nil"/>
              <w:left w:val="nil"/>
              <w:bottom w:val="single" w:sz="4" w:space="0" w:color="auto"/>
              <w:right w:val="single" w:sz="4" w:space="0" w:color="auto"/>
            </w:tcBorders>
            <w:shd w:val="clear" w:color="auto" w:fill="auto"/>
            <w:noWrap/>
            <w:vAlign w:val="center"/>
            <w:hideMark/>
          </w:tcPr>
          <w:p w14:paraId="7BB73F02" w14:textId="77777777" w:rsidR="00D44C53" w:rsidRPr="00F64D2D" w:rsidRDefault="00D44C53" w:rsidP="00D44C53">
            <w:pPr>
              <w:jc w:val="center"/>
              <w:rPr>
                <w:color w:val="000000"/>
                <w:lang w:val="es-HN" w:eastAsia="es-HN"/>
              </w:rPr>
            </w:pPr>
            <w:r w:rsidRPr="00F64D2D">
              <w:rPr>
                <w:color w:val="000000"/>
                <w:lang w:val="es-HN" w:eastAsia="es-HN"/>
              </w:rPr>
              <w:t>111</w:t>
            </w:r>
          </w:p>
        </w:tc>
        <w:tc>
          <w:tcPr>
            <w:tcW w:w="1125" w:type="dxa"/>
            <w:tcBorders>
              <w:top w:val="nil"/>
              <w:left w:val="nil"/>
              <w:bottom w:val="single" w:sz="4" w:space="0" w:color="auto"/>
              <w:right w:val="single" w:sz="4" w:space="0" w:color="auto"/>
            </w:tcBorders>
            <w:shd w:val="clear" w:color="auto" w:fill="auto"/>
            <w:noWrap/>
            <w:vAlign w:val="bottom"/>
            <w:hideMark/>
          </w:tcPr>
          <w:p w14:paraId="3FF93553" w14:textId="77777777" w:rsidR="00D44C53" w:rsidRPr="00F64D2D" w:rsidRDefault="00D44C53" w:rsidP="00D44C53">
            <w:pPr>
              <w:rPr>
                <w:color w:val="000000"/>
                <w:lang w:val="es-HN" w:eastAsia="es-HN"/>
              </w:rPr>
            </w:pPr>
            <w:r w:rsidRPr="00F64D2D">
              <w:rPr>
                <w:color w:val="000000"/>
                <w:lang w:val="es-HN" w:eastAsia="es-HN"/>
              </w:rPr>
              <w:t> </w:t>
            </w:r>
          </w:p>
        </w:tc>
      </w:tr>
      <w:tr w:rsidR="00D44C53" w:rsidRPr="00F64D2D" w14:paraId="43D520B6" w14:textId="77777777" w:rsidTr="00994304">
        <w:trPr>
          <w:trHeight w:val="447"/>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14:paraId="75408CBD" w14:textId="77777777" w:rsidR="00D44C53" w:rsidRPr="00F64D2D" w:rsidRDefault="00D44C53" w:rsidP="00D44C53">
            <w:pPr>
              <w:jc w:val="center"/>
              <w:rPr>
                <w:color w:val="000000"/>
                <w:lang w:val="es-HN" w:eastAsia="es-HN"/>
              </w:rPr>
            </w:pPr>
            <w:r w:rsidRPr="00F64D2D">
              <w:rPr>
                <w:color w:val="000000"/>
                <w:lang w:val="es-HN" w:eastAsia="es-HN"/>
              </w:rPr>
              <w:t>38</w:t>
            </w:r>
          </w:p>
        </w:tc>
        <w:tc>
          <w:tcPr>
            <w:tcW w:w="4453" w:type="dxa"/>
            <w:tcBorders>
              <w:top w:val="nil"/>
              <w:left w:val="nil"/>
              <w:bottom w:val="single" w:sz="4" w:space="0" w:color="auto"/>
              <w:right w:val="single" w:sz="4" w:space="0" w:color="auto"/>
            </w:tcBorders>
            <w:shd w:val="clear" w:color="auto" w:fill="auto"/>
            <w:noWrap/>
            <w:vAlign w:val="bottom"/>
            <w:hideMark/>
          </w:tcPr>
          <w:p w14:paraId="486413BD" w14:textId="77777777" w:rsidR="00D44C53" w:rsidRPr="00F64D2D" w:rsidRDefault="00D44C53" w:rsidP="00D44C53">
            <w:pPr>
              <w:rPr>
                <w:color w:val="000000"/>
                <w:lang w:val="es-HN" w:eastAsia="es-HN"/>
              </w:rPr>
            </w:pPr>
            <w:r w:rsidRPr="00F64D2D">
              <w:rPr>
                <w:color w:val="000000"/>
                <w:lang w:val="es-HN" w:eastAsia="es-HN"/>
              </w:rPr>
              <w:t>Ceiba en el Higuerito o Miramar, La Ceiba, Atlántida</w:t>
            </w:r>
          </w:p>
        </w:tc>
        <w:tc>
          <w:tcPr>
            <w:tcW w:w="1061" w:type="dxa"/>
            <w:tcBorders>
              <w:top w:val="nil"/>
              <w:left w:val="nil"/>
              <w:bottom w:val="single" w:sz="4" w:space="0" w:color="auto"/>
              <w:right w:val="single" w:sz="4" w:space="0" w:color="auto"/>
            </w:tcBorders>
            <w:shd w:val="clear" w:color="auto" w:fill="auto"/>
            <w:noWrap/>
            <w:vAlign w:val="center"/>
            <w:hideMark/>
          </w:tcPr>
          <w:p w14:paraId="425614D9" w14:textId="77777777" w:rsidR="00D44C53" w:rsidRPr="00F64D2D" w:rsidRDefault="00D44C53" w:rsidP="00D44C53">
            <w:pPr>
              <w:jc w:val="center"/>
              <w:rPr>
                <w:color w:val="000000"/>
                <w:lang w:val="es-HN" w:eastAsia="es-HN"/>
              </w:rPr>
            </w:pPr>
            <w:r w:rsidRPr="00F64D2D">
              <w:rPr>
                <w:color w:val="000000"/>
                <w:lang w:val="es-HN" w:eastAsia="es-HN"/>
              </w:rPr>
              <w:t>38</w:t>
            </w:r>
          </w:p>
        </w:tc>
        <w:tc>
          <w:tcPr>
            <w:tcW w:w="933" w:type="dxa"/>
            <w:tcBorders>
              <w:top w:val="nil"/>
              <w:left w:val="nil"/>
              <w:bottom w:val="single" w:sz="4" w:space="0" w:color="auto"/>
              <w:right w:val="single" w:sz="4" w:space="0" w:color="auto"/>
            </w:tcBorders>
            <w:shd w:val="clear" w:color="auto" w:fill="auto"/>
            <w:noWrap/>
            <w:vAlign w:val="center"/>
            <w:hideMark/>
          </w:tcPr>
          <w:p w14:paraId="7B6AA4D7" w14:textId="77777777" w:rsidR="00D44C53" w:rsidRPr="00F64D2D" w:rsidRDefault="00D44C53" w:rsidP="00D44C53">
            <w:pPr>
              <w:jc w:val="center"/>
              <w:rPr>
                <w:color w:val="000000"/>
                <w:lang w:val="es-HN" w:eastAsia="es-HN"/>
              </w:rPr>
            </w:pPr>
            <w:r w:rsidRPr="00F64D2D">
              <w:rPr>
                <w:color w:val="000000"/>
                <w:lang w:val="es-HN" w:eastAsia="es-HN"/>
              </w:rPr>
              <w:t>46</w:t>
            </w:r>
          </w:p>
        </w:tc>
        <w:tc>
          <w:tcPr>
            <w:tcW w:w="889" w:type="dxa"/>
            <w:tcBorders>
              <w:top w:val="nil"/>
              <w:left w:val="nil"/>
              <w:bottom w:val="single" w:sz="4" w:space="0" w:color="auto"/>
              <w:right w:val="single" w:sz="4" w:space="0" w:color="auto"/>
            </w:tcBorders>
            <w:shd w:val="clear" w:color="auto" w:fill="auto"/>
            <w:noWrap/>
            <w:vAlign w:val="center"/>
            <w:hideMark/>
          </w:tcPr>
          <w:p w14:paraId="4542CE68" w14:textId="77777777" w:rsidR="00D44C53" w:rsidRPr="00F64D2D" w:rsidRDefault="00D44C53" w:rsidP="00D44C53">
            <w:pPr>
              <w:jc w:val="center"/>
              <w:rPr>
                <w:color w:val="000000"/>
                <w:lang w:val="es-HN" w:eastAsia="es-HN"/>
              </w:rPr>
            </w:pPr>
            <w:r w:rsidRPr="00F64D2D">
              <w:rPr>
                <w:color w:val="000000"/>
                <w:lang w:val="es-HN" w:eastAsia="es-HN"/>
              </w:rPr>
              <w:t>385</w:t>
            </w:r>
          </w:p>
        </w:tc>
        <w:tc>
          <w:tcPr>
            <w:tcW w:w="705" w:type="dxa"/>
            <w:tcBorders>
              <w:top w:val="nil"/>
              <w:left w:val="nil"/>
              <w:bottom w:val="single" w:sz="4" w:space="0" w:color="auto"/>
              <w:right w:val="single" w:sz="4" w:space="0" w:color="auto"/>
            </w:tcBorders>
            <w:shd w:val="clear" w:color="auto" w:fill="auto"/>
            <w:noWrap/>
            <w:vAlign w:val="center"/>
            <w:hideMark/>
          </w:tcPr>
          <w:p w14:paraId="2EF540D4" w14:textId="77777777" w:rsidR="00D44C53" w:rsidRPr="00F64D2D" w:rsidRDefault="00D44C53" w:rsidP="00D44C53">
            <w:pPr>
              <w:jc w:val="center"/>
              <w:rPr>
                <w:color w:val="000000"/>
                <w:lang w:val="es-HN" w:eastAsia="es-HN"/>
              </w:rPr>
            </w:pPr>
            <w:r w:rsidRPr="00F64D2D">
              <w:rPr>
                <w:color w:val="000000"/>
                <w:lang w:val="es-HN" w:eastAsia="es-HN"/>
              </w:rPr>
              <w:t>36</w:t>
            </w:r>
          </w:p>
        </w:tc>
        <w:tc>
          <w:tcPr>
            <w:tcW w:w="1125" w:type="dxa"/>
            <w:tcBorders>
              <w:top w:val="nil"/>
              <w:left w:val="nil"/>
              <w:bottom w:val="single" w:sz="4" w:space="0" w:color="auto"/>
              <w:right w:val="single" w:sz="4" w:space="0" w:color="auto"/>
            </w:tcBorders>
            <w:shd w:val="clear" w:color="auto" w:fill="auto"/>
            <w:noWrap/>
            <w:vAlign w:val="bottom"/>
            <w:hideMark/>
          </w:tcPr>
          <w:p w14:paraId="11C4BEB7" w14:textId="77777777" w:rsidR="00D44C53" w:rsidRPr="00F64D2D" w:rsidRDefault="00D44C53" w:rsidP="00D44C53">
            <w:pPr>
              <w:rPr>
                <w:color w:val="000000"/>
                <w:lang w:val="es-HN" w:eastAsia="es-HN"/>
              </w:rPr>
            </w:pPr>
            <w:r w:rsidRPr="00F64D2D">
              <w:rPr>
                <w:color w:val="000000"/>
                <w:lang w:val="es-HN" w:eastAsia="es-HN"/>
              </w:rPr>
              <w:t> </w:t>
            </w:r>
          </w:p>
        </w:tc>
      </w:tr>
      <w:tr w:rsidR="00A96FDD" w:rsidRPr="00F64D2D" w14:paraId="05E5EC9D" w14:textId="77777777" w:rsidTr="00994304">
        <w:trPr>
          <w:trHeight w:val="447"/>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4FA90" w14:textId="2E837320" w:rsidR="00A96FDD" w:rsidRPr="00F64D2D" w:rsidRDefault="00A96FDD" w:rsidP="00D44C53">
            <w:pPr>
              <w:jc w:val="center"/>
              <w:rPr>
                <w:color w:val="000000"/>
                <w:lang w:val="es-HN" w:eastAsia="es-HN"/>
              </w:rPr>
            </w:pPr>
            <w:r>
              <w:rPr>
                <w:color w:val="000000"/>
                <w:lang w:val="es-HN" w:eastAsia="es-HN"/>
              </w:rPr>
              <w:t>40</w:t>
            </w:r>
          </w:p>
        </w:tc>
        <w:tc>
          <w:tcPr>
            <w:tcW w:w="4453" w:type="dxa"/>
            <w:tcBorders>
              <w:top w:val="single" w:sz="4" w:space="0" w:color="auto"/>
              <w:left w:val="nil"/>
              <w:bottom w:val="single" w:sz="4" w:space="0" w:color="auto"/>
              <w:right w:val="single" w:sz="4" w:space="0" w:color="auto"/>
            </w:tcBorders>
            <w:shd w:val="clear" w:color="auto" w:fill="auto"/>
            <w:noWrap/>
            <w:vAlign w:val="bottom"/>
          </w:tcPr>
          <w:p w14:paraId="548D38A8" w14:textId="671F2922" w:rsidR="00A96FDD" w:rsidRPr="00F64D2D" w:rsidRDefault="00A96FDD" w:rsidP="00D44C53">
            <w:pPr>
              <w:rPr>
                <w:color w:val="000000"/>
                <w:lang w:val="es-HN" w:eastAsia="es-HN"/>
              </w:rPr>
            </w:pPr>
            <w:r>
              <w:rPr>
                <w:color w:val="000000"/>
                <w:lang w:val="es-HN" w:eastAsia="es-HN"/>
              </w:rPr>
              <w:t>Barrio Las Palmas / San Pedro Sula, Cortes</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48C376C6" w14:textId="024C9100" w:rsidR="00A96FDD" w:rsidRPr="00F64D2D" w:rsidRDefault="00A96FDD" w:rsidP="00D44C53">
            <w:pPr>
              <w:jc w:val="center"/>
              <w:rPr>
                <w:color w:val="000000"/>
                <w:lang w:val="es-HN" w:eastAsia="es-HN"/>
              </w:rPr>
            </w:pPr>
            <w:r>
              <w:rPr>
                <w:color w:val="000000"/>
                <w:lang w:val="es-HN" w:eastAsia="es-HN"/>
              </w:rPr>
              <w:t>12</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0DB0596F" w14:textId="3A3E6429" w:rsidR="00A96FDD" w:rsidRPr="00F64D2D" w:rsidRDefault="00A96FDD" w:rsidP="00D44C53">
            <w:pPr>
              <w:jc w:val="center"/>
              <w:rPr>
                <w:color w:val="000000"/>
                <w:lang w:val="es-HN" w:eastAsia="es-HN"/>
              </w:rPr>
            </w:pPr>
            <w:r>
              <w:rPr>
                <w:color w:val="000000"/>
                <w:lang w:val="es-HN" w:eastAsia="es-HN"/>
              </w:rPr>
              <w:t>55</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4163A016" w14:textId="2D787426" w:rsidR="00A96FDD" w:rsidRPr="00F64D2D" w:rsidRDefault="00A96FDD" w:rsidP="00D44C53">
            <w:pPr>
              <w:jc w:val="center"/>
              <w:rPr>
                <w:color w:val="000000"/>
                <w:lang w:val="es-HN" w:eastAsia="es-HN"/>
              </w:rPr>
            </w:pPr>
            <w:r>
              <w:rPr>
                <w:color w:val="000000"/>
                <w:lang w:val="es-HN" w:eastAsia="es-HN"/>
              </w:rPr>
              <w:t>17</w:t>
            </w:r>
          </w:p>
        </w:tc>
        <w:tc>
          <w:tcPr>
            <w:tcW w:w="705" w:type="dxa"/>
            <w:tcBorders>
              <w:top w:val="single" w:sz="4" w:space="0" w:color="auto"/>
              <w:left w:val="nil"/>
              <w:bottom w:val="single" w:sz="4" w:space="0" w:color="auto"/>
              <w:right w:val="single" w:sz="4" w:space="0" w:color="auto"/>
            </w:tcBorders>
            <w:shd w:val="clear" w:color="auto" w:fill="auto"/>
            <w:noWrap/>
            <w:vAlign w:val="center"/>
          </w:tcPr>
          <w:p w14:paraId="26013EA4" w14:textId="4E54C74A" w:rsidR="00A96FDD" w:rsidRPr="00F64D2D" w:rsidRDefault="00A96FDD" w:rsidP="00D44C53">
            <w:pPr>
              <w:jc w:val="center"/>
              <w:rPr>
                <w:color w:val="000000"/>
                <w:lang w:val="es-HN" w:eastAsia="es-HN"/>
              </w:rPr>
            </w:pPr>
            <w:r>
              <w:rPr>
                <w:color w:val="000000"/>
                <w:lang w:val="es-HN" w:eastAsia="es-HN"/>
              </w:rPr>
              <w:t>1767</w:t>
            </w:r>
          </w:p>
        </w:tc>
        <w:tc>
          <w:tcPr>
            <w:tcW w:w="1125" w:type="dxa"/>
            <w:tcBorders>
              <w:top w:val="single" w:sz="4" w:space="0" w:color="auto"/>
              <w:left w:val="nil"/>
              <w:bottom w:val="single" w:sz="4" w:space="0" w:color="auto"/>
              <w:right w:val="single" w:sz="4" w:space="0" w:color="auto"/>
            </w:tcBorders>
            <w:shd w:val="clear" w:color="auto" w:fill="auto"/>
            <w:noWrap/>
            <w:vAlign w:val="bottom"/>
          </w:tcPr>
          <w:p w14:paraId="18CCDA78" w14:textId="77777777" w:rsidR="00A96FDD" w:rsidRPr="00F64D2D" w:rsidRDefault="00A96FDD" w:rsidP="00D44C53">
            <w:pPr>
              <w:rPr>
                <w:color w:val="000000"/>
                <w:lang w:val="es-HN" w:eastAsia="es-HN"/>
              </w:rPr>
            </w:pPr>
          </w:p>
        </w:tc>
      </w:tr>
      <w:tr w:rsidR="00A96FDD" w:rsidRPr="00F64D2D" w14:paraId="72D470F2" w14:textId="77777777" w:rsidTr="00994304">
        <w:trPr>
          <w:trHeight w:val="447"/>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499EF" w14:textId="03E451F2" w:rsidR="00A96FDD" w:rsidRPr="00F64D2D" w:rsidRDefault="00A96FDD" w:rsidP="00D44C53">
            <w:pPr>
              <w:jc w:val="center"/>
              <w:rPr>
                <w:color w:val="000000"/>
                <w:lang w:val="es-HN" w:eastAsia="es-HN"/>
              </w:rPr>
            </w:pPr>
            <w:r>
              <w:rPr>
                <w:color w:val="000000"/>
                <w:lang w:val="es-HN" w:eastAsia="es-HN"/>
              </w:rPr>
              <w:lastRenderedPageBreak/>
              <w:t>41</w:t>
            </w:r>
          </w:p>
        </w:tc>
        <w:tc>
          <w:tcPr>
            <w:tcW w:w="4453" w:type="dxa"/>
            <w:tcBorders>
              <w:top w:val="single" w:sz="4" w:space="0" w:color="auto"/>
              <w:left w:val="nil"/>
              <w:bottom w:val="single" w:sz="4" w:space="0" w:color="auto"/>
              <w:right w:val="single" w:sz="4" w:space="0" w:color="auto"/>
            </w:tcBorders>
            <w:shd w:val="clear" w:color="auto" w:fill="auto"/>
            <w:noWrap/>
            <w:vAlign w:val="bottom"/>
          </w:tcPr>
          <w:p w14:paraId="397209DE" w14:textId="4454BFBD" w:rsidR="00A96FDD" w:rsidRPr="00F64D2D" w:rsidRDefault="00A96FDD" w:rsidP="00A96FDD">
            <w:pPr>
              <w:rPr>
                <w:color w:val="000000"/>
                <w:lang w:val="es-HN" w:eastAsia="es-HN"/>
              </w:rPr>
            </w:pPr>
            <w:r>
              <w:rPr>
                <w:color w:val="000000"/>
                <w:lang w:val="es-HN" w:eastAsia="es-HN"/>
              </w:rPr>
              <w:t>Colonia Usula / San Pedro Sula, Cortes</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66F14B49" w14:textId="4E637096" w:rsidR="00A96FDD" w:rsidRPr="00F64D2D" w:rsidRDefault="00A96FDD" w:rsidP="00D44C53">
            <w:pPr>
              <w:jc w:val="center"/>
              <w:rPr>
                <w:color w:val="000000"/>
                <w:lang w:val="es-HN" w:eastAsia="es-HN"/>
              </w:rPr>
            </w:pPr>
            <w:r>
              <w:rPr>
                <w:color w:val="000000"/>
                <w:lang w:val="es-HN" w:eastAsia="es-HN"/>
              </w:rPr>
              <w:t>12</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51E20DDA" w14:textId="069541E1" w:rsidR="00A96FDD" w:rsidRPr="00F64D2D" w:rsidRDefault="00A96FDD" w:rsidP="00D44C53">
            <w:pPr>
              <w:jc w:val="center"/>
              <w:rPr>
                <w:color w:val="000000"/>
                <w:lang w:val="es-HN" w:eastAsia="es-HN"/>
              </w:rPr>
            </w:pPr>
            <w:r>
              <w:rPr>
                <w:color w:val="000000"/>
                <w:lang w:val="es-HN" w:eastAsia="es-HN"/>
              </w:rPr>
              <w:t>55</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683A5855" w14:textId="2F59DC71" w:rsidR="00A96FDD" w:rsidRPr="00F64D2D" w:rsidRDefault="00A96FDD" w:rsidP="00D44C53">
            <w:pPr>
              <w:jc w:val="center"/>
              <w:rPr>
                <w:color w:val="000000"/>
                <w:lang w:val="es-HN" w:eastAsia="es-HN"/>
              </w:rPr>
            </w:pPr>
            <w:r>
              <w:rPr>
                <w:color w:val="000000"/>
                <w:lang w:val="es-HN" w:eastAsia="es-HN"/>
              </w:rPr>
              <w:t>17</w:t>
            </w:r>
          </w:p>
        </w:tc>
        <w:tc>
          <w:tcPr>
            <w:tcW w:w="705" w:type="dxa"/>
            <w:tcBorders>
              <w:top w:val="single" w:sz="4" w:space="0" w:color="auto"/>
              <w:left w:val="nil"/>
              <w:bottom w:val="single" w:sz="4" w:space="0" w:color="auto"/>
              <w:right w:val="single" w:sz="4" w:space="0" w:color="auto"/>
            </w:tcBorders>
            <w:shd w:val="clear" w:color="auto" w:fill="auto"/>
            <w:noWrap/>
            <w:vAlign w:val="center"/>
          </w:tcPr>
          <w:p w14:paraId="215BA38D" w14:textId="256E32E2" w:rsidR="00A96FDD" w:rsidRPr="00F64D2D" w:rsidRDefault="00A96FDD" w:rsidP="00D44C53">
            <w:pPr>
              <w:jc w:val="center"/>
              <w:rPr>
                <w:color w:val="000000"/>
                <w:lang w:val="es-HN" w:eastAsia="es-HN"/>
              </w:rPr>
            </w:pPr>
            <w:r>
              <w:rPr>
                <w:color w:val="000000"/>
                <w:lang w:val="es-HN" w:eastAsia="es-HN"/>
              </w:rPr>
              <w:t>1767</w:t>
            </w:r>
          </w:p>
        </w:tc>
        <w:tc>
          <w:tcPr>
            <w:tcW w:w="1125" w:type="dxa"/>
            <w:tcBorders>
              <w:top w:val="single" w:sz="4" w:space="0" w:color="auto"/>
              <w:left w:val="nil"/>
              <w:bottom w:val="single" w:sz="4" w:space="0" w:color="auto"/>
              <w:right w:val="single" w:sz="4" w:space="0" w:color="auto"/>
            </w:tcBorders>
            <w:shd w:val="clear" w:color="auto" w:fill="auto"/>
            <w:noWrap/>
            <w:vAlign w:val="bottom"/>
          </w:tcPr>
          <w:p w14:paraId="539E1690" w14:textId="77777777" w:rsidR="00A96FDD" w:rsidRPr="00F64D2D" w:rsidRDefault="00A96FDD" w:rsidP="00D44C53">
            <w:pPr>
              <w:rPr>
                <w:color w:val="000000"/>
                <w:lang w:val="es-HN" w:eastAsia="es-HN"/>
              </w:rPr>
            </w:pPr>
          </w:p>
        </w:tc>
      </w:tr>
      <w:tr w:rsidR="00A96FDD" w:rsidRPr="00F64D2D" w14:paraId="2EA8BD9D" w14:textId="77777777" w:rsidTr="00994304">
        <w:trPr>
          <w:trHeight w:val="447"/>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2ED4B" w14:textId="692850AE" w:rsidR="00A96FDD" w:rsidRPr="00F64D2D" w:rsidRDefault="00A96FDD" w:rsidP="00D44C53">
            <w:pPr>
              <w:jc w:val="center"/>
              <w:rPr>
                <w:color w:val="000000"/>
                <w:lang w:val="es-HN" w:eastAsia="es-HN"/>
              </w:rPr>
            </w:pPr>
            <w:r>
              <w:rPr>
                <w:color w:val="000000"/>
                <w:lang w:val="es-HN" w:eastAsia="es-HN"/>
              </w:rPr>
              <w:t>42</w:t>
            </w:r>
          </w:p>
        </w:tc>
        <w:tc>
          <w:tcPr>
            <w:tcW w:w="4453" w:type="dxa"/>
            <w:tcBorders>
              <w:top w:val="single" w:sz="4" w:space="0" w:color="auto"/>
              <w:left w:val="nil"/>
              <w:bottom w:val="single" w:sz="4" w:space="0" w:color="auto"/>
              <w:right w:val="single" w:sz="4" w:space="0" w:color="auto"/>
            </w:tcBorders>
            <w:shd w:val="clear" w:color="auto" w:fill="auto"/>
            <w:noWrap/>
            <w:vAlign w:val="bottom"/>
          </w:tcPr>
          <w:p w14:paraId="4B46412B" w14:textId="692D53FA" w:rsidR="00A96FDD" w:rsidRPr="00F64D2D" w:rsidRDefault="00A96FDD" w:rsidP="00D44C53">
            <w:pPr>
              <w:rPr>
                <w:color w:val="000000"/>
                <w:lang w:val="es-HN" w:eastAsia="es-HN"/>
              </w:rPr>
            </w:pPr>
            <w:r>
              <w:rPr>
                <w:color w:val="000000"/>
                <w:lang w:val="es-HN" w:eastAsia="es-HN"/>
              </w:rPr>
              <w:t>Colonia Felipe Zelaya / San Pedro Sula, Cortes</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613EF02D" w14:textId="57E2FE30" w:rsidR="00A96FDD" w:rsidRPr="00F64D2D" w:rsidRDefault="00A96FDD" w:rsidP="00D44C53">
            <w:pPr>
              <w:jc w:val="center"/>
              <w:rPr>
                <w:color w:val="000000"/>
                <w:lang w:val="es-HN" w:eastAsia="es-HN"/>
              </w:rPr>
            </w:pPr>
            <w:r>
              <w:rPr>
                <w:color w:val="000000"/>
                <w:lang w:val="es-HN" w:eastAsia="es-HN"/>
              </w:rPr>
              <w:t>12</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4690DB38" w14:textId="270D0512" w:rsidR="00A96FDD" w:rsidRPr="00F64D2D" w:rsidRDefault="00A96FDD" w:rsidP="00D44C53">
            <w:pPr>
              <w:jc w:val="center"/>
              <w:rPr>
                <w:color w:val="000000"/>
                <w:lang w:val="es-HN" w:eastAsia="es-HN"/>
              </w:rPr>
            </w:pPr>
            <w:r>
              <w:rPr>
                <w:color w:val="000000"/>
                <w:lang w:val="es-HN" w:eastAsia="es-HN"/>
              </w:rPr>
              <w:t>55</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3E36CA43" w14:textId="6A6C0DA8" w:rsidR="00A96FDD" w:rsidRPr="00F64D2D" w:rsidRDefault="00A96FDD" w:rsidP="00D44C53">
            <w:pPr>
              <w:jc w:val="center"/>
              <w:rPr>
                <w:color w:val="000000"/>
                <w:lang w:val="es-HN" w:eastAsia="es-HN"/>
              </w:rPr>
            </w:pPr>
            <w:r>
              <w:rPr>
                <w:color w:val="000000"/>
                <w:lang w:val="es-HN" w:eastAsia="es-HN"/>
              </w:rPr>
              <w:t>17</w:t>
            </w:r>
          </w:p>
        </w:tc>
        <w:tc>
          <w:tcPr>
            <w:tcW w:w="705" w:type="dxa"/>
            <w:tcBorders>
              <w:top w:val="single" w:sz="4" w:space="0" w:color="auto"/>
              <w:left w:val="nil"/>
              <w:bottom w:val="single" w:sz="4" w:space="0" w:color="auto"/>
              <w:right w:val="single" w:sz="4" w:space="0" w:color="auto"/>
            </w:tcBorders>
            <w:shd w:val="clear" w:color="auto" w:fill="auto"/>
            <w:noWrap/>
            <w:vAlign w:val="center"/>
          </w:tcPr>
          <w:p w14:paraId="56FA3ACA" w14:textId="0FA2C925" w:rsidR="00A96FDD" w:rsidRPr="00F64D2D" w:rsidRDefault="00A96FDD" w:rsidP="00D44C53">
            <w:pPr>
              <w:jc w:val="center"/>
              <w:rPr>
                <w:color w:val="000000"/>
                <w:lang w:val="es-HN" w:eastAsia="es-HN"/>
              </w:rPr>
            </w:pPr>
            <w:r>
              <w:rPr>
                <w:color w:val="000000"/>
                <w:lang w:val="es-HN" w:eastAsia="es-HN"/>
              </w:rPr>
              <w:t>1767</w:t>
            </w:r>
          </w:p>
        </w:tc>
        <w:tc>
          <w:tcPr>
            <w:tcW w:w="1125" w:type="dxa"/>
            <w:tcBorders>
              <w:top w:val="single" w:sz="4" w:space="0" w:color="auto"/>
              <w:left w:val="nil"/>
              <w:bottom w:val="single" w:sz="4" w:space="0" w:color="auto"/>
              <w:right w:val="single" w:sz="4" w:space="0" w:color="auto"/>
            </w:tcBorders>
            <w:shd w:val="clear" w:color="auto" w:fill="auto"/>
            <w:noWrap/>
            <w:vAlign w:val="bottom"/>
          </w:tcPr>
          <w:p w14:paraId="58AE380A" w14:textId="77777777" w:rsidR="00A96FDD" w:rsidRPr="00F64D2D" w:rsidRDefault="00A96FDD" w:rsidP="00D44C53">
            <w:pPr>
              <w:rPr>
                <w:color w:val="000000"/>
                <w:lang w:val="es-HN" w:eastAsia="es-HN"/>
              </w:rPr>
            </w:pPr>
          </w:p>
        </w:tc>
      </w:tr>
      <w:tr w:rsidR="00A96FDD" w:rsidRPr="00F64D2D" w14:paraId="60BAE4C5" w14:textId="77777777" w:rsidTr="00994304">
        <w:trPr>
          <w:trHeight w:val="447"/>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EEBAE" w14:textId="1166BA36" w:rsidR="00A96FDD" w:rsidRPr="00F64D2D" w:rsidRDefault="00A96FDD" w:rsidP="00D44C53">
            <w:pPr>
              <w:jc w:val="center"/>
              <w:rPr>
                <w:color w:val="000000"/>
                <w:lang w:val="es-HN" w:eastAsia="es-HN"/>
              </w:rPr>
            </w:pPr>
            <w:r>
              <w:rPr>
                <w:color w:val="000000"/>
                <w:lang w:val="es-HN" w:eastAsia="es-HN"/>
              </w:rPr>
              <w:t>43</w:t>
            </w:r>
          </w:p>
        </w:tc>
        <w:tc>
          <w:tcPr>
            <w:tcW w:w="4453" w:type="dxa"/>
            <w:tcBorders>
              <w:top w:val="single" w:sz="4" w:space="0" w:color="auto"/>
              <w:left w:val="nil"/>
              <w:bottom w:val="single" w:sz="4" w:space="0" w:color="auto"/>
              <w:right w:val="single" w:sz="4" w:space="0" w:color="auto"/>
            </w:tcBorders>
            <w:shd w:val="clear" w:color="auto" w:fill="auto"/>
            <w:noWrap/>
            <w:vAlign w:val="bottom"/>
          </w:tcPr>
          <w:p w14:paraId="12243C2B" w14:textId="6A417FA0" w:rsidR="00A96FDD" w:rsidRPr="00F64D2D" w:rsidRDefault="00A96FDD" w:rsidP="00D44C53">
            <w:pPr>
              <w:rPr>
                <w:color w:val="000000"/>
                <w:lang w:val="es-HN" w:eastAsia="es-HN"/>
              </w:rPr>
            </w:pPr>
            <w:r>
              <w:rPr>
                <w:color w:val="000000"/>
                <w:lang w:val="es-HN" w:eastAsia="es-HN"/>
              </w:rPr>
              <w:t>Barrio Abajo/ Tegucigalpa, Francisco Morazán</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1324FBD1" w14:textId="054F447C" w:rsidR="00A96FDD" w:rsidRPr="00F64D2D" w:rsidRDefault="000C1D50" w:rsidP="00D44C53">
            <w:pPr>
              <w:jc w:val="center"/>
              <w:rPr>
                <w:color w:val="000000"/>
                <w:lang w:val="es-HN" w:eastAsia="es-HN"/>
              </w:rPr>
            </w:pPr>
            <w:r>
              <w:rPr>
                <w:color w:val="000000"/>
                <w:lang w:val="es-HN" w:eastAsia="es-HN"/>
              </w:rPr>
              <w:t>65</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0CDD2B44" w14:textId="60C62E7E" w:rsidR="00A96FDD" w:rsidRPr="00F64D2D" w:rsidRDefault="000C1D50" w:rsidP="00D44C53">
            <w:pPr>
              <w:jc w:val="center"/>
              <w:rPr>
                <w:color w:val="000000"/>
                <w:lang w:val="es-HN" w:eastAsia="es-HN"/>
              </w:rPr>
            </w:pPr>
            <w:r>
              <w:rPr>
                <w:color w:val="000000"/>
                <w:lang w:val="es-HN" w:eastAsia="es-HN"/>
              </w:rPr>
              <w:t>11</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1BD174DF" w14:textId="223BCAB6" w:rsidR="00A96FDD" w:rsidRPr="00F64D2D" w:rsidRDefault="000C1D50" w:rsidP="00D44C53">
            <w:pPr>
              <w:jc w:val="center"/>
              <w:rPr>
                <w:color w:val="000000"/>
                <w:lang w:val="es-HN" w:eastAsia="es-HN"/>
              </w:rPr>
            </w:pPr>
            <w:r>
              <w:rPr>
                <w:color w:val="000000"/>
                <w:lang w:val="es-HN" w:eastAsia="es-HN"/>
              </w:rPr>
              <w:t>177</w:t>
            </w:r>
          </w:p>
        </w:tc>
        <w:tc>
          <w:tcPr>
            <w:tcW w:w="705" w:type="dxa"/>
            <w:tcBorders>
              <w:top w:val="single" w:sz="4" w:space="0" w:color="auto"/>
              <w:left w:val="nil"/>
              <w:bottom w:val="single" w:sz="4" w:space="0" w:color="auto"/>
              <w:right w:val="single" w:sz="4" w:space="0" w:color="auto"/>
            </w:tcBorders>
            <w:shd w:val="clear" w:color="auto" w:fill="auto"/>
            <w:noWrap/>
            <w:vAlign w:val="center"/>
          </w:tcPr>
          <w:p w14:paraId="4D7D4615" w14:textId="522ED469" w:rsidR="00A96FDD" w:rsidRPr="00F64D2D" w:rsidRDefault="000C1D50" w:rsidP="00D44C53">
            <w:pPr>
              <w:jc w:val="center"/>
              <w:rPr>
                <w:color w:val="000000"/>
                <w:lang w:val="es-HN" w:eastAsia="es-HN"/>
              </w:rPr>
            </w:pPr>
            <w:r>
              <w:rPr>
                <w:color w:val="000000"/>
                <w:lang w:val="es-HN" w:eastAsia="es-HN"/>
              </w:rPr>
              <w:t>533</w:t>
            </w:r>
          </w:p>
        </w:tc>
        <w:tc>
          <w:tcPr>
            <w:tcW w:w="1125" w:type="dxa"/>
            <w:tcBorders>
              <w:top w:val="single" w:sz="4" w:space="0" w:color="auto"/>
              <w:left w:val="nil"/>
              <w:bottom w:val="single" w:sz="4" w:space="0" w:color="auto"/>
              <w:right w:val="single" w:sz="4" w:space="0" w:color="auto"/>
            </w:tcBorders>
            <w:shd w:val="clear" w:color="auto" w:fill="auto"/>
            <w:noWrap/>
            <w:vAlign w:val="bottom"/>
          </w:tcPr>
          <w:p w14:paraId="59F680E0" w14:textId="77777777" w:rsidR="00A96FDD" w:rsidRPr="00F64D2D" w:rsidRDefault="00A96FDD" w:rsidP="00D44C53">
            <w:pPr>
              <w:rPr>
                <w:color w:val="000000"/>
                <w:lang w:val="es-HN" w:eastAsia="es-HN"/>
              </w:rPr>
            </w:pPr>
          </w:p>
        </w:tc>
      </w:tr>
      <w:tr w:rsidR="00A96FDD" w:rsidRPr="00F64D2D" w14:paraId="619B3705" w14:textId="77777777" w:rsidTr="00994304">
        <w:trPr>
          <w:trHeight w:val="447"/>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6EFF2" w14:textId="2D0271C6" w:rsidR="00A96FDD" w:rsidRPr="00F64D2D" w:rsidRDefault="00A96FDD" w:rsidP="00D44C53">
            <w:pPr>
              <w:jc w:val="center"/>
              <w:rPr>
                <w:color w:val="000000"/>
                <w:lang w:val="es-HN" w:eastAsia="es-HN"/>
              </w:rPr>
            </w:pPr>
            <w:r>
              <w:rPr>
                <w:color w:val="000000"/>
                <w:lang w:val="es-HN" w:eastAsia="es-HN"/>
              </w:rPr>
              <w:t>44</w:t>
            </w:r>
          </w:p>
        </w:tc>
        <w:tc>
          <w:tcPr>
            <w:tcW w:w="4453" w:type="dxa"/>
            <w:tcBorders>
              <w:top w:val="single" w:sz="4" w:space="0" w:color="auto"/>
              <w:left w:val="nil"/>
              <w:bottom w:val="single" w:sz="4" w:space="0" w:color="auto"/>
              <w:right w:val="single" w:sz="4" w:space="0" w:color="auto"/>
            </w:tcBorders>
            <w:shd w:val="clear" w:color="auto" w:fill="auto"/>
            <w:noWrap/>
            <w:vAlign w:val="bottom"/>
          </w:tcPr>
          <w:p w14:paraId="355FFCE4" w14:textId="39EEFDBB" w:rsidR="00A96FDD" w:rsidRPr="00F64D2D" w:rsidRDefault="00A96FDD" w:rsidP="00D44C53">
            <w:pPr>
              <w:rPr>
                <w:color w:val="000000"/>
                <w:lang w:val="es-HN" w:eastAsia="es-HN"/>
              </w:rPr>
            </w:pPr>
            <w:r>
              <w:rPr>
                <w:color w:val="000000"/>
                <w:lang w:val="es-HN" w:eastAsia="es-HN"/>
              </w:rPr>
              <w:t>Colonia Santa Fe/ Comay</w:t>
            </w:r>
            <w:bookmarkStart w:id="0" w:name="_GoBack"/>
            <w:bookmarkEnd w:id="0"/>
            <w:r>
              <w:rPr>
                <w:color w:val="000000"/>
                <w:lang w:val="es-HN" w:eastAsia="es-HN"/>
              </w:rPr>
              <w:t>agüela, Francisco Morazán</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3E7598E9" w14:textId="4D030404" w:rsidR="00A96FDD" w:rsidRPr="00F64D2D" w:rsidRDefault="000C1D50" w:rsidP="00D44C53">
            <w:pPr>
              <w:jc w:val="center"/>
              <w:rPr>
                <w:color w:val="000000"/>
                <w:lang w:val="es-HN" w:eastAsia="es-HN"/>
              </w:rPr>
            </w:pPr>
            <w:r>
              <w:rPr>
                <w:color w:val="000000"/>
                <w:lang w:val="es-HN" w:eastAsia="es-HN"/>
              </w:rPr>
              <w:t>65</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4077F391" w14:textId="2DF282FF" w:rsidR="00A96FDD" w:rsidRPr="00F64D2D" w:rsidRDefault="000C1D50" w:rsidP="00D44C53">
            <w:pPr>
              <w:jc w:val="center"/>
              <w:rPr>
                <w:color w:val="000000"/>
                <w:lang w:val="es-HN" w:eastAsia="es-HN"/>
              </w:rPr>
            </w:pPr>
            <w:r>
              <w:rPr>
                <w:color w:val="000000"/>
                <w:lang w:val="es-HN" w:eastAsia="es-HN"/>
              </w:rPr>
              <w:t>11</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54C7E21C" w14:textId="6ADC687A" w:rsidR="00A96FDD" w:rsidRPr="00F64D2D" w:rsidRDefault="000C1D50" w:rsidP="00D44C53">
            <w:pPr>
              <w:jc w:val="center"/>
              <w:rPr>
                <w:color w:val="000000"/>
                <w:lang w:val="es-HN" w:eastAsia="es-HN"/>
              </w:rPr>
            </w:pPr>
            <w:r>
              <w:rPr>
                <w:color w:val="000000"/>
                <w:lang w:val="es-HN" w:eastAsia="es-HN"/>
              </w:rPr>
              <w:t>177</w:t>
            </w:r>
          </w:p>
        </w:tc>
        <w:tc>
          <w:tcPr>
            <w:tcW w:w="705" w:type="dxa"/>
            <w:tcBorders>
              <w:top w:val="single" w:sz="4" w:space="0" w:color="auto"/>
              <w:left w:val="nil"/>
              <w:bottom w:val="single" w:sz="4" w:space="0" w:color="auto"/>
              <w:right w:val="single" w:sz="4" w:space="0" w:color="auto"/>
            </w:tcBorders>
            <w:shd w:val="clear" w:color="auto" w:fill="auto"/>
            <w:noWrap/>
            <w:vAlign w:val="center"/>
          </w:tcPr>
          <w:p w14:paraId="133A1D3F" w14:textId="6997A871" w:rsidR="00A96FDD" w:rsidRPr="00F64D2D" w:rsidRDefault="000C1D50" w:rsidP="00D44C53">
            <w:pPr>
              <w:jc w:val="center"/>
              <w:rPr>
                <w:color w:val="000000"/>
                <w:lang w:val="es-HN" w:eastAsia="es-HN"/>
              </w:rPr>
            </w:pPr>
            <w:r>
              <w:rPr>
                <w:color w:val="000000"/>
                <w:lang w:val="es-HN" w:eastAsia="es-HN"/>
              </w:rPr>
              <w:t>533</w:t>
            </w:r>
          </w:p>
        </w:tc>
        <w:tc>
          <w:tcPr>
            <w:tcW w:w="1125" w:type="dxa"/>
            <w:tcBorders>
              <w:top w:val="single" w:sz="4" w:space="0" w:color="auto"/>
              <w:left w:val="nil"/>
              <w:bottom w:val="single" w:sz="4" w:space="0" w:color="auto"/>
              <w:right w:val="single" w:sz="4" w:space="0" w:color="auto"/>
            </w:tcBorders>
            <w:shd w:val="clear" w:color="auto" w:fill="auto"/>
            <w:noWrap/>
            <w:vAlign w:val="bottom"/>
          </w:tcPr>
          <w:p w14:paraId="3780C1E5" w14:textId="77777777" w:rsidR="00A96FDD" w:rsidRPr="00F64D2D" w:rsidRDefault="00A96FDD" w:rsidP="00D44C53">
            <w:pPr>
              <w:rPr>
                <w:color w:val="000000"/>
                <w:lang w:val="es-HN" w:eastAsia="es-HN"/>
              </w:rPr>
            </w:pPr>
          </w:p>
        </w:tc>
      </w:tr>
      <w:tr w:rsidR="00A96FDD" w:rsidRPr="00F64D2D" w14:paraId="3DE20D59" w14:textId="77777777" w:rsidTr="00994304">
        <w:trPr>
          <w:trHeight w:val="447"/>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AA9F0" w14:textId="51D38FB2" w:rsidR="00A96FDD" w:rsidRPr="00F64D2D" w:rsidRDefault="00A96FDD" w:rsidP="00D44C53">
            <w:pPr>
              <w:jc w:val="center"/>
              <w:rPr>
                <w:color w:val="000000"/>
                <w:lang w:val="es-HN" w:eastAsia="es-HN"/>
              </w:rPr>
            </w:pPr>
            <w:r>
              <w:rPr>
                <w:color w:val="000000"/>
                <w:lang w:val="es-HN" w:eastAsia="es-HN"/>
              </w:rPr>
              <w:t>45</w:t>
            </w:r>
          </w:p>
        </w:tc>
        <w:tc>
          <w:tcPr>
            <w:tcW w:w="4453" w:type="dxa"/>
            <w:tcBorders>
              <w:top w:val="single" w:sz="4" w:space="0" w:color="auto"/>
              <w:left w:val="nil"/>
              <w:bottom w:val="single" w:sz="4" w:space="0" w:color="auto"/>
              <w:right w:val="single" w:sz="4" w:space="0" w:color="auto"/>
            </w:tcBorders>
            <w:shd w:val="clear" w:color="auto" w:fill="auto"/>
            <w:noWrap/>
            <w:vAlign w:val="bottom"/>
          </w:tcPr>
          <w:p w14:paraId="3A761DFA" w14:textId="6ED13566" w:rsidR="00A96FDD" w:rsidRPr="00F64D2D" w:rsidRDefault="00A96FDD" w:rsidP="00D44C53">
            <w:pPr>
              <w:rPr>
                <w:color w:val="000000"/>
                <w:lang w:val="es-HN" w:eastAsia="es-HN"/>
              </w:rPr>
            </w:pPr>
            <w:r>
              <w:rPr>
                <w:color w:val="000000"/>
                <w:lang w:val="es-HN" w:eastAsia="es-HN"/>
              </w:rPr>
              <w:t>Colonia Lomas del Guijarro, II Etapa/ Tegucigalpa, Francisco Morazán</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6068C5BA" w14:textId="07BDE56C" w:rsidR="00A96FDD" w:rsidRPr="00F64D2D" w:rsidRDefault="000C1D50" w:rsidP="00D44C53">
            <w:pPr>
              <w:jc w:val="center"/>
              <w:rPr>
                <w:color w:val="000000"/>
                <w:lang w:val="es-HN" w:eastAsia="es-HN"/>
              </w:rPr>
            </w:pPr>
            <w:r>
              <w:rPr>
                <w:color w:val="000000"/>
                <w:lang w:val="es-HN" w:eastAsia="es-HN"/>
              </w:rPr>
              <w:t>7</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2E765C78" w14:textId="4B9847B4" w:rsidR="00A96FDD" w:rsidRPr="00F64D2D" w:rsidRDefault="000C1D50" w:rsidP="00D44C53">
            <w:pPr>
              <w:jc w:val="center"/>
              <w:rPr>
                <w:color w:val="000000"/>
                <w:lang w:val="es-HN" w:eastAsia="es-HN"/>
              </w:rPr>
            </w:pPr>
            <w:r>
              <w:rPr>
                <w:color w:val="000000"/>
                <w:lang w:val="es-HN" w:eastAsia="es-HN"/>
              </w:rPr>
              <w:t>62</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0DC630A7" w14:textId="24A111A6" w:rsidR="00A96FDD" w:rsidRPr="00F64D2D" w:rsidRDefault="000C1D50" w:rsidP="00D44C53">
            <w:pPr>
              <w:jc w:val="center"/>
              <w:rPr>
                <w:color w:val="000000"/>
                <w:lang w:val="es-HN" w:eastAsia="es-HN"/>
              </w:rPr>
            </w:pPr>
            <w:r>
              <w:rPr>
                <w:color w:val="000000"/>
                <w:lang w:val="es-HN" w:eastAsia="es-HN"/>
              </w:rPr>
              <w:t>364</w:t>
            </w:r>
          </w:p>
        </w:tc>
        <w:tc>
          <w:tcPr>
            <w:tcW w:w="705" w:type="dxa"/>
            <w:tcBorders>
              <w:top w:val="single" w:sz="4" w:space="0" w:color="auto"/>
              <w:left w:val="nil"/>
              <w:bottom w:val="single" w:sz="4" w:space="0" w:color="auto"/>
              <w:right w:val="single" w:sz="4" w:space="0" w:color="auto"/>
            </w:tcBorders>
            <w:shd w:val="clear" w:color="auto" w:fill="auto"/>
            <w:noWrap/>
            <w:vAlign w:val="center"/>
          </w:tcPr>
          <w:p w14:paraId="07452DF8" w14:textId="7A25F141" w:rsidR="00A96FDD" w:rsidRPr="00F64D2D" w:rsidRDefault="000C1D50" w:rsidP="00D44C53">
            <w:pPr>
              <w:jc w:val="center"/>
              <w:rPr>
                <w:color w:val="000000"/>
                <w:lang w:val="es-HN" w:eastAsia="es-HN"/>
              </w:rPr>
            </w:pPr>
            <w:r>
              <w:rPr>
                <w:color w:val="000000"/>
                <w:lang w:val="es-HN" w:eastAsia="es-HN"/>
              </w:rPr>
              <w:t>547</w:t>
            </w:r>
          </w:p>
        </w:tc>
        <w:tc>
          <w:tcPr>
            <w:tcW w:w="1125" w:type="dxa"/>
            <w:tcBorders>
              <w:top w:val="single" w:sz="4" w:space="0" w:color="auto"/>
              <w:left w:val="nil"/>
              <w:bottom w:val="single" w:sz="4" w:space="0" w:color="auto"/>
              <w:right w:val="single" w:sz="4" w:space="0" w:color="auto"/>
            </w:tcBorders>
            <w:shd w:val="clear" w:color="auto" w:fill="auto"/>
            <w:noWrap/>
            <w:vAlign w:val="bottom"/>
          </w:tcPr>
          <w:p w14:paraId="04013886" w14:textId="77777777" w:rsidR="00A96FDD" w:rsidRPr="00F64D2D" w:rsidRDefault="00A96FDD" w:rsidP="00D44C53">
            <w:pPr>
              <w:rPr>
                <w:color w:val="000000"/>
                <w:lang w:val="es-HN" w:eastAsia="es-HN"/>
              </w:rPr>
            </w:pPr>
          </w:p>
        </w:tc>
      </w:tr>
      <w:tr w:rsidR="00A96FDD" w:rsidRPr="00F64D2D" w14:paraId="357BD838" w14:textId="77777777" w:rsidTr="00994304">
        <w:trPr>
          <w:trHeight w:val="447"/>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6F0AA" w14:textId="3C3C868B" w:rsidR="00A96FDD" w:rsidRPr="00F64D2D" w:rsidRDefault="00A96FDD" w:rsidP="00D44C53">
            <w:pPr>
              <w:jc w:val="center"/>
              <w:rPr>
                <w:color w:val="000000"/>
                <w:lang w:val="es-HN" w:eastAsia="es-HN"/>
              </w:rPr>
            </w:pPr>
            <w:r>
              <w:rPr>
                <w:color w:val="000000"/>
                <w:lang w:val="es-HN" w:eastAsia="es-HN"/>
              </w:rPr>
              <w:t>46</w:t>
            </w:r>
          </w:p>
        </w:tc>
        <w:tc>
          <w:tcPr>
            <w:tcW w:w="4453" w:type="dxa"/>
            <w:tcBorders>
              <w:top w:val="single" w:sz="4" w:space="0" w:color="auto"/>
              <w:left w:val="nil"/>
              <w:bottom w:val="single" w:sz="4" w:space="0" w:color="auto"/>
              <w:right w:val="single" w:sz="4" w:space="0" w:color="auto"/>
            </w:tcBorders>
            <w:shd w:val="clear" w:color="auto" w:fill="auto"/>
            <w:noWrap/>
            <w:vAlign w:val="bottom"/>
          </w:tcPr>
          <w:p w14:paraId="04EB81BA" w14:textId="001D8E55" w:rsidR="00A96FDD" w:rsidRPr="00F64D2D" w:rsidRDefault="00A96FDD" w:rsidP="00D44C53">
            <w:pPr>
              <w:rPr>
                <w:color w:val="000000"/>
                <w:lang w:val="es-HN" w:eastAsia="es-HN"/>
              </w:rPr>
            </w:pPr>
            <w:r>
              <w:rPr>
                <w:color w:val="000000"/>
                <w:lang w:val="es-HN" w:eastAsia="es-HN"/>
              </w:rPr>
              <w:t>Colonia Quezada/ Tegucigalpa, Francisco Morazán</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59DC797C" w14:textId="1B171D27" w:rsidR="00A96FDD" w:rsidRPr="00F64D2D" w:rsidRDefault="000C1D50" w:rsidP="00D44C53">
            <w:pPr>
              <w:jc w:val="center"/>
              <w:rPr>
                <w:color w:val="000000"/>
                <w:lang w:val="es-HN" w:eastAsia="es-HN"/>
              </w:rPr>
            </w:pPr>
            <w:r>
              <w:rPr>
                <w:color w:val="000000"/>
                <w:lang w:val="es-HN" w:eastAsia="es-HN"/>
              </w:rPr>
              <w:t>357</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7A2D7DBC" w14:textId="2C03A0C7" w:rsidR="00A96FDD" w:rsidRPr="00F64D2D" w:rsidRDefault="000C1D50" w:rsidP="00D44C53">
            <w:pPr>
              <w:jc w:val="center"/>
              <w:rPr>
                <w:color w:val="000000"/>
                <w:lang w:val="es-HN" w:eastAsia="es-HN"/>
              </w:rPr>
            </w:pPr>
            <w:r>
              <w:rPr>
                <w:color w:val="000000"/>
                <w:lang w:val="es-HN" w:eastAsia="es-HN"/>
              </w:rPr>
              <w:t>2</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3E3D8085" w14:textId="77777777" w:rsidR="00A96FDD" w:rsidRPr="00F64D2D" w:rsidRDefault="00A96FDD" w:rsidP="00D44C53">
            <w:pPr>
              <w:jc w:val="center"/>
              <w:rPr>
                <w:color w:val="000000"/>
                <w:lang w:val="es-HN" w:eastAsia="es-HN"/>
              </w:rPr>
            </w:pPr>
          </w:p>
        </w:tc>
        <w:tc>
          <w:tcPr>
            <w:tcW w:w="705" w:type="dxa"/>
            <w:tcBorders>
              <w:top w:val="single" w:sz="4" w:space="0" w:color="auto"/>
              <w:left w:val="nil"/>
              <w:bottom w:val="single" w:sz="4" w:space="0" w:color="auto"/>
              <w:right w:val="single" w:sz="4" w:space="0" w:color="auto"/>
            </w:tcBorders>
            <w:shd w:val="clear" w:color="auto" w:fill="auto"/>
            <w:noWrap/>
            <w:vAlign w:val="center"/>
          </w:tcPr>
          <w:p w14:paraId="58784575" w14:textId="1CA554A2" w:rsidR="00A96FDD" w:rsidRPr="00F64D2D" w:rsidRDefault="000C1D50" w:rsidP="00D44C53">
            <w:pPr>
              <w:jc w:val="center"/>
              <w:rPr>
                <w:color w:val="000000"/>
                <w:lang w:val="es-HN" w:eastAsia="es-HN"/>
              </w:rPr>
            </w:pPr>
            <w:r>
              <w:rPr>
                <w:color w:val="000000"/>
                <w:lang w:val="es-HN" w:eastAsia="es-HN"/>
              </w:rPr>
              <w:t>4702</w:t>
            </w:r>
          </w:p>
        </w:tc>
        <w:tc>
          <w:tcPr>
            <w:tcW w:w="1125" w:type="dxa"/>
            <w:tcBorders>
              <w:top w:val="single" w:sz="4" w:space="0" w:color="auto"/>
              <w:left w:val="nil"/>
              <w:bottom w:val="single" w:sz="4" w:space="0" w:color="auto"/>
              <w:right w:val="single" w:sz="4" w:space="0" w:color="auto"/>
            </w:tcBorders>
            <w:shd w:val="clear" w:color="auto" w:fill="auto"/>
            <w:noWrap/>
            <w:vAlign w:val="bottom"/>
          </w:tcPr>
          <w:p w14:paraId="190D7CDD" w14:textId="77777777" w:rsidR="00A96FDD" w:rsidRPr="00F64D2D" w:rsidRDefault="00A96FDD" w:rsidP="00D44C53">
            <w:pPr>
              <w:rPr>
                <w:color w:val="000000"/>
                <w:lang w:val="es-HN" w:eastAsia="es-HN"/>
              </w:rPr>
            </w:pPr>
          </w:p>
        </w:tc>
      </w:tr>
    </w:tbl>
    <w:p w14:paraId="6254C2BA" w14:textId="77777777" w:rsidR="00054DC1" w:rsidRPr="00F64D2D" w:rsidRDefault="00054DC1" w:rsidP="00DB3142">
      <w:pPr>
        <w:jc w:val="both"/>
        <w:rPr>
          <w:lang w:val="es-HN"/>
        </w:rPr>
      </w:pPr>
    </w:p>
    <w:p w14:paraId="68BF46E3" w14:textId="77777777" w:rsidR="00054DC1" w:rsidRPr="00F64D2D" w:rsidRDefault="00054DC1" w:rsidP="00DB3142">
      <w:pPr>
        <w:jc w:val="both"/>
        <w:rPr>
          <w:lang w:val="es-HN"/>
        </w:rPr>
      </w:pPr>
    </w:p>
    <w:p w14:paraId="0D0F7332" w14:textId="77777777" w:rsidR="00054DC1" w:rsidRDefault="00054DC1" w:rsidP="00DB3142">
      <w:pPr>
        <w:jc w:val="both"/>
        <w:rPr>
          <w:lang w:val="es-HN"/>
        </w:rPr>
      </w:pPr>
    </w:p>
    <w:p w14:paraId="342F3E85" w14:textId="77777777" w:rsidR="00E2513C" w:rsidRDefault="00E2513C" w:rsidP="00DB3142">
      <w:pPr>
        <w:jc w:val="both"/>
        <w:rPr>
          <w:lang w:val="es-HN"/>
        </w:rPr>
      </w:pPr>
    </w:p>
    <w:p w14:paraId="63126593" w14:textId="77777777" w:rsidR="000C1D50" w:rsidRDefault="000C1D50">
      <w:pPr>
        <w:spacing w:after="160" w:line="259" w:lineRule="auto"/>
        <w:rPr>
          <w:b/>
          <w:lang w:val="es-HN"/>
        </w:rPr>
      </w:pPr>
      <w:r>
        <w:rPr>
          <w:b/>
          <w:lang w:val="es-HN"/>
        </w:rPr>
        <w:br w:type="page"/>
      </w:r>
    </w:p>
    <w:p w14:paraId="33E86C07" w14:textId="4F3C9AFB" w:rsidR="00DB3142" w:rsidRPr="00F64D2D" w:rsidRDefault="00BA020E" w:rsidP="00DB3142">
      <w:pPr>
        <w:jc w:val="center"/>
        <w:rPr>
          <w:b/>
          <w:lang w:val="es-HN"/>
        </w:rPr>
      </w:pPr>
      <w:r w:rsidRPr="00F64D2D">
        <w:rPr>
          <w:b/>
          <w:lang w:val="es-HN"/>
        </w:rPr>
        <w:lastRenderedPageBreak/>
        <w:t xml:space="preserve">ANEXO </w:t>
      </w:r>
      <w:r w:rsidR="00DB3142" w:rsidRPr="00F64D2D">
        <w:rPr>
          <w:b/>
          <w:lang w:val="es-HN"/>
        </w:rPr>
        <w:t>No. 5</w:t>
      </w:r>
    </w:p>
    <w:p w14:paraId="768514E4" w14:textId="77777777" w:rsidR="00411CE2" w:rsidRPr="00F64D2D" w:rsidRDefault="00411CE2" w:rsidP="00DB3142">
      <w:pPr>
        <w:jc w:val="center"/>
        <w:rPr>
          <w:b/>
          <w:lang w:val="es-HN"/>
        </w:rPr>
      </w:pPr>
    </w:p>
    <w:p w14:paraId="6A7F728D" w14:textId="77777777" w:rsidR="00DB3142" w:rsidRPr="00F64D2D" w:rsidRDefault="00DB3142" w:rsidP="00DB3142">
      <w:pPr>
        <w:jc w:val="center"/>
        <w:rPr>
          <w:b/>
          <w:lang w:val="es-HN"/>
        </w:rPr>
      </w:pPr>
      <w:r w:rsidRPr="00F64D2D">
        <w:rPr>
          <w:b/>
          <w:lang w:val="es-HN"/>
        </w:rPr>
        <w:t>FORMATO DE CONTRATO DE CONSULTORIA</w:t>
      </w:r>
    </w:p>
    <w:p w14:paraId="365A71A7" w14:textId="77777777" w:rsidR="00DB3142" w:rsidRPr="00F64D2D" w:rsidRDefault="00DB3142" w:rsidP="00DB3142">
      <w:pPr>
        <w:jc w:val="center"/>
        <w:rPr>
          <w:lang w:val="es-HN"/>
        </w:rPr>
      </w:pPr>
    </w:p>
    <w:p w14:paraId="46C6D2C2" w14:textId="370D0F79" w:rsidR="00DB3142" w:rsidRPr="00F64D2D" w:rsidRDefault="00BA020E" w:rsidP="00555D77">
      <w:pPr>
        <w:pStyle w:val="Textoindependiente3"/>
        <w:tabs>
          <w:tab w:val="clear" w:pos="4605"/>
        </w:tabs>
        <w:spacing w:line="360" w:lineRule="auto"/>
        <w:contextualSpacing/>
        <w:rPr>
          <w:rFonts w:ascii="Times New Roman" w:hAnsi="Times New Roman" w:cs="Times New Roman"/>
          <w:sz w:val="24"/>
          <w:szCs w:val="24"/>
          <w:lang w:val="es-HN"/>
        </w:rPr>
      </w:pPr>
      <w:r w:rsidRPr="00F64D2D">
        <w:rPr>
          <w:rFonts w:ascii="Times New Roman" w:hAnsi="Times New Roman" w:cs="Times New Roman"/>
          <w:sz w:val="24"/>
          <w:szCs w:val="24"/>
          <w:lang w:val="es-HN"/>
        </w:rPr>
        <w:t xml:space="preserve">CONTRATACIÓN </w:t>
      </w:r>
      <w:r w:rsidR="00DB3142" w:rsidRPr="00F64D2D">
        <w:rPr>
          <w:rFonts w:ascii="Times New Roman" w:hAnsi="Times New Roman" w:cs="Times New Roman"/>
          <w:sz w:val="24"/>
          <w:szCs w:val="24"/>
          <w:lang w:val="es-HN"/>
        </w:rPr>
        <w:t xml:space="preserve">DE SERVICIOS DE </w:t>
      </w:r>
      <w:r w:rsidR="00864403" w:rsidRPr="00F64D2D">
        <w:rPr>
          <w:rFonts w:ascii="Times New Roman" w:hAnsi="Times New Roman" w:cs="Times New Roman"/>
          <w:sz w:val="24"/>
          <w:szCs w:val="24"/>
          <w:lang w:val="es-HN"/>
        </w:rPr>
        <w:t xml:space="preserve">EVALUO </w:t>
      </w:r>
      <w:r w:rsidR="005576F6">
        <w:rPr>
          <w:rFonts w:ascii="Times New Roman" w:hAnsi="Times New Roman" w:cs="Times New Roman"/>
          <w:sz w:val="24"/>
          <w:szCs w:val="24"/>
          <w:lang w:val="es-HN"/>
        </w:rPr>
        <w:t xml:space="preserve">DE LOS </w:t>
      </w:r>
      <w:r w:rsidR="00864403" w:rsidRPr="00F64D2D">
        <w:rPr>
          <w:rFonts w:ascii="Times New Roman" w:hAnsi="Times New Roman" w:cs="Times New Roman"/>
          <w:sz w:val="24"/>
          <w:szCs w:val="24"/>
          <w:lang w:val="es-HN"/>
        </w:rPr>
        <w:t>BIENES INMUEBLES</w:t>
      </w:r>
      <w:r w:rsidR="005576F6">
        <w:rPr>
          <w:rFonts w:ascii="Times New Roman" w:hAnsi="Times New Roman" w:cs="Times New Roman"/>
          <w:sz w:val="24"/>
          <w:szCs w:val="24"/>
          <w:lang w:val="es-HN"/>
        </w:rPr>
        <w:t xml:space="preserve"> PROPIEDAD</w:t>
      </w:r>
      <w:r w:rsidR="00864403" w:rsidRPr="00F64D2D">
        <w:rPr>
          <w:rFonts w:ascii="Times New Roman" w:hAnsi="Times New Roman" w:cs="Times New Roman"/>
          <w:sz w:val="24"/>
          <w:szCs w:val="24"/>
          <w:lang w:val="es-HN"/>
        </w:rPr>
        <w:t xml:space="preserve"> DEL INSTITUTO HONDUREÑO DE SEGURIDAD SOCIAL, </w:t>
      </w:r>
      <w:r w:rsidR="00495D77" w:rsidRPr="00F64D2D">
        <w:rPr>
          <w:rFonts w:ascii="Times New Roman" w:hAnsi="Times New Roman" w:cs="Times New Roman"/>
          <w:sz w:val="24"/>
          <w:szCs w:val="24"/>
          <w:lang w:val="es-HN"/>
        </w:rPr>
        <w:t>IHSS.</w:t>
      </w:r>
    </w:p>
    <w:p w14:paraId="54903411" w14:textId="77777777" w:rsidR="00DB3142" w:rsidRPr="00F64D2D" w:rsidRDefault="00DB3142" w:rsidP="00555D77">
      <w:pPr>
        <w:spacing w:line="360" w:lineRule="auto"/>
        <w:contextualSpacing/>
        <w:jc w:val="both"/>
        <w:rPr>
          <w:color w:val="FF0000"/>
          <w:lang w:val="es-HN"/>
        </w:rPr>
      </w:pPr>
    </w:p>
    <w:p w14:paraId="553F2D19" w14:textId="055776EB" w:rsidR="00DB3142" w:rsidRPr="00F64D2D" w:rsidRDefault="00DB3142" w:rsidP="00E90EE6">
      <w:pPr>
        <w:tabs>
          <w:tab w:val="left" w:pos="4605"/>
        </w:tabs>
        <w:spacing w:line="360" w:lineRule="auto"/>
        <w:contextualSpacing/>
        <w:jc w:val="both"/>
        <w:rPr>
          <w:b/>
          <w:lang w:val="es-HN"/>
        </w:rPr>
      </w:pPr>
      <w:r w:rsidRPr="00F64D2D">
        <w:rPr>
          <w:lang w:val="es-HN"/>
        </w:rPr>
        <w:t>Nosotros (Nombre y Generales del Director Ejecutivo del IHSS), actuando</w:t>
      </w:r>
      <w:r w:rsidR="00AF44ED">
        <w:rPr>
          <w:lang w:val="es-HN"/>
        </w:rPr>
        <w:t xml:space="preserve"> </w:t>
      </w:r>
      <w:r w:rsidRPr="00F64D2D">
        <w:rPr>
          <w:lang w:val="es-HN"/>
        </w:rPr>
        <w:t>en mi condición de Director Ejecutivo del Instituto Hondureño de Seguridad Social,</w:t>
      </w:r>
      <w:r w:rsidR="00AF44ED">
        <w:rPr>
          <w:lang w:val="es-HN"/>
        </w:rPr>
        <w:t xml:space="preserve"> </w:t>
      </w:r>
      <w:r w:rsidRPr="00F64D2D">
        <w:rPr>
          <w:lang w:val="es-HN"/>
        </w:rPr>
        <w:t>nombrado</w:t>
      </w:r>
      <w:r w:rsidR="00AF44ED">
        <w:rPr>
          <w:lang w:val="es-HN"/>
        </w:rPr>
        <w:t xml:space="preserve"> </w:t>
      </w:r>
      <w:r w:rsidRPr="00F64D2D">
        <w:rPr>
          <w:lang w:val="es-HN"/>
        </w:rPr>
        <w:t>en</w:t>
      </w:r>
      <w:r w:rsidR="00AF44ED">
        <w:rPr>
          <w:lang w:val="es-HN"/>
        </w:rPr>
        <w:t xml:space="preserve"> </w:t>
      </w:r>
      <w:r w:rsidRPr="00F64D2D">
        <w:rPr>
          <w:lang w:val="es-HN"/>
        </w:rPr>
        <w:t>dicho</w:t>
      </w:r>
      <w:r w:rsidR="00AF44ED">
        <w:rPr>
          <w:lang w:val="es-HN"/>
        </w:rPr>
        <w:t xml:space="preserve"> </w:t>
      </w:r>
      <w:r w:rsidRPr="00F64D2D">
        <w:rPr>
          <w:lang w:val="es-HN"/>
        </w:rPr>
        <w:t>cargo mediante la Resolución</w:t>
      </w:r>
      <w:r w:rsidR="00AF44ED">
        <w:rPr>
          <w:lang w:val="es-HN"/>
        </w:rPr>
        <w:t xml:space="preserve"> </w:t>
      </w:r>
      <w:r w:rsidRPr="00F64D2D">
        <w:rPr>
          <w:lang w:val="es-HN"/>
        </w:rPr>
        <w:t>No __________emitida</w:t>
      </w:r>
      <w:r w:rsidR="00AF44ED">
        <w:rPr>
          <w:lang w:val="es-HN"/>
        </w:rPr>
        <w:t xml:space="preserve"> </w:t>
      </w:r>
      <w:r w:rsidRPr="00F64D2D">
        <w:rPr>
          <w:lang w:val="es-HN"/>
        </w:rPr>
        <w:t>por la Comisión Interventora el __________y</w:t>
      </w:r>
      <w:r w:rsidR="00AF44ED">
        <w:rPr>
          <w:lang w:val="es-HN"/>
        </w:rPr>
        <w:t xml:space="preserve"> </w:t>
      </w:r>
      <w:r w:rsidRPr="00F64D2D">
        <w:rPr>
          <w:lang w:val="es-HN"/>
        </w:rPr>
        <w:t>con facultades suficientes para la suscripción de este documento, según consta en la Resolución No __. del</w:t>
      </w:r>
      <w:r w:rsidR="00AF44ED">
        <w:rPr>
          <w:lang w:val="es-HN"/>
        </w:rPr>
        <w:t xml:space="preserve"> </w:t>
      </w:r>
      <w:r w:rsidRPr="00F64D2D">
        <w:rPr>
          <w:lang w:val="es-HN"/>
        </w:rPr>
        <w:t>día _________________del año __________emitida por ese mismo órgano autorizado, quien</w:t>
      </w:r>
      <w:r w:rsidR="00AF44ED">
        <w:rPr>
          <w:lang w:val="es-HN"/>
        </w:rPr>
        <w:t xml:space="preserve"> </w:t>
      </w:r>
      <w:r w:rsidRPr="00F64D2D">
        <w:rPr>
          <w:lang w:val="es-HN"/>
        </w:rPr>
        <w:t>en</w:t>
      </w:r>
      <w:r w:rsidR="00AF44ED">
        <w:rPr>
          <w:lang w:val="es-HN"/>
        </w:rPr>
        <w:t xml:space="preserve"> </w:t>
      </w:r>
      <w:r w:rsidRPr="00F64D2D">
        <w:rPr>
          <w:lang w:val="es-HN"/>
        </w:rPr>
        <w:t>to</w:t>
      </w:r>
      <w:r w:rsidR="00AF44ED">
        <w:rPr>
          <w:lang w:val="es-HN"/>
        </w:rPr>
        <w:t xml:space="preserve"> </w:t>
      </w:r>
      <w:r w:rsidRPr="00F64D2D">
        <w:rPr>
          <w:lang w:val="es-HN"/>
        </w:rPr>
        <w:t>sucesivo</w:t>
      </w:r>
      <w:r w:rsidR="00AF44ED">
        <w:rPr>
          <w:lang w:val="es-HN"/>
        </w:rPr>
        <w:t xml:space="preserve"> </w:t>
      </w:r>
      <w:r w:rsidRPr="00F64D2D">
        <w:rPr>
          <w:lang w:val="es-HN"/>
        </w:rPr>
        <w:t>se</w:t>
      </w:r>
      <w:r w:rsidR="00AF44ED">
        <w:rPr>
          <w:lang w:val="es-HN"/>
        </w:rPr>
        <w:t xml:space="preserve"> </w:t>
      </w:r>
      <w:r w:rsidRPr="00F64D2D">
        <w:rPr>
          <w:lang w:val="es-HN"/>
        </w:rPr>
        <w:t>identificara como</w:t>
      </w:r>
      <w:r w:rsidR="00AF44ED">
        <w:rPr>
          <w:lang w:val="es-HN"/>
        </w:rPr>
        <w:t xml:space="preserve"> </w:t>
      </w:r>
      <w:r w:rsidRPr="00F64D2D">
        <w:rPr>
          <w:lang w:val="es-HN"/>
        </w:rPr>
        <w:t>EL IHSS, por una parte y por la otra (Nombre y Representante Legal del Contratista) y de este domicilio, con Tarjeta de Identidad No __________actuando en mi condición de _______________________de la empresa, constituida mediante instrumento público No _______________</w:t>
      </w:r>
      <w:r w:rsidR="00AF44ED">
        <w:rPr>
          <w:lang w:val="es-HN"/>
        </w:rPr>
        <w:t xml:space="preserve"> </w:t>
      </w:r>
      <w:r w:rsidRPr="00F64D2D">
        <w:rPr>
          <w:lang w:val="es-HN"/>
        </w:rPr>
        <w:t>otorgado en la ciudad de ______________el ____de _______de ____________ante los oficios del notario ________según consta en el Poder General de Administración autorizado ante los oficios del notario __________mediante Instrumento Publico No _____________de ________de __________el cual se encuentra inscrito bajo el No</w:t>
      </w:r>
      <w:r w:rsidR="00AF44ED">
        <w:rPr>
          <w:lang w:val="es-HN"/>
        </w:rPr>
        <w:t xml:space="preserve"> </w:t>
      </w:r>
      <w:r w:rsidRPr="00F64D2D">
        <w:rPr>
          <w:lang w:val="es-HN"/>
        </w:rPr>
        <w:t xml:space="preserve">__________ del tomo ______ del Registro de la Propiedad Mercantil de registro ______________, con dirección en xxx ,teléfono xxzx , correo , y quien en lo sucesivo se denominara </w:t>
      </w:r>
      <w:r w:rsidR="004B70CC">
        <w:rPr>
          <w:lang w:val="es-HN"/>
        </w:rPr>
        <w:t xml:space="preserve">el consultor </w:t>
      </w:r>
      <w:r w:rsidRPr="00F64D2D">
        <w:rPr>
          <w:lang w:val="es-HN"/>
        </w:rPr>
        <w:t>hemos convenido en celebrar, como en efecto por este documento dejamos formalizado el presente “CONTRAT</w:t>
      </w:r>
      <w:r w:rsidR="005576F6">
        <w:rPr>
          <w:lang w:val="es-HN"/>
        </w:rPr>
        <w:t>ACION</w:t>
      </w:r>
      <w:r w:rsidRPr="00F64D2D">
        <w:rPr>
          <w:lang w:val="es-HN"/>
        </w:rPr>
        <w:t xml:space="preserve"> </w:t>
      </w:r>
      <w:r w:rsidR="005576F6">
        <w:rPr>
          <w:lang w:val="es-HN"/>
        </w:rPr>
        <w:t>DE</w:t>
      </w:r>
      <w:r w:rsidRPr="00F64D2D">
        <w:rPr>
          <w:lang w:val="es-HN"/>
        </w:rPr>
        <w:t xml:space="preserve"> SERVICIOS DE</w:t>
      </w:r>
      <w:r w:rsidR="00864403" w:rsidRPr="00F64D2D">
        <w:rPr>
          <w:lang w:val="es-HN"/>
        </w:rPr>
        <w:t xml:space="preserve"> </w:t>
      </w:r>
      <w:r w:rsidR="005576F6">
        <w:rPr>
          <w:lang w:val="es-HN"/>
        </w:rPr>
        <w:t xml:space="preserve">EVALÚO DE LOS BIENES </w:t>
      </w:r>
      <w:r w:rsidR="00864403" w:rsidRPr="00F64D2D">
        <w:rPr>
          <w:lang w:val="es-HN"/>
        </w:rPr>
        <w:t>INMUEBLES PROPIEDAD DEL INSTITUTO</w:t>
      </w:r>
      <w:r w:rsidR="00AF44ED">
        <w:rPr>
          <w:lang w:val="es-HN"/>
        </w:rPr>
        <w:t xml:space="preserve"> </w:t>
      </w:r>
      <w:r w:rsidR="00864403" w:rsidRPr="00F64D2D">
        <w:rPr>
          <w:lang w:val="es-HN"/>
        </w:rPr>
        <w:t>HONDUREÑO DE SEGURIDAD SOCIAL,</w:t>
      </w:r>
      <w:r w:rsidR="005576F6">
        <w:rPr>
          <w:lang w:val="es-HN"/>
        </w:rPr>
        <w:t>(</w:t>
      </w:r>
      <w:r w:rsidRPr="00F64D2D">
        <w:rPr>
          <w:lang w:val="es-HN"/>
        </w:rPr>
        <w:t>IHSS</w:t>
      </w:r>
      <w:r w:rsidR="005576F6">
        <w:rPr>
          <w:lang w:val="es-HN"/>
        </w:rPr>
        <w:t>)</w:t>
      </w:r>
      <w:r w:rsidRPr="00F64D2D">
        <w:rPr>
          <w:lang w:val="es-HN"/>
        </w:rPr>
        <w:t xml:space="preserve"> , que se regirá por las siguientes clausulas</w:t>
      </w:r>
      <w:r w:rsidRPr="00F64D2D">
        <w:rPr>
          <w:color w:val="FF0000"/>
          <w:lang w:val="es-HN"/>
        </w:rPr>
        <w:t xml:space="preserve"> </w:t>
      </w:r>
      <w:r w:rsidR="000C3C83" w:rsidRPr="00F64D2D">
        <w:rPr>
          <w:b/>
          <w:lang w:val="es-HN"/>
        </w:rPr>
        <w:t>CLÁUSULA PRIMERA</w:t>
      </w:r>
      <w:r w:rsidR="00BA446C" w:rsidRPr="00F64D2D">
        <w:rPr>
          <w:b/>
          <w:lang w:val="es-HN"/>
        </w:rPr>
        <w:t>:</w:t>
      </w:r>
      <w:r w:rsidR="00910291" w:rsidRPr="00F64D2D">
        <w:rPr>
          <w:b/>
          <w:lang w:val="es-HN"/>
        </w:rPr>
        <w:t xml:space="preserve"> OBJETO DEL CONTRATO.-</w:t>
      </w:r>
      <w:r w:rsidR="000C3C83" w:rsidRPr="00F64D2D">
        <w:rPr>
          <w:b/>
          <w:lang w:val="es-HN"/>
        </w:rPr>
        <w:t xml:space="preserve"> </w:t>
      </w:r>
      <w:r w:rsidRPr="00F64D2D">
        <w:rPr>
          <w:lang w:val="es-HN"/>
        </w:rPr>
        <w:t xml:space="preserve">El presente Contrato tiene por objeto que </w:t>
      </w:r>
      <w:r w:rsidR="004B70CC">
        <w:rPr>
          <w:lang w:val="es-HN"/>
        </w:rPr>
        <w:t xml:space="preserve">el </w:t>
      </w:r>
      <w:r w:rsidRPr="00F64D2D">
        <w:rPr>
          <w:lang w:val="es-HN"/>
        </w:rPr>
        <w:t xml:space="preserve"> “</w:t>
      </w:r>
      <w:r w:rsidR="004B70CC">
        <w:rPr>
          <w:lang w:val="es-HN"/>
        </w:rPr>
        <w:t>CONSULTOR</w:t>
      </w:r>
      <w:r w:rsidRPr="00F64D2D">
        <w:rPr>
          <w:lang w:val="es-HN"/>
        </w:rPr>
        <w:t>"</w:t>
      </w:r>
      <w:r w:rsidR="00AF44ED">
        <w:rPr>
          <w:lang w:val="es-HN"/>
        </w:rPr>
        <w:t xml:space="preserve"> </w:t>
      </w:r>
      <w:r w:rsidRPr="00F64D2D">
        <w:rPr>
          <w:lang w:val="es-HN"/>
        </w:rPr>
        <w:t>efectué las siguientes prestaciones:</w:t>
      </w:r>
      <w:r w:rsidR="00662039" w:rsidRPr="00F64D2D">
        <w:rPr>
          <w:lang w:val="es-HN"/>
        </w:rPr>
        <w:t xml:space="preserve"> a) </w:t>
      </w:r>
      <w:r w:rsidR="00AF3984" w:rsidRPr="00F64D2D">
        <w:t>Proporcionar al Instituto Hondureño de Seguridad Social, el valor de cada inmueble, bajo el principio del</w:t>
      </w:r>
      <w:r w:rsidR="00AF44ED">
        <w:t xml:space="preserve"> </w:t>
      </w:r>
      <w:r w:rsidR="00AF3984" w:rsidRPr="00F64D2D">
        <w:t>más alto y mejor uso de este activo, considerando el análisis en el contexto social y urbano; brindar la situación actual del bien inmueble.</w:t>
      </w:r>
      <w:r w:rsidR="00555D77" w:rsidRPr="00F64D2D">
        <w:t xml:space="preserve"> </w:t>
      </w:r>
      <w:r w:rsidR="00AF3984" w:rsidRPr="00F64D2D">
        <w:t>El trabajo a realizar deberá dar a conocer el valor por vara cuadrada (V2), según el uso del inmueble o terreno y se deberá</w:t>
      </w:r>
      <w:r w:rsidR="00AF44ED">
        <w:t xml:space="preserve"> </w:t>
      </w:r>
      <w:r w:rsidR="00AF3984" w:rsidRPr="00F64D2D">
        <w:t xml:space="preserve">presentar el valor general del activo, incluyendo en los que apliquen todas las obras de infraestructura y mejoras que se han realizado en el mismo, para lo cual el Instituto realizará visita técnica a los sitios donde el Bien Inmueble presente Obras de Infraestructura. Presentar el análisis del mercado </w:t>
      </w:r>
      <w:r w:rsidR="00AF3984" w:rsidRPr="00F64D2D">
        <w:lastRenderedPageBreak/>
        <w:t>tomando en cuenta valores de terrenos y áreas circunvecinas. Informar sobre precio catastral de acuerdo a los precios en la zona de ubicación del inmueble o terreno y sus alrededores</w:t>
      </w:r>
      <w:r w:rsidR="00555D77" w:rsidRPr="00F64D2D">
        <w:t>, como parte</w:t>
      </w:r>
      <w:r w:rsidR="00AF44ED">
        <w:t xml:space="preserve"> </w:t>
      </w:r>
      <w:r w:rsidR="00AF3984" w:rsidRPr="00F64D2D">
        <w:t>Como parte de la información se deberá presentar:</w:t>
      </w:r>
      <w:r w:rsidR="00555D77" w:rsidRPr="00F64D2D">
        <w:t xml:space="preserve"> </w:t>
      </w:r>
      <w:r w:rsidR="00AF3984" w:rsidRPr="00F64D2D">
        <w:t>Análisis del uso del inmueble o terreno, representando uso y valor del mismo.</w:t>
      </w:r>
      <w:r w:rsidR="00555D77" w:rsidRPr="00F64D2D">
        <w:t xml:space="preserve"> Análisis</w:t>
      </w:r>
      <w:r w:rsidR="00AF3984" w:rsidRPr="00F64D2D">
        <w:t xml:space="preserve"> de Colindancias</w:t>
      </w:r>
      <w:r w:rsidR="00555D77" w:rsidRPr="00F64D2D">
        <w:t xml:space="preserve">, </w:t>
      </w:r>
      <w:r w:rsidR="00AF3984" w:rsidRPr="00F64D2D">
        <w:t>Respaldo de Valores Catastrales</w:t>
      </w:r>
      <w:r w:rsidR="004B70CC">
        <w:t xml:space="preserve"> </w:t>
      </w:r>
      <w:r w:rsidR="00AF3984" w:rsidRPr="00F64D2D">
        <w:t>Análisis Físico Actual de la Propiedad</w:t>
      </w:r>
      <w:r w:rsidR="00555D77" w:rsidRPr="00F64D2D">
        <w:t xml:space="preserve">, </w:t>
      </w:r>
      <w:r w:rsidR="00AF3984" w:rsidRPr="00F64D2D">
        <w:t>Análisis del Entorno Urbano y Contextual</w:t>
      </w:r>
      <w:r w:rsidR="00555D77" w:rsidRPr="00F64D2D">
        <w:t xml:space="preserve">, </w:t>
      </w:r>
      <w:r w:rsidR="00AF3984" w:rsidRPr="00F64D2D">
        <w:t>Análisis del uso inmobiliario actual</w:t>
      </w:r>
      <w:r w:rsidR="00555D77" w:rsidRPr="00F64D2D">
        <w:t xml:space="preserve">, </w:t>
      </w:r>
      <w:r w:rsidR="00AF3984" w:rsidRPr="00F64D2D">
        <w:t>Análisis del impacto de inmobiliario de la zona y vías alternas por posible desarrollo</w:t>
      </w:r>
      <w:r w:rsidR="00555D77" w:rsidRPr="00F64D2D">
        <w:t>, a</w:t>
      </w:r>
      <w:r w:rsidR="00AF3984" w:rsidRPr="00F64D2D">
        <w:t>nexar fotografías, planos y otros</w:t>
      </w:r>
      <w:r w:rsidR="00E90EE6" w:rsidRPr="00F64D2D">
        <w:t>; productos esperados</w:t>
      </w:r>
      <w:r w:rsidR="00555D77" w:rsidRPr="00F64D2D">
        <w:t xml:space="preserve">, </w:t>
      </w:r>
      <w:r w:rsidR="00AF3984" w:rsidRPr="00F64D2D">
        <w:t>Como resultado de la consultoría se espera contar por parte del Instituto Hondureño de Seguridad Social, (IHSS) y deberá contener los requerimientos siguientes</w:t>
      </w:r>
      <w:r w:rsidR="00555D77" w:rsidRPr="00F64D2D">
        <w:t xml:space="preserve">, </w:t>
      </w:r>
      <w:r w:rsidR="00AF3984" w:rsidRPr="00F64D2D">
        <w:t>Informe de Valuación de cada bien inmueble o terreno. El Consultor (es) que realice este trabajo será libre en el desarrollo de presentación de los resultados, pero debe contener la información especificada en el anexo I de estos Términos de Referencia.</w:t>
      </w:r>
      <w:r w:rsidR="00555D77" w:rsidRPr="00F64D2D">
        <w:rPr>
          <w:b/>
        </w:rPr>
        <w:t xml:space="preserve"> </w:t>
      </w:r>
      <w:r w:rsidR="00555D77" w:rsidRPr="00F64D2D">
        <w:t>L</w:t>
      </w:r>
      <w:r w:rsidR="00AF3984" w:rsidRPr="00F64D2D">
        <w:t>a Supervisión de los productos de esta consultoría estará a cargo del Departamento de Bienes del Instituto Hondureño de Seguridad Social, quiénes serán responsables de evaluar el desempeño de la empresa consultora bajo los Términos contratados.</w:t>
      </w:r>
      <w:r w:rsidR="004B70CC">
        <w:t xml:space="preserve"> </w:t>
      </w:r>
      <w:r w:rsidR="00AF3984" w:rsidRPr="00F64D2D">
        <w:t>Los documentos serán presentados en el idioma español y se hará una revisión y discusión previa la entrega del informe con el enlace antes de ser aceptados definitivamente para lo cual la</w:t>
      </w:r>
      <w:r w:rsidR="00AF44ED">
        <w:t xml:space="preserve"> </w:t>
      </w:r>
      <w:r w:rsidR="00AF3984" w:rsidRPr="00F64D2D">
        <w:t>empresa se compromete</w:t>
      </w:r>
      <w:r w:rsidR="00AF44ED">
        <w:t xml:space="preserve"> </w:t>
      </w:r>
      <w:r w:rsidR="00AF3984" w:rsidRPr="00F64D2D">
        <w:t>a solventar las dudas planteadas y realizar las modificaciones que se sean requeridas.</w:t>
      </w:r>
      <w:r w:rsidR="00555D77" w:rsidRPr="00F64D2D">
        <w:t xml:space="preserve"> </w:t>
      </w:r>
      <w:r w:rsidR="00662039" w:rsidRPr="00F64D2D">
        <w:rPr>
          <w:b/>
        </w:rPr>
        <w:t>CLA</w:t>
      </w:r>
      <w:r w:rsidR="000C3C83" w:rsidRPr="00F64D2D">
        <w:rPr>
          <w:b/>
        </w:rPr>
        <w:t>ÚSULA SEGUNDA:</w:t>
      </w:r>
      <w:r w:rsidR="00910291" w:rsidRPr="00F64D2D">
        <w:rPr>
          <w:b/>
        </w:rPr>
        <w:t xml:space="preserve"> ALCANCE DE LA </w:t>
      </w:r>
      <w:r w:rsidR="00BC109D" w:rsidRPr="00F64D2D">
        <w:rPr>
          <w:b/>
        </w:rPr>
        <w:t>CONSULTORIA</w:t>
      </w:r>
      <w:r w:rsidR="00910291" w:rsidRPr="00F64D2D">
        <w:rPr>
          <w:b/>
        </w:rPr>
        <w:t>.-</w:t>
      </w:r>
      <w:r w:rsidR="00AF3984" w:rsidRPr="00F64D2D">
        <w:t xml:space="preserve"> Conocer el valor de mercado de los terrenos propiedad del Instituto Hondureño de Seguridad</w:t>
      </w:r>
      <w:r w:rsidR="00AF44ED">
        <w:t xml:space="preserve"> </w:t>
      </w:r>
      <w:r w:rsidR="00AF3984" w:rsidRPr="00F64D2D">
        <w:t xml:space="preserve">Social, para que sirva de </w:t>
      </w:r>
      <w:r w:rsidR="00B114D0">
        <w:t>referencia</w:t>
      </w:r>
      <w:r w:rsidR="00555D77" w:rsidRPr="00F64D2D">
        <w:t>, c</w:t>
      </w:r>
      <w:r w:rsidR="00AF3984" w:rsidRPr="00F64D2D">
        <w:t xml:space="preserve">ontratar a un </w:t>
      </w:r>
      <w:r w:rsidR="00B114D0">
        <w:t>consultor</w:t>
      </w:r>
      <w:r w:rsidR="00AF3984" w:rsidRPr="00F64D2D">
        <w:t xml:space="preserve"> que cumpla con los requisitos establecidos en la Comisión Naci</w:t>
      </w:r>
      <w:r w:rsidR="00E90EE6" w:rsidRPr="00F64D2D">
        <w:t xml:space="preserve">onal de Bancos y Seguros (CNBS). </w:t>
      </w:r>
      <w:r w:rsidR="00AF3984" w:rsidRPr="00F64D2D">
        <w:t xml:space="preserve">El alcance de la consultoría está enmarcado en ofrecer los servicios profesionales certificados por la Comisión Nacional de Bancos y Seguros, con el propósito de determinar el valor real de los bienes objetos de la presente consultoría. </w:t>
      </w:r>
      <w:r w:rsidR="00662039" w:rsidRPr="00F64D2D">
        <w:rPr>
          <w:b/>
        </w:rPr>
        <w:t xml:space="preserve">CLAUSULA </w:t>
      </w:r>
      <w:r w:rsidR="000C3C83" w:rsidRPr="00F64D2D">
        <w:rPr>
          <w:b/>
        </w:rPr>
        <w:t>TERCERA</w:t>
      </w:r>
      <w:r w:rsidR="00BA446C" w:rsidRPr="00F64D2D">
        <w:rPr>
          <w:b/>
        </w:rPr>
        <w:t xml:space="preserve">: LAVADO DE ACTIVOS- </w:t>
      </w:r>
      <w:r w:rsidR="000C3C83" w:rsidRPr="00F64D2D">
        <w:t>Evaluar</w:t>
      </w:r>
      <w:r w:rsidR="00662039" w:rsidRPr="00F64D2D">
        <w:t xml:space="preserve"> la efectividad y funcionamiento de las </w:t>
      </w:r>
      <w:r w:rsidR="00AE5481" w:rsidRPr="00F64D2D">
        <w:t xml:space="preserve">políticas, procedimientos y controles adoptados por el régimen del </w:t>
      </w:r>
      <w:r w:rsidR="00910291" w:rsidRPr="00F64D2D">
        <w:t xml:space="preserve">Seguro de Previsión Social </w:t>
      </w:r>
      <w:r w:rsidR="00AE5481" w:rsidRPr="00F64D2D">
        <w:t xml:space="preserve">respecto </w:t>
      </w:r>
      <w:r w:rsidR="00662039" w:rsidRPr="00F64D2D">
        <w:t xml:space="preserve">a la gestión para la </w:t>
      </w:r>
      <w:r w:rsidR="000C3C83" w:rsidRPr="00F64D2D">
        <w:t xml:space="preserve">Prevención del Riesgo </w:t>
      </w:r>
      <w:r w:rsidR="00662039" w:rsidRPr="00F64D2D">
        <w:t>de Lavado de Activos y Financiamiento del Terrorismo, detallando las deficiencias, debilidades y si las medidas correctivas adoptadas a las observaciones al informe del ente regulador son efectivas</w:t>
      </w:r>
      <w:r w:rsidR="000C3C83" w:rsidRPr="00F64D2D">
        <w:t xml:space="preserve">. </w:t>
      </w:r>
      <w:r w:rsidR="00AE5481" w:rsidRPr="00F64D2D">
        <w:rPr>
          <w:b/>
        </w:rPr>
        <w:t>CLAUSULA CUARTA:</w:t>
      </w:r>
      <w:r w:rsidR="00910291" w:rsidRPr="00F64D2D">
        <w:rPr>
          <w:b/>
        </w:rPr>
        <w:t xml:space="preserve"> </w:t>
      </w:r>
      <w:r w:rsidR="00BA446C" w:rsidRPr="00F64D2D">
        <w:rPr>
          <w:b/>
        </w:rPr>
        <w:t>CRITERIOS DE EJECUCIÓN</w:t>
      </w:r>
      <w:r w:rsidR="00910291" w:rsidRPr="00F64D2D">
        <w:rPr>
          <w:b/>
        </w:rPr>
        <w:t>.</w:t>
      </w:r>
      <w:r w:rsidR="006972ED" w:rsidRPr="00F64D2D">
        <w:t xml:space="preserve"> Análisis del uso del inmueble o terreno, repr</w:t>
      </w:r>
      <w:r w:rsidR="00E90EE6" w:rsidRPr="00F64D2D">
        <w:t>esentando uso y valor del mismo, Análisis</w:t>
      </w:r>
      <w:r w:rsidR="006972ED" w:rsidRPr="00F64D2D">
        <w:t xml:space="preserve"> de Colindancias</w:t>
      </w:r>
      <w:r w:rsidR="00E90EE6" w:rsidRPr="00F64D2D">
        <w:t xml:space="preserve">, </w:t>
      </w:r>
      <w:r w:rsidR="006972ED" w:rsidRPr="00F64D2D">
        <w:t>Respaldo de Valores Catastrales</w:t>
      </w:r>
      <w:r w:rsidR="00E90EE6" w:rsidRPr="00F64D2D">
        <w:t xml:space="preserve">, </w:t>
      </w:r>
      <w:r w:rsidR="006972ED" w:rsidRPr="00F64D2D">
        <w:t>Análisis Físico Actual de la Propiedad</w:t>
      </w:r>
      <w:r w:rsidR="00E90EE6" w:rsidRPr="00F64D2D">
        <w:t xml:space="preserve">, </w:t>
      </w:r>
      <w:r w:rsidR="006972ED" w:rsidRPr="00F64D2D">
        <w:t>Análisis del Entorno Urbano y Contextual</w:t>
      </w:r>
      <w:r w:rsidR="00E90EE6" w:rsidRPr="00F64D2D">
        <w:t xml:space="preserve">, </w:t>
      </w:r>
      <w:r w:rsidR="006972ED" w:rsidRPr="00F64D2D">
        <w:t>Análisis del uso inmobiliario actual</w:t>
      </w:r>
      <w:r w:rsidR="00E90EE6" w:rsidRPr="00F64D2D">
        <w:t xml:space="preserve">, </w:t>
      </w:r>
      <w:r w:rsidR="006972ED" w:rsidRPr="00F64D2D">
        <w:t xml:space="preserve">Análisis del impacto de inmobiliario de la zona y vías </w:t>
      </w:r>
      <w:r w:rsidR="00E90EE6" w:rsidRPr="00F64D2D">
        <w:t xml:space="preserve">alternas por posible desarrollo, </w:t>
      </w:r>
      <w:r w:rsidR="006972ED" w:rsidRPr="00F64D2D">
        <w:t>Anexar fotografías, planos y otros</w:t>
      </w:r>
      <w:r w:rsidR="00AE5481" w:rsidRPr="00F64D2D">
        <w:t xml:space="preserve">. </w:t>
      </w:r>
      <w:r w:rsidR="000C3C83" w:rsidRPr="00F64D2D">
        <w:rPr>
          <w:b/>
        </w:rPr>
        <w:t xml:space="preserve">CLAUSULA </w:t>
      </w:r>
      <w:r w:rsidR="00AE5481" w:rsidRPr="00F64D2D">
        <w:rPr>
          <w:b/>
        </w:rPr>
        <w:t>QUINTA</w:t>
      </w:r>
      <w:r w:rsidR="000C3C83" w:rsidRPr="00F64D2D">
        <w:rPr>
          <w:b/>
        </w:rPr>
        <w:t>:</w:t>
      </w:r>
      <w:r w:rsidR="000C3C83" w:rsidRPr="00F64D2D">
        <w:t xml:space="preserve"> </w:t>
      </w:r>
      <w:r w:rsidR="00BA446C" w:rsidRPr="00F64D2D">
        <w:rPr>
          <w:b/>
        </w:rPr>
        <w:t xml:space="preserve">EL MARCO </w:t>
      </w:r>
      <w:r w:rsidR="00BA446C" w:rsidRPr="00F64D2D">
        <w:rPr>
          <w:b/>
        </w:rPr>
        <w:lastRenderedPageBreak/>
        <w:t>REGULATORIO LEGAL.-</w:t>
      </w:r>
      <w:r w:rsidR="00E90EE6" w:rsidRPr="00F64D2D">
        <w:rPr>
          <w:b/>
        </w:rPr>
        <w:t>C</w:t>
      </w:r>
      <w:r w:rsidR="000C3C83" w:rsidRPr="00F64D2D">
        <w:rPr>
          <w:b/>
        </w:rPr>
        <w:t xml:space="preserve">LASULA </w:t>
      </w:r>
      <w:r w:rsidR="00AE5481" w:rsidRPr="00F64D2D">
        <w:rPr>
          <w:b/>
        </w:rPr>
        <w:t>SEXTA</w:t>
      </w:r>
      <w:r w:rsidR="000C3C83" w:rsidRPr="00F64D2D">
        <w:rPr>
          <w:b/>
        </w:rPr>
        <w:t>:</w:t>
      </w:r>
      <w:r w:rsidR="00BA446C" w:rsidRPr="00F64D2D">
        <w:rPr>
          <w:b/>
        </w:rPr>
        <w:t xml:space="preserve"> DISPOSICION DE INFORMACION</w:t>
      </w:r>
      <w:r w:rsidR="00BA446C" w:rsidRPr="00F64D2D">
        <w:t>.-</w:t>
      </w:r>
      <w:r w:rsidR="000C3C83" w:rsidRPr="00F64D2D">
        <w:t xml:space="preserve"> En el proceso de planeación el </w:t>
      </w:r>
      <w:r w:rsidR="00E90EE6" w:rsidRPr="00F64D2D">
        <w:t xml:space="preserve">consultor </w:t>
      </w:r>
      <w:r w:rsidR="000C3C83" w:rsidRPr="00F64D2D">
        <w:t>deberá disponer y conocer los documentos básicos</w:t>
      </w:r>
      <w:r w:rsidR="00B114D0">
        <w:t xml:space="preserve">. </w:t>
      </w:r>
      <w:r w:rsidR="000C3C83" w:rsidRPr="00F64D2D">
        <w:rPr>
          <w:b/>
        </w:rPr>
        <w:t xml:space="preserve">CLASULA </w:t>
      </w:r>
      <w:r w:rsidR="00AE5481" w:rsidRPr="00F64D2D">
        <w:rPr>
          <w:b/>
        </w:rPr>
        <w:t>SEPTIMA</w:t>
      </w:r>
      <w:r w:rsidR="005C418C" w:rsidRPr="00F64D2D">
        <w:rPr>
          <w:b/>
        </w:rPr>
        <w:t>: PRODUCTOS ENTRE</w:t>
      </w:r>
      <w:r w:rsidR="00BA446C" w:rsidRPr="00F64D2D">
        <w:rPr>
          <w:b/>
        </w:rPr>
        <w:t>GABLES.-</w:t>
      </w:r>
      <w:r w:rsidR="00AE5481" w:rsidRPr="00F64D2D">
        <w:rPr>
          <w:b/>
        </w:rPr>
        <w:t xml:space="preserve"> </w:t>
      </w:r>
      <w:r w:rsidR="00E90EE6" w:rsidRPr="00F64D2D">
        <w:t xml:space="preserve">El consultor </w:t>
      </w:r>
      <w:r w:rsidR="00AE5481" w:rsidRPr="00F64D2D">
        <w:t>debe cumplir con los</w:t>
      </w:r>
      <w:r w:rsidR="00AF44ED">
        <w:t xml:space="preserve"> </w:t>
      </w:r>
      <w:r w:rsidR="00E90EE6" w:rsidRPr="00F64D2D">
        <w:t>requerimientos siguientes, Informe de Valuación de cada bien inmueble o terreno. El Consultor (es) que realice este trabajo será libre en el desarrollo de presentación de los resultados, pero debe contener la información especificada en el anexo I de estos Términos de Referencia.</w:t>
      </w:r>
      <w:r w:rsidR="00E90EE6" w:rsidRPr="00F64D2D">
        <w:rPr>
          <w:b/>
        </w:rPr>
        <w:t xml:space="preserve"> </w:t>
      </w:r>
      <w:r w:rsidR="00E90EE6" w:rsidRPr="00F64D2D">
        <w:t xml:space="preserve">La Supervisión de los productos de esta consultoría estará a cargo del Departamento de Bienes del Instituto Hondureño de Seguridad Social, quiénes serán responsables de evaluar el desempeño de la empresa consultora bajo los Términos contratados. </w:t>
      </w:r>
      <w:r w:rsidR="000C3C83" w:rsidRPr="00F64D2D">
        <w:rPr>
          <w:b/>
          <w:lang w:val="es-HN"/>
        </w:rPr>
        <w:t xml:space="preserve">CLAUSULA </w:t>
      </w:r>
      <w:r w:rsidR="00BA446C" w:rsidRPr="00F64D2D">
        <w:rPr>
          <w:b/>
          <w:lang w:val="es-HN"/>
        </w:rPr>
        <w:t>OCTAVA: INICIO DE LOS TRABAJOS.-</w:t>
      </w:r>
      <w:r w:rsidRPr="00F64D2D">
        <w:rPr>
          <w:b/>
          <w:lang w:val="es-HN"/>
        </w:rPr>
        <w:t xml:space="preserve"> </w:t>
      </w:r>
      <w:r w:rsidR="00E90EE6" w:rsidRPr="00F64D2D">
        <w:rPr>
          <w:lang w:val="es-HN"/>
        </w:rPr>
        <w:t>Es convenido que el consultor deberá</w:t>
      </w:r>
      <w:r w:rsidRPr="00F64D2D">
        <w:rPr>
          <w:lang w:val="es-HN"/>
        </w:rPr>
        <w:t xml:space="preserve"> iniciar la prestación de los servicios objeto de este Concurso a partir de la </w:t>
      </w:r>
      <w:r w:rsidR="00E90EE6" w:rsidRPr="00F64D2D">
        <w:rPr>
          <w:lang w:val="es-HN"/>
        </w:rPr>
        <w:t xml:space="preserve">Orden de inicio; </w:t>
      </w:r>
      <w:r w:rsidRPr="00F64D2D">
        <w:rPr>
          <w:lang w:val="es-HN"/>
        </w:rPr>
        <w:t>asimismo, en caso de requerir la programación de trabaj</w:t>
      </w:r>
      <w:r w:rsidR="006F38B2" w:rsidRPr="00F64D2D">
        <w:rPr>
          <w:lang w:val="es-HN"/>
        </w:rPr>
        <w:t xml:space="preserve">o fuera del referido horario, </w:t>
      </w:r>
      <w:r w:rsidR="00E90EE6" w:rsidRPr="00F64D2D">
        <w:rPr>
          <w:lang w:val="es-HN"/>
        </w:rPr>
        <w:t>el consultor</w:t>
      </w:r>
      <w:r w:rsidRPr="00F64D2D">
        <w:rPr>
          <w:lang w:val="es-HN"/>
        </w:rPr>
        <w:t xml:space="preserve"> coordinará oportunamente con la contraparte </w:t>
      </w:r>
      <w:r w:rsidR="00E90EE6" w:rsidRPr="00F64D2D">
        <w:rPr>
          <w:lang w:val="es-HN"/>
        </w:rPr>
        <w:t>asignada por el IHSS</w:t>
      </w:r>
      <w:r w:rsidR="00AF44ED">
        <w:rPr>
          <w:lang w:val="es-HN"/>
        </w:rPr>
        <w:t xml:space="preserve"> </w:t>
      </w:r>
      <w:r w:rsidRPr="00F64D2D">
        <w:rPr>
          <w:b/>
          <w:lang w:val="es-HN"/>
        </w:rPr>
        <w:t xml:space="preserve">CLAUSULA </w:t>
      </w:r>
      <w:r w:rsidR="00BA446C" w:rsidRPr="00F64D2D">
        <w:rPr>
          <w:b/>
          <w:lang w:val="es-HN"/>
        </w:rPr>
        <w:t>NOVENA</w:t>
      </w:r>
      <w:r w:rsidRPr="00F64D2D">
        <w:rPr>
          <w:b/>
          <w:lang w:val="es-HN"/>
        </w:rPr>
        <w:t>: MONTO DEL CONTRATO Y FORMA DE PAGO</w:t>
      </w:r>
      <w:r w:rsidR="00BA446C" w:rsidRPr="00F64D2D">
        <w:rPr>
          <w:b/>
          <w:lang w:val="es-HN"/>
        </w:rPr>
        <w:t>.-</w:t>
      </w:r>
      <w:r w:rsidRPr="00F64D2D">
        <w:rPr>
          <w:b/>
          <w:lang w:val="es-HN"/>
        </w:rPr>
        <w:t xml:space="preserve"> </w:t>
      </w:r>
      <w:r w:rsidRPr="00F64D2D">
        <w:rPr>
          <w:lang w:val="es-HN"/>
        </w:rPr>
        <w:t>Es convenido y aceptado que el valor de los servicios de consultoría Objeto del presente Contrato asciende a la suma de (Incorporar según oferta adjudicada, indicar monto desglosado). El valor</w:t>
      </w:r>
      <w:r w:rsidR="00E90EE6" w:rsidRPr="00F64D2D">
        <w:rPr>
          <w:lang w:val="es-HN"/>
        </w:rPr>
        <w:t xml:space="preserve"> antes mencionado se cancelara mediante cheque en lempiras o transferencia electrónica, pagadero a la entrega final de todos los informes objetos de la presente consultoría/servicio contra la satisfacción de la División de Riesgos.</w:t>
      </w:r>
      <w:r w:rsidR="00AD5DB3" w:rsidRPr="00F64D2D">
        <w:t xml:space="preserve"> </w:t>
      </w:r>
      <w:r w:rsidRPr="00F64D2D">
        <w:rPr>
          <w:b/>
          <w:lang w:val="es-HN"/>
        </w:rPr>
        <w:t xml:space="preserve">CLAUSULA </w:t>
      </w:r>
      <w:r w:rsidR="00910291" w:rsidRPr="00F64D2D">
        <w:rPr>
          <w:b/>
          <w:lang w:val="es-HN"/>
        </w:rPr>
        <w:t>DECIMA</w:t>
      </w:r>
      <w:r w:rsidR="00BA446C" w:rsidRPr="00F64D2D">
        <w:rPr>
          <w:b/>
          <w:lang w:val="es-HN"/>
        </w:rPr>
        <w:t xml:space="preserve">.- </w:t>
      </w:r>
      <w:r w:rsidRPr="00F64D2D">
        <w:rPr>
          <w:b/>
          <w:lang w:val="es-HN"/>
        </w:rPr>
        <w:t>OBLIGACIONES LABORALES DE “LA FIRMA AUDITORA"</w:t>
      </w:r>
      <w:r w:rsidR="00BA446C" w:rsidRPr="00F64D2D">
        <w:rPr>
          <w:b/>
          <w:lang w:val="es-HN"/>
        </w:rPr>
        <w:t>.-</w:t>
      </w:r>
      <w:r w:rsidRPr="00F64D2D">
        <w:rPr>
          <w:b/>
          <w:lang w:val="es-HN"/>
        </w:rPr>
        <w:t xml:space="preserve"> </w:t>
      </w:r>
      <w:r w:rsidR="00E90EE6" w:rsidRPr="00F64D2D">
        <w:rPr>
          <w:lang w:val="es-HN"/>
        </w:rPr>
        <w:t>El consultor</w:t>
      </w:r>
      <w:r w:rsidRPr="00F64D2D">
        <w:rPr>
          <w:lang w:val="es-HN"/>
        </w:rPr>
        <w:t xml:space="preserve"> asume en</w:t>
      </w:r>
      <w:r w:rsidR="00AF44ED">
        <w:rPr>
          <w:lang w:val="es-HN"/>
        </w:rPr>
        <w:t xml:space="preserve"> </w:t>
      </w:r>
      <w:r w:rsidRPr="00F64D2D">
        <w:rPr>
          <w:lang w:val="es-HN"/>
        </w:rPr>
        <w:t>forma</w:t>
      </w:r>
      <w:r w:rsidR="00AF44ED">
        <w:rPr>
          <w:lang w:val="es-HN"/>
        </w:rPr>
        <w:t xml:space="preserve"> </w:t>
      </w:r>
      <w:r w:rsidRPr="00F64D2D">
        <w:rPr>
          <w:lang w:val="es-HN"/>
        </w:rPr>
        <w:t>directa y exclusiva, en su condición de patrono, todas las</w:t>
      </w:r>
      <w:r w:rsidR="00AE5481" w:rsidRPr="00F64D2D">
        <w:rPr>
          <w:lang w:val="es-HN"/>
        </w:rPr>
        <w:t xml:space="preserve"> </w:t>
      </w:r>
      <w:r w:rsidRPr="00F64D2D">
        <w:rPr>
          <w:lang w:val="es-HN"/>
        </w:rPr>
        <w:t>obligaciones laborales y de seguridad social con el personal que asigne para desarrollar</w:t>
      </w:r>
      <w:r w:rsidR="00AF44ED">
        <w:rPr>
          <w:lang w:val="es-HN"/>
        </w:rPr>
        <w:t xml:space="preserve"> </w:t>
      </w:r>
      <w:r w:rsidRPr="00F64D2D">
        <w:rPr>
          <w:lang w:val="es-HN"/>
        </w:rPr>
        <w:t>las labores objeto de este Contrato y cualquier otro personal relacionado con el cumplimiento del mismo, relevando completamente y en forma</w:t>
      </w:r>
      <w:r w:rsidR="00AE5481" w:rsidRPr="00F64D2D">
        <w:rPr>
          <w:lang w:val="es-HN"/>
        </w:rPr>
        <w:t xml:space="preserve"> incondicional al “IHSS” de </w:t>
      </w:r>
      <w:r w:rsidRPr="00F64D2D">
        <w:rPr>
          <w:lang w:val="es-HN"/>
        </w:rPr>
        <w:t>toda responsabilidad laboral derivada de</w:t>
      </w:r>
      <w:r w:rsidR="00AF44ED">
        <w:rPr>
          <w:lang w:val="es-HN"/>
        </w:rPr>
        <w:t xml:space="preserve"> </w:t>
      </w:r>
      <w:r w:rsidRPr="00F64D2D">
        <w:rPr>
          <w:lang w:val="es-HN"/>
        </w:rPr>
        <w:t>la</w:t>
      </w:r>
      <w:r w:rsidR="00AF44ED">
        <w:rPr>
          <w:lang w:val="es-HN"/>
        </w:rPr>
        <w:t xml:space="preserve"> </w:t>
      </w:r>
      <w:r w:rsidRPr="00F64D2D">
        <w:rPr>
          <w:lang w:val="es-HN"/>
        </w:rPr>
        <w:t xml:space="preserve">relación de </w:t>
      </w:r>
      <w:r w:rsidR="00AE5481" w:rsidRPr="00F64D2D">
        <w:rPr>
          <w:lang w:val="es-HN"/>
        </w:rPr>
        <w:t xml:space="preserve">trabajo </w:t>
      </w:r>
      <w:r w:rsidRPr="00F64D2D">
        <w:rPr>
          <w:lang w:val="es-HN"/>
        </w:rPr>
        <w:t xml:space="preserve">entre </w:t>
      </w:r>
      <w:r w:rsidR="00D71B88" w:rsidRPr="00F64D2D">
        <w:rPr>
          <w:lang w:val="es-HN"/>
        </w:rPr>
        <w:t xml:space="preserve">el consultor </w:t>
      </w:r>
      <w:r w:rsidRPr="00F64D2D">
        <w:rPr>
          <w:lang w:val="es-HN"/>
        </w:rPr>
        <w:t>y sus</w:t>
      </w:r>
      <w:r w:rsidR="00AF44ED">
        <w:rPr>
          <w:lang w:val="es-HN"/>
        </w:rPr>
        <w:t xml:space="preserve"> </w:t>
      </w:r>
      <w:r w:rsidRPr="00F64D2D">
        <w:rPr>
          <w:lang w:val="es-HN"/>
        </w:rPr>
        <w:t>empleados, incluso en caso de accidentes de trabajo o enfermedad</w:t>
      </w:r>
      <w:r w:rsidR="00AF44ED">
        <w:rPr>
          <w:lang w:val="es-HN"/>
        </w:rPr>
        <w:t xml:space="preserve"> </w:t>
      </w:r>
      <w:r w:rsidRPr="00F64D2D">
        <w:rPr>
          <w:lang w:val="es-HN"/>
        </w:rPr>
        <w:t>profesional y</w:t>
      </w:r>
      <w:r w:rsidR="00AF44ED">
        <w:rPr>
          <w:lang w:val="es-HN"/>
        </w:rPr>
        <w:t xml:space="preserve"> </w:t>
      </w:r>
      <w:r w:rsidRPr="00F64D2D">
        <w:rPr>
          <w:lang w:val="es-HN"/>
        </w:rPr>
        <w:t>además</w:t>
      </w:r>
      <w:r w:rsidR="00AF44ED">
        <w:rPr>
          <w:lang w:val="es-HN"/>
        </w:rPr>
        <w:t xml:space="preserve"> </w:t>
      </w:r>
      <w:r w:rsidRPr="00F64D2D">
        <w:rPr>
          <w:lang w:val="es-HN"/>
        </w:rPr>
        <w:t xml:space="preserve">a responder por cualquier daño o deterioro que en ocasión de la ejecución del Contrato se cause a los bienes del “IHSS". </w:t>
      </w:r>
      <w:r w:rsidR="00D71B88" w:rsidRPr="00F64D2D">
        <w:rPr>
          <w:lang w:val="es-HN"/>
        </w:rPr>
        <w:t xml:space="preserve">Asimismo, el consultor se </w:t>
      </w:r>
      <w:r w:rsidRPr="00F64D2D">
        <w:rPr>
          <w:lang w:val="es-HN"/>
        </w:rPr>
        <w:t>obliga en casos de ausencia temporal o definitiva de sus labores de una o más personas asignadas, a sustituirlos de in</w:t>
      </w:r>
      <w:r w:rsidR="00AD5DB3" w:rsidRPr="00F64D2D">
        <w:rPr>
          <w:lang w:val="es-HN"/>
        </w:rPr>
        <w:t>m</w:t>
      </w:r>
      <w:r w:rsidRPr="00F64D2D">
        <w:rPr>
          <w:lang w:val="es-HN"/>
        </w:rPr>
        <w:t>ediato con el perfil requerido por “EL IHSS" a</w:t>
      </w:r>
      <w:r w:rsidR="00AF44ED">
        <w:rPr>
          <w:lang w:val="es-HN"/>
        </w:rPr>
        <w:t xml:space="preserve"> </w:t>
      </w:r>
      <w:r w:rsidRPr="00F64D2D">
        <w:rPr>
          <w:lang w:val="es-HN"/>
        </w:rPr>
        <w:t>fin</w:t>
      </w:r>
      <w:r w:rsidR="00AF44ED">
        <w:rPr>
          <w:lang w:val="es-HN"/>
        </w:rPr>
        <w:t xml:space="preserve"> </w:t>
      </w:r>
      <w:r w:rsidRPr="00F64D2D">
        <w:rPr>
          <w:lang w:val="es-HN"/>
        </w:rPr>
        <w:t>de</w:t>
      </w:r>
      <w:r w:rsidR="00AF44ED">
        <w:rPr>
          <w:lang w:val="es-HN"/>
        </w:rPr>
        <w:t xml:space="preserve"> </w:t>
      </w:r>
      <w:r w:rsidR="00D71B88" w:rsidRPr="00F64D2D">
        <w:rPr>
          <w:lang w:val="es-HN"/>
        </w:rPr>
        <w:t>cumplir</w:t>
      </w:r>
      <w:r w:rsidR="00AF44ED">
        <w:rPr>
          <w:lang w:val="es-HN"/>
        </w:rPr>
        <w:t xml:space="preserve"> </w:t>
      </w:r>
      <w:r w:rsidRPr="00F64D2D">
        <w:rPr>
          <w:lang w:val="es-HN"/>
        </w:rPr>
        <w:t xml:space="preserve">la labor descrita en este contrato. El personal designado deberá cumplir con las disposiciones del “IHSS", relativas a la seguridad y movilización dentro de la Institución. </w:t>
      </w:r>
      <w:r w:rsidRPr="00F64D2D">
        <w:rPr>
          <w:b/>
          <w:lang w:val="es-HN"/>
        </w:rPr>
        <w:t xml:space="preserve">CLAUSULA </w:t>
      </w:r>
      <w:r w:rsidR="00910291" w:rsidRPr="00F64D2D">
        <w:rPr>
          <w:b/>
          <w:lang w:val="es-HN"/>
        </w:rPr>
        <w:t xml:space="preserve">DECIMA </w:t>
      </w:r>
      <w:r w:rsidR="00BA446C" w:rsidRPr="00F64D2D">
        <w:rPr>
          <w:b/>
          <w:lang w:val="es-HN"/>
        </w:rPr>
        <w:t>PRIMERA</w:t>
      </w:r>
      <w:r w:rsidRPr="00F64D2D">
        <w:rPr>
          <w:b/>
          <w:lang w:val="es-HN"/>
        </w:rPr>
        <w:t>: OBLIGACIONES GENERALES Y ESPEC</w:t>
      </w:r>
      <w:r w:rsidR="00BC109D" w:rsidRPr="00F64D2D">
        <w:rPr>
          <w:b/>
          <w:lang w:val="es-HN"/>
        </w:rPr>
        <w:t>IALES DEL CONSULTOR,</w:t>
      </w:r>
      <w:r w:rsidR="00BA446C" w:rsidRPr="00F64D2D">
        <w:rPr>
          <w:b/>
          <w:lang w:val="es-HN"/>
        </w:rPr>
        <w:t xml:space="preserve"> </w:t>
      </w:r>
      <w:r w:rsidR="00D71B88" w:rsidRPr="00F64D2D">
        <w:rPr>
          <w:lang w:val="es-HN"/>
        </w:rPr>
        <w:t>el consultor</w:t>
      </w:r>
      <w:r w:rsidR="00AF44ED">
        <w:rPr>
          <w:b/>
          <w:lang w:val="es-HN"/>
        </w:rPr>
        <w:t xml:space="preserve"> </w:t>
      </w:r>
      <w:r w:rsidRPr="00F64D2D">
        <w:rPr>
          <w:lang w:val="es-HN"/>
        </w:rPr>
        <w:t xml:space="preserve">se comprometerá a utilizar la documentación que le proporcione “EL IHSS” que se requiera de acuerdo al </w:t>
      </w:r>
      <w:r w:rsidRPr="00F64D2D">
        <w:rPr>
          <w:lang w:val="es-HN"/>
        </w:rPr>
        <w:lastRenderedPageBreak/>
        <w:t xml:space="preserve">alcance </w:t>
      </w:r>
      <w:r w:rsidR="00D71B88" w:rsidRPr="00F64D2D">
        <w:rPr>
          <w:lang w:val="es-HN"/>
        </w:rPr>
        <w:t>de lo solicitado,</w:t>
      </w:r>
      <w:r w:rsidRPr="00F64D2D">
        <w:rPr>
          <w:lang w:val="es-HN"/>
        </w:rPr>
        <w:t xml:space="preserve"> con absoluta confidencialidad</w:t>
      </w:r>
      <w:r w:rsidR="00D71B88" w:rsidRPr="00F64D2D">
        <w:rPr>
          <w:lang w:val="es-HN"/>
        </w:rPr>
        <w:t>, el consultor y/o su per</w:t>
      </w:r>
      <w:r w:rsidRPr="00F64D2D">
        <w:rPr>
          <w:lang w:val="es-HN"/>
        </w:rPr>
        <w:t xml:space="preserve">sonal que ésta </w:t>
      </w:r>
      <w:r w:rsidR="00D71B88" w:rsidRPr="00F64D2D">
        <w:rPr>
          <w:lang w:val="es-HN"/>
        </w:rPr>
        <w:t xml:space="preserve">asignado para realizar dichas labores </w:t>
      </w:r>
      <w:r w:rsidRPr="00F64D2D">
        <w:rPr>
          <w:lang w:val="es-HN"/>
        </w:rPr>
        <w:t>, guardaran la más estricta reserva sobre los papeles, documentos e información del “IHSS" que sean de su conocimiento y serán responsables por los daños y perjuicios que ocasione a este su revelación no autorizada. “</w:t>
      </w:r>
      <w:r w:rsidR="00D71B88" w:rsidRPr="00F64D2D">
        <w:rPr>
          <w:lang w:val="es-HN"/>
        </w:rPr>
        <w:t>el consultor</w:t>
      </w:r>
      <w:r w:rsidRPr="00F64D2D">
        <w:rPr>
          <w:lang w:val="es-HN"/>
        </w:rPr>
        <w:t xml:space="preserve">" queda comprometida, </w:t>
      </w:r>
      <w:r w:rsidRPr="00F64D2D">
        <w:rPr>
          <w:b/>
          <w:lang w:val="es-HN"/>
        </w:rPr>
        <w:t xml:space="preserve">ESPECIALES: </w:t>
      </w:r>
      <w:r w:rsidRPr="00F64D2D">
        <w:rPr>
          <w:lang w:val="es-HN"/>
        </w:rPr>
        <w:t>a) Si en el curso de</w:t>
      </w:r>
      <w:r w:rsidR="00AF44ED">
        <w:rPr>
          <w:lang w:val="es-HN"/>
        </w:rPr>
        <w:t xml:space="preserve"> </w:t>
      </w:r>
      <w:r w:rsidRPr="00F64D2D">
        <w:rPr>
          <w:lang w:val="es-HN"/>
        </w:rPr>
        <w:t>la</w:t>
      </w:r>
      <w:r w:rsidR="00D71B88" w:rsidRPr="00F64D2D">
        <w:rPr>
          <w:lang w:val="es-HN"/>
        </w:rPr>
        <w:t xml:space="preserve">s labores realizadas </w:t>
      </w:r>
      <w:r w:rsidRPr="00F64D2D">
        <w:rPr>
          <w:lang w:val="es-HN"/>
        </w:rPr>
        <w:t xml:space="preserve">conociere irregularidades, errores o hechos que con base en su juicio profesional puedan poner en peligro los bienes de “EL IHSS”, así como la credibilidad de la institución, lo comunicara a la Dirección Ejecutiva del “IHSS" mediante informe detallado de la situación observada y el nombre de los funcionarios y empleados si ese fuera el caso. b) Si </w:t>
      </w:r>
      <w:r w:rsidR="00D71B88" w:rsidRPr="00F64D2D">
        <w:rPr>
          <w:lang w:val="es-HN"/>
        </w:rPr>
        <w:t>el consultor</w:t>
      </w:r>
      <w:r w:rsidRPr="00F64D2D">
        <w:rPr>
          <w:lang w:val="es-HN"/>
        </w:rPr>
        <w:t xml:space="preserve"> tuviere indicios o certeza que tendré l</w:t>
      </w:r>
      <w:r w:rsidR="00D71B88" w:rsidRPr="00F64D2D">
        <w:rPr>
          <w:lang w:val="es-HN"/>
        </w:rPr>
        <w:t>imitaciones en el alcance de sus labores</w:t>
      </w:r>
      <w:r w:rsidRPr="00F64D2D">
        <w:rPr>
          <w:lang w:val="es-HN"/>
        </w:rPr>
        <w:t xml:space="preserve"> o que emitiré una opinión calificada o una abstención de opinión, lo comunicara a la Gerencia Administrativa y Financiera del “IHSS" a fin de lograr la asistencia o colaboración necesaria. c) "</w:t>
      </w:r>
      <w:r w:rsidR="00D71B88" w:rsidRPr="00F64D2D">
        <w:rPr>
          <w:lang w:val="es-HN"/>
        </w:rPr>
        <w:t>el consultor</w:t>
      </w:r>
      <w:r w:rsidRPr="00F64D2D">
        <w:rPr>
          <w:lang w:val="es-HN"/>
        </w:rPr>
        <w:t>” deber</w:t>
      </w:r>
      <w:r w:rsidR="00D71B88" w:rsidRPr="00F64D2D">
        <w:rPr>
          <w:lang w:val="es-HN"/>
        </w:rPr>
        <w:t>á</w:t>
      </w:r>
      <w:r w:rsidRPr="00F64D2D">
        <w:rPr>
          <w:lang w:val="es-HN"/>
        </w:rPr>
        <w:t xml:space="preserve"> realizar la</w:t>
      </w:r>
      <w:r w:rsidR="00D71B88" w:rsidRPr="00F64D2D">
        <w:rPr>
          <w:lang w:val="es-HN"/>
        </w:rPr>
        <w:t>s labores</w:t>
      </w:r>
      <w:r w:rsidRPr="00F64D2D">
        <w:rPr>
          <w:lang w:val="es-HN"/>
        </w:rPr>
        <w:t xml:space="preserve"> objeto de este Contrato conforme </w:t>
      </w:r>
      <w:r w:rsidR="00D71B88" w:rsidRPr="00F64D2D">
        <w:rPr>
          <w:lang w:val="es-HN"/>
        </w:rPr>
        <w:t>a lo est</w:t>
      </w:r>
      <w:r w:rsidRPr="00F64D2D">
        <w:rPr>
          <w:lang w:val="es-HN"/>
        </w:rPr>
        <w:t xml:space="preserve">ipulado en la Resolución SB No.392/03-03-2011 de la Comisión Nacional de Bancos y Seguros contentiva en las 'Normas para el Registro y Contratación del Trabajo de los </w:t>
      </w:r>
      <w:r w:rsidR="00D71B88" w:rsidRPr="00F64D2D">
        <w:rPr>
          <w:lang w:val="es-HN"/>
        </w:rPr>
        <w:t>consultores externos</w:t>
      </w:r>
      <w:r w:rsidR="00AF44ED">
        <w:rPr>
          <w:lang w:val="es-HN"/>
        </w:rPr>
        <w:t xml:space="preserve"> </w:t>
      </w:r>
      <w:r w:rsidRPr="00F64D2D">
        <w:rPr>
          <w:lang w:val="es-HN"/>
        </w:rPr>
        <w:t>(RAE)” y estará obligado a observar</w:t>
      </w:r>
      <w:r w:rsidR="00AF44ED">
        <w:rPr>
          <w:lang w:val="es-HN"/>
        </w:rPr>
        <w:t xml:space="preserve"> </w:t>
      </w:r>
      <w:r w:rsidRPr="00F64D2D">
        <w:rPr>
          <w:lang w:val="es-HN"/>
        </w:rPr>
        <w:t>el Marco</w:t>
      </w:r>
      <w:r w:rsidR="00AF44ED">
        <w:rPr>
          <w:lang w:val="es-HN"/>
        </w:rPr>
        <w:t xml:space="preserve"> </w:t>
      </w:r>
      <w:r w:rsidRPr="00F64D2D">
        <w:rPr>
          <w:lang w:val="es-HN"/>
        </w:rPr>
        <w:t>Rector del Control</w:t>
      </w:r>
      <w:r w:rsidR="00AF44ED">
        <w:rPr>
          <w:lang w:val="es-HN"/>
        </w:rPr>
        <w:t xml:space="preserve"> </w:t>
      </w:r>
      <w:r w:rsidRPr="00F64D2D">
        <w:rPr>
          <w:lang w:val="es-HN"/>
        </w:rPr>
        <w:t>Externo Gubernamental, aprobado por el Tribunal Superior de</w:t>
      </w:r>
      <w:r w:rsidR="00AF44ED">
        <w:rPr>
          <w:lang w:val="es-HN"/>
        </w:rPr>
        <w:t xml:space="preserve"> </w:t>
      </w:r>
      <w:r w:rsidRPr="00F64D2D">
        <w:rPr>
          <w:lang w:val="es-HN"/>
        </w:rPr>
        <w:t xml:space="preserve">Cuentas mediante Acuerdo Administrativo TSC-011/2010 y publicado en La Gaceta del 7 de agosto de 2010. </w:t>
      </w:r>
      <w:r w:rsidRPr="00F64D2D">
        <w:rPr>
          <w:b/>
          <w:lang w:val="es-HN"/>
        </w:rPr>
        <w:t xml:space="preserve">CLAUSULA </w:t>
      </w:r>
      <w:r w:rsidR="00910291" w:rsidRPr="00F64D2D">
        <w:rPr>
          <w:b/>
          <w:lang w:val="es-HN"/>
        </w:rPr>
        <w:t xml:space="preserve">DECIMA </w:t>
      </w:r>
      <w:r w:rsidR="00BA446C" w:rsidRPr="00F64D2D">
        <w:rPr>
          <w:b/>
          <w:lang w:val="es-HN"/>
        </w:rPr>
        <w:t>SEGUNDA</w:t>
      </w:r>
      <w:r w:rsidRPr="00F64D2D">
        <w:rPr>
          <w:b/>
          <w:lang w:val="es-HN"/>
        </w:rPr>
        <w:t>: DE LAS GARANTIAS: GARANTIA DE CUMPLIMIENTO</w:t>
      </w:r>
      <w:r w:rsidR="00BA446C" w:rsidRPr="00F64D2D">
        <w:rPr>
          <w:b/>
          <w:lang w:val="es-HN"/>
        </w:rPr>
        <w:t>.-</w:t>
      </w:r>
      <w:r w:rsidR="00AF44ED">
        <w:rPr>
          <w:lang w:val="es-HN"/>
        </w:rPr>
        <w:t xml:space="preserve"> </w:t>
      </w:r>
      <w:r w:rsidRPr="00F64D2D">
        <w:rPr>
          <w:lang w:val="es-HN"/>
        </w:rPr>
        <w:t>después de recibido a satisfacción d</w:t>
      </w:r>
      <w:r w:rsidR="00D71B88" w:rsidRPr="00F64D2D">
        <w:rPr>
          <w:lang w:val="es-HN"/>
        </w:rPr>
        <w:t>el “IHSS" el informe final de la</w:t>
      </w:r>
      <w:r w:rsidRPr="00F64D2D">
        <w:rPr>
          <w:lang w:val="es-HN"/>
        </w:rPr>
        <w:t>s</w:t>
      </w:r>
      <w:r w:rsidR="00AF44ED">
        <w:rPr>
          <w:lang w:val="es-HN"/>
        </w:rPr>
        <w:t xml:space="preserve"> </w:t>
      </w:r>
      <w:r w:rsidR="00D71B88" w:rsidRPr="00F64D2D">
        <w:rPr>
          <w:lang w:val="es-HN"/>
        </w:rPr>
        <w:t xml:space="preserve">labores realizadas se cancelará. </w:t>
      </w:r>
      <w:r w:rsidRPr="00F64D2D">
        <w:rPr>
          <w:b/>
          <w:lang w:val="es-HN"/>
        </w:rPr>
        <w:t xml:space="preserve">CLAUSULA </w:t>
      </w:r>
      <w:r w:rsidR="00BA446C" w:rsidRPr="00F64D2D">
        <w:rPr>
          <w:b/>
          <w:lang w:val="es-HN"/>
        </w:rPr>
        <w:t>TERCERA</w:t>
      </w:r>
      <w:r w:rsidRPr="00F64D2D">
        <w:rPr>
          <w:b/>
          <w:lang w:val="es-HN"/>
        </w:rPr>
        <w:t>: CESION O SUBCONTRATACION</w:t>
      </w:r>
      <w:r w:rsidR="00BA446C" w:rsidRPr="00F64D2D">
        <w:rPr>
          <w:b/>
          <w:lang w:val="es-HN"/>
        </w:rPr>
        <w:t>.-</w:t>
      </w:r>
      <w:r w:rsidRPr="00F64D2D">
        <w:rPr>
          <w:lang w:val="es-HN"/>
        </w:rPr>
        <w:t>No se permitirá la cesión</w:t>
      </w:r>
      <w:r w:rsidR="00910291" w:rsidRPr="00F64D2D">
        <w:rPr>
          <w:lang w:val="es-HN"/>
        </w:rPr>
        <w:t xml:space="preserve"> ni</w:t>
      </w:r>
      <w:r w:rsidRPr="00F64D2D">
        <w:rPr>
          <w:lang w:val="es-HN"/>
        </w:rPr>
        <w:t xml:space="preserve"> la subcontratación,</w:t>
      </w:r>
      <w:r w:rsidR="00AF44ED">
        <w:rPr>
          <w:lang w:val="es-HN"/>
        </w:rPr>
        <w:t xml:space="preserve"> </w:t>
      </w:r>
      <w:r w:rsidRPr="00F64D2D">
        <w:rPr>
          <w:lang w:val="es-HN"/>
        </w:rPr>
        <w:t>por consiguiente, es entendido por las partes que "</w:t>
      </w:r>
      <w:r w:rsidR="00D71B88" w:rsidRPr="00F64D2D">
        <w:rPr>
          <w:lang w:val="es-HN"/>
        </w:rPr>
        <w:t>el consultor</w:t>
      </w:r>
      <w:r w:rsidRPr="00F64D2D">
        <w:rPr>
          <w:lang w:val="es-HN"/>
        </w:rPr>
        <w:t xml:space="preserve">" no podrá transferir, asignar, cambiar, modificar, traspasar su derecho de recibir pagos o tomar cualquier disposición que se refiera al Contrato. </w:t>
      </w:r>
      <w:r w:rsidRPr="00F64D2D">
        <w:rPr>
          <w:b/>
          <w:lang w:val="es-HN"/>
        </w:rPr>
        <w:t xml:space="preserve">CLAUSULA </w:t>
      </w:r>
      <w:r w:rsidR="00AD5DB3" w:rsidRPr="00F64D2D">
        <w:rPr>
          <w:b/>
          <w:lang w:val="es-HN"/>
        </w:rPr>
        <w:t>DECIMA</w:t>
      </w:r>
      <w:r w:rsidR="00910291" w:rsidRPr="00F64D2D">
        <w:rPr>
          <w:b/>
          <w:lang w:val="es-HN"/>
        </w:rPr>
        <w:t xml:space="preserve"> </w:t>
      </w:r>
      <w:r w:rsidR="00BA446C" w:rsidRPr="00F64D2D">
        <w:rPr>
          <w:b/>
          <w:lang w:val="es-HN"/>
        </w:rPr>
        <w:t>CUARTA.-RESOLUCIÓN DEL CONTRATO</w:t>
      </w:r>
      <w:r w:rsidRPr="00F64D2D">
        <w:rPr>
          <w:b/>
          <w:lang w:val="es-HN"/>
        </w:rPr>
        <w:t xml:space="preserve">: </w:t>
      </w:r>
      <w:r w:rsidRPr="00F64D2D">
        <w:rPr>
          <w:lang w:val="es-HN"/>
        </w:rPr>
        <w:t>“El IHSS" ejercerá su derecho para resolver o dar por terminado el presente Contrato en los siguientes casos: a) EI grave o reiterado incumplimiento de las cláusulas convenidas por parte de</w:t>
      </w:r>
      <w:r w:rsidR="009E419C" w:rsidRPr="00F64D2D">
        <w:rPr>
          <w:lang w:val="es-HN"/>
        </w:rPr>
        <w:t>l consultor</w:t>
      </w:r>
      <w:r w:rsidRPr="00F64D2D">
        <w:rPr>
          <w:lang w:val="es-HN"/>
        </w:rPr>
        <w:t xml:space="preserve"> b) La sentencia firme emitida por tribunal competente en la cual se declare que la empresa o su representante están comprendidos en los casos señalados en los artículos 3 y 4 de la Ley Contra el Delito de Lavado de Activos. c) La disolución de la sociedad mercantil. </w:t>
      </w:r>
      <w:r w:rsidR="006F38B2" w:rsidRPr="00F64D2D">
        <w:rPr>
          <w:lang w:val="es-HN"/>
        </w:rPr>
        <w:t>d) La declaración de quiebra o l</w:t>
      </w:r>
      <w:r w:rsidRPr="00F64D2D">
        <w:rPr>
          <w:lang w:val="es-HN"/>
        </w:rPr>
        <w:t>a suspensión de pagos de “</w:t>
      </w:r>
      <w:r w:rsidR="00393403">
        <w:rPr>
          <w:lang w:val="es-HN"/>
        </w:rPr>
        <w:t>EL CONSULTOR</w:t>
      </w:r>
      <w:r w:rsidRPr="00F64D2D">
        <w:rPr>
          <w:lang w:val="es-HN"/>
        </w:rPr>
        <w:t xml:space="preserve">" o su comprobada incapacidad financiera. e) Los motivos de interés público o las circunstancias imprevistas calificadas como caso fortuito o fuerza mayor, sobrevivientes a la celebración del Contrato, que imposibiliten o agraven desproporcionalmente su ejecución. f) El mutuo acuerdo de las partes. g) Las demás que establezca expresamente este Contrato, la </w:t>
      </w:r>
      <w:r w:rsidRPr="00F64D2D">
        <w:rPr>
          <w:lang w:val="es-HN"/>
        </w:rPr>
        <w:lastRenderedPageBreak/>
        <w:t>Constitución de la Republica y la Ley de Contratación del Estado y su Reglamento. h) En caso de recorte presupuestario de fondos nacionales, que se efectué por razón de la situación económica y financiera del país, la estimación de la percepción de ingresos menor a los gastos proyectados y en caso de necesidades imprevista o de emergencia, de conformidad con lo señalado en el Artículo 78 de las disposiciones generales del Presupuesto vigentes para este año. Cuando la resolución se deba a causas imputables a</w:t>
      </w:r>
      <w:r w:rsidR="00B114D0">
        <w:rPr>
          <w:lang w:val="es-HN"/>
        </w:rPr>
        <w:t>l</w:t>
      </w:r>
      <w:r w:rsidRPr="00F64D2D">
        <w:rPr>
          <w:lang w:val="es-HN"/>
        </w:rPr>
        <w:t xml:space="preserve"> "</w:t>
      </w:r>
      <w:r w:rsidR="00B114D0">
        <w:rPr>
          <w:lang w:val="es-HN"/>
        </w:rPr>
        <w:t>CONSULTOR</w:t>
      </w:r>
      <w:r w:rsidRPr="00F64D2D">
        <w:rPr>
          <w:lang w:val="es-HN"/>
        </w:rPr>
        <w:t>", “EL IHSS" la declarara de oficio. ’El IHSS’</w:t>
      </w:r>
      <w:r w:rsidR="00AF44ED">
        <w:rPr>
          <w:lang w:val="es-HN"/>
        </w:rPr>
        <w:t xml:space="preserve"> </w:t>
      </w:r>
      <w:r w:rsidRPr="00F64D2D">
        <w:rPr>
          <w:lang w:val="es-HN"/>
        </w:rPr>
        <w:t>podrá</w:t>
      </w:r>
      <w:r w:rsidR="00AF44ED">
        <w:rPr>
          <w:lang w:val="es-HN"/>
        </w:rPr>
        <w:t xml:space="preserve"> </w:t>
      </w:r>
      <w:r w:rsidRPr="00F64D2D">
        <w:rPr>
          <w:lang w:val="es-HN"/>
        </w:rPr>
        <w:t>en</w:t>
      </w:r>
      <w:r w:rsidR="00AF44ED">
        <w:rPr>
          <w:lang w:val="es-HN"/>
        </w:rPr>
        <w:t xml:space="preserve"> </w:t>
      </w:r>
      <w:r w:rsidRPr="00F64D2D">
        <w:rPr>
          <w:lang w:val="es-HN"/>
        </w:rPr>
        <w:t>cualquier</w:t>
      </w:r>
      <w:r w:rsidR="00AF44ED">
        <w:rPr>
          <w:lang w:val="es-HN"/>
        </w:rPr>
        <w:t xml:space="preserve"> </w:t>
      </w:r>
      <w:r w:rsidRPr="00F64D2D">
        <w:rPr>
          <w:lang w:val="es-HN"/>
        </w:rPr>
        <w:t>momento</w:t>
      </w:r>
      <w:r w:rsidR="00AF44ED">
        <w:rPr>
          <w:lang w:val="es-HN"/>
        </w:rPr>
        <w:t xml:space="preserve"> </w:t>
      </w:r>
      <w:r w:rsidRPr="00F64D2D">
        <w:rPr>
          <w:lang w:val="es-HN"/>
        </w:rPr>
        <w:t>resolver el contrato, sin que mediare</w:t>
      </w:r>
      <w:r w:rsidR="00AF44ED">
        <w:rPr>
          <w:lang w:val="es-HN"/>
        </w:rPr>
        <w:t xml:space="preserve"> </w:t>
      </w:r>
      <w:r w:rsidRPr="00F64D2D">
        <w:rPr>
          <w:lang w:val="es-HN"/>
        </w:rPr>
        <w:t>fuerza mayor, si</w:t>
      </w:r>
      <w:r w:rsidR="00AF44ED">
        <w:rPr>
          <w:lang w:val="es-HN"/>
        </w:rPr>
        <w:t xml:space="preserve"> </w:t>
      </w:r>
      <w:r w:rsidRPr="00F64D2D">
        <w:rPr>
          <w:lang w:val="es-HN"/>
        </w:rPr>
        <w:t>“</w:t>
      </w:r>
      <w:r w:rsidR="00B114D0">
        <w:rPr>
          <w:lang w:val="es-HN"/>
        </w:rPr>
        <w:t>EL CONSULTOR</w:t>
      </w:r>
      <w:r w:rsidRPr="00F64D2D">
        <w:rPr>
          <w:lang w:val="es-HN"/>
        </w:rPr>
        <w:t>"</w:t>
      </w:r>
      <w:r w:rsidR="00AF44ED">
        <w:rPr>
          <w:lang w:val="es-HN"/>
        </w:rPr>
        <w:t xml:space="preserve"> </w:t>
      </w:r>
      <w:r w:rsidRPr="00F64D2D">
        <w:rPr>
          <w:lang w:val="es-HN"/>
        </w:rPr>
        <w:t>incumpliera de manera relevante alguna de las obligaciones</w:t>
      </w:r>
      <w:r w:rsidR="00AF44ED">
        <w:rPr>
          <w:lang w:val="es-HN"/>
        </w:rPr>
        <w:t xml:space="preserve"> </w:t>
      </w:r>
      <w:r w:rsidRPr="00F64D2D">
        <w:rPr>
          <w:lang w:val="es-HN"/>
        </w:rPr>
        <w:t>que asume y</w:t>
      </w:r>
      <w:r w:rsidR="006F38B2" w:rsidRPr="00F64D2D">
        <w:rPr>
          <w:lang w:val="es-HN"/>
        </w:rPr>
        <w:t xml:space="preserve"> que sean significativas</w:t>
      </w:r>
      <w:r w:rsidR="00AF44ED">
        <w:rPr>
          <w:lang w:val="es-HN"/>
        </w:rPr>
        <w:t xml:space="preserve"> </w:t>
      </w:r>
      <w:r w:rsidR="006F38B2" w:rsidRPr="00F64D2D">
        <w:rPr>
          <w:lang w:val="es-HN"/>
        </w:rPr>
        <w:t>para l</w:t>
      </w:r>
      <w:r w:rsidRPr="00F64D2D">
        <w:rPr>
          <w:lang w:val="es-HN"/>
        </w:rPr>
        <w:t>a oportuna y adecuada prestación del servicio Objeto del presente Contrato. En especial, sin que ésta enumeración sea específica constituyen causales de incumplimiento del contrato por ‘</w:t>
      </w:r>
      <w:r w:rsidR="00B114D0">
        <w:rPr>
          <w:lang w:val="es-HN"/>
        </w:rPr>
        <w:t>EL CONSULTOR</w:t>
      </w:r>
      <w:r w:rsidRPr="00F64D2D">
        <w:rPr>
          <w:lang w:val="es-HN"/>
        </w:rPr>
        <w:t>" las siguientes: a) La transferencia, aunque fuese parcial, de las obligaciones que asume sin previa autorización del “IHSS”. I) La no observancia de las condiciones generales y especiales del contrato. c) Las demás que establezca expresamente este contrato, la Ley de Contratación del Estado y su Reglamento. La notificación de la resolución del contrato se hará por escrito, a partir de la cual se considerará efectiva la misma, explicando en la nota los motivos en que tal acción se fundamenta.</w:t>
      </w:r>
      <w:r w:rsidR="00AF44ED">
        <w:rPr>
          <w:lang w:val="es-HN"/>
        </w:rPr>
        <w:t xml:space="preserve"> </w:t>
      </w:r>
      <w:r w:rsidRPr="00F64D2D">
        <w:rPr>
          <w:b/>
          <w:lang w:val="es-HN"/>
        </w:rPr>
        <w:t>CLAUSULA</w:t>
      </w:r>
      <w:r w:rsidR="00AD5DB3" w:rsidRPr="00F64D2D">
        <w:rPr>
          <w:b/>
          <w:lang w:val="es-HN"/>
        </w:rPr>
        <w:t xml:space="preserve"> </w:t>
      </w:r>
      <w:r w:rsidRPr="00F64D2D">
        <w:rPr>
          <w:b/>
          <w:lang w:val="es-HN"/>
        </w:rPr>
        <w:t>DECIMA</w:t>
      </w:r>
      <w:r w:rsidR="00AD5DB3" w:rsidRPr="00F64D2D">
        <w:rPr>
          <w:b/>
          <w:lang w:val="es-HN"/>
        </w:rPr>
        <w:t xml:space="preserve"> </w:t>
      </w:r>
      <w:r w:rsidR="00BA446C" w:rsidRPr="00F64D2D">
        <w:rPr>
          <w:b/>
          <w:lang w:val="es-HN"/>
        </w:rPr>
        <w:t>QUINTA</w:t>
      </w:r>
      <w:r w:rsidRPr="00F64D2D">
        <w:rPr>
          <w:b/>
          <w:lang w:val="es-HN"/>
        </w:rPr>
        <w:t>: DOCUMENTOS</w:t>
      </w:r>
      <w:r w:rsidR="00BA446C" w:rsidRPr="00F64D2D">
        <w:rPr>
          <w:b/>
          <w:lang w:val="es-HN"/>
        </w:rPr>
        <w:t>.-</w:t>
      </w:r>
      <w:r w:rsidRPr="00F64D2D">
        <w:rPr>
          <w:b/>
          <w:lang w:val="es-HN"/>
        </w:rPr>
        <w:t xml:space="preserve"> </w:t>
      </w:r>
      <w:r w:rsidRPr="00F64D2D">
        <w:rPr>
          <w:lang w:val="es-HN"/>
        </w:rPr>
        <w:t>Forman parte de este Contrato, con derechos y obligaciones de igual eficacia entre las partes, los documentos siguientes: a) Términos de Referencia del Concurso Privado por Cotización N</w:t>
      </w:r>
      <w:r w:rsidR="00BA020E" w:rsidRPr="00F64D2D">
        <w:rPr>
          <w:lang w:val="es-HN"/>
        </w:rPr>
        <w:t>o</w:t>
      </w:r>
      <w:r w:rsidRPr="00F64D2D">
        <w:rPr>
          <w:lang w:val="es-HN"/>
        </w:rPr>
        <w:t xml:space="preserve"> </w:t>
      </w:r>
      <w:r w:rsidR="00A46EE8" w:rsidRPr="00F64D2D">
        <w:rPr>
          <w:lang w:val="es-HN"/>
        </w:rPr>
        <w:t>CP</w:t>
      </w:r>
      <w:r w:rsidR="00B114D0">
        <w:rPr>
          <w:lang w:val="es-HN"/>
        </w:rPr>
        <w:t>C</w:t>
      </w:r>
      <w:r w:rsidRPr="00F64D2D">
        <w:rPr>
          <w:lang w:val="es-HN"/>
        </w:rPr>
        <w:t>-00</w:t>
      </w:r>
      <w:r w:rsidR="00373C1C" w:rsidRPr="00F64D2D">
        <w:rPr>
          <w:lang w:val="es-HN"/>
        </w:rPr>
        <w:t>3</w:t>
      </w:r>
      <w:r w:rsidRPr="00F64D2D">
        <w:rPr>
          <w:lang w:val="es-HN"/>
        </w:rPr>
        <w:t>-</w:t>
      </w:r>
      <w:r w:rsidR="00054DC1" w:rsidRPr="00F64D2D">
        <w:rPr>
          <w:lang w:val="es-HN"/>
        </w:rPr>
        <w:t>202</w:t>
      </w:r>
      <w:r w:rsidR="00B114D0">
        <w:rPr>
          <w:lang w:val="es-HN"/>
        </w:rPr>
        <w:t>1</w:t>
      </w:r>
      <w:r w:rsidRPr="00F64D2D">
        <w:rPr>
          <w:lang w:val="es-HN"/>
        </w:rPr>
        <w:t>, sus anexos y enmiendas: I›) La Documentación Técnica y Legal presentada por “</w:t>
      </w:r>
      <w:r w:rsidR="00B114D0">
        <w:rPr>
          <w:lang w:val="es-HN"/>
        </w:rPr>
        <w:t>EL CONSULTOR</w:t>
      </w:r>
      <w:r w:rsidRPr="00F64D2D">
        <w:rPr>
          <w:lang w:val="es-HN"/>
        </w:rPr>
        <w:t>". c) La Oferta Económica presentada por “</w:t>
      </w:r>
      <w:r w:rsidR="00B114D0">
        <w:rPr>
          <w:lang w:val="es-HN"/>
        </w:rPr>
        <w:t>EL CONSULTOR</w:t>
      </w:r>
      <w:r w:rsidRPr="00F64D2D">
        <w:rPr>
          <w:lang w:val="es-HN"/>
        </w:rPr>
        <w:t xml:space="preserve">". </w:t>
      </w:r>
      <w:proofErr w:type="gramStart"/>
      <w:r w:rsidRPr="00F64D2D">
        <w:rPr>
          <w:lang w:val="es-HN"/>
        </w:rPr>
        <w:t>d</w:t>
      </w:r>
      <w:proofErr w:type="gramEnd"/>
      <w:r w:rsidRPr="00F64D2D">
        <w:rPr>
          <w:lang w:val="es-HN"/>
        </w:rPr>
        <w:t xml:space="preserve">) La Resolución No ______________emitida por la Comisión Interventora del IHSS" el ________________________(Resolución de Adjudicación. e) Los demás documentos complementarios que se hayan originado y en general toda la correspondencia que se gire entre las partes contratantes. </w:t>
      </w:r>
      <w:r w:rsidRPr="00F64D2D">
        <w:rPr>
          <w:b/>
          <w:lang w:val="es-HN"/>
        </w:rPr>
        <w:t xml:space="preserve">CLAUSULA DECIMA </w:t>
      </w:r>
      <w:r w:rsidR="00BA446C" w:rsidRPr="00F64D2D">
        <w:rPr>
          <w:b/>
          <w:lang w:val="es-HN"/>
        </w:rPr>
        <w:t>SEXTA</w:t>
      </w:r>
      <w:r w:rsidRPr="00F64D2D">
        <w:rPr>
          <w:b/>
          <w:lang w:val="es-HN"/>
        </w:rPr>
        <w:t>: MEDIDAS DE SEGURIDAD, CONFIDENCIALIDAD Y AUDITORIA</w:t>
      </w:r>
      <w:r w:rsidR="00BA446C" w:rsidRPr="00F64D2D">
        <w:rPr>
          <w:b/>
          <w:lang w:val="es-HN"/>
        </w:rPr>
        <w:t>.-</w:t>
      </w:r>
      <w:r w:rsidRPr="00F64D2D">
        <w:rPr>
          <w:b/>
          <w:lang w:val="es-HN"/>
        </w:rPr>
        <w:t xml:space="preserve"> </w:t>
      </w:r>
      <w:r w:rsidR="00B114D0">
        <w:rPr>
          <w:lang w:val="es-HN"/>
        </w:rPr>
        <w:t>El “CONSULTOR</w:t>
      </w:r>
      <w:r w:rsidRPr="00F64D2D">
        <w:rPr>
          <w:lang w:val="es-HN"/>
        </w:rPr>
        <w:t>” se obliga a cumplir las medidas de seguridad que "EL</w:t>
      </w:r>
      <w:r w:rsidR="00BA446C" w:rsidRPr="00F64D2D">
        <w:rPr>
          <w:lang w:val="es-HN"/>
        </w:rPr>
        <w:t xml:space="preserve"> IHSS"</w:t>
      </w:r>
      <w:r w:rsidRPr="00F64D2D">
        <w:rPr>
          <w:lang w:val="es-HN"/>
        </w:rPr>
        <w:t xml:space="preserve"> tiene establecidas, para cuyo propósito coordinara lo conducente con la Gerencia Administrativa y Financiera del " IHSS", a efecto de instruir a su personal sobre el cumplimiento de tales medidas. Considerando la naturaleza de la información suministrada en la ej</w:t>
      </w:r>
      <w:r w:rsidR="00B114D0">
        <w:rPr>
          <w:lang w:val="es-HN"/>
        </w:rPr>
        <w:t>ecución del presente Contrato, el</w:t>
      </w:r>
      <w:r w:rsidRPr="00F64D2D">
        <w:rPr>
          <w:lang w:val="es-HN"/>
        </w:rPr>
        <w:t xml:space="preserve"> “</w:t>
      </w:r>
      <w:r w:rsidR="00B114D0">
        <w:rPr>
          <w:lang w:val="es-HN"/>
        </w:rPr>
        <w:t>CONSULTOR</w:t>
      </w:r>
      <w:r w:rsidRPr="00F64D2D">
        <w:rPr>
          <w:lang w:val="es-HN"/>
        </w:rPr>
        <w:t>" se compromete a utilizar la misma con estricta reserva, siendo responsable</w:t>
      </w:r>
      <w:r w:rsidR="00BA446C" w:rsidRPr="00F64D2D">
        <w:rPr>
          <w:lang w:val="es-HN"/>
        </w:rPr>
        <w:t xml:space="preserve"> </w:t>
      </w:r>
      <w:r w:rsidRPr="00F64D2D">
        <w:rPr>
          <w:lang w:val="es-HN"/>
        </w:rPr>
        <w:t>por los daños y perjuicios que por la divulgación</w:t>
      </w:r>
      <w:r w:rsidR="00AF44ED">
        <w:rPr>
          <w:lang w:val="es-HN"/>
        </w:rPr>
        <w:t xml:space="preserve"> </w:t>
      </w:r>
      <w:r w:rsidRPr="00F64D2D">
        <w:rPr>
          <w:lang w:val="es-HN"/>
        </w:rPr>
        <w:t xml:space="preserve">pueda acarrear contra “EL IHSS”, </w:t>
      </w:r>
      <w:r w:rsidRPr="00F64D2D">
        <w:rPr>
          <w:b/>
          <w:lang w:val="es-HN"/>
        </w:rPr>
        <w:t xml:space="preserve">CLAUSULA </w:t>
      </w:r>
      <w:r w:rsidR="00BA446C" w:rsidRPr="00F64D2D">
        <w:rPr>
          <w:b/>
          <w:lang w:val="es-HN"/>
        </w:rPr>
        <w:t>DECIMA SEPTIMA:</w:t>
      </w:r>
      <w:r w:rsidRPr="00F64D2D">
        <w:rPr>
          <w:b/>
          <w:lang w:val="es-HN"/>
        </w:rPr>
        <w:t xml:space="preserve"> CASO FORTUITO O FUERZA MAYOR</w:t>
      </w:r>
      <w:r w:rsidR="00BA446C" w:rsidRPr="00F64D2D">
        <w:rPr>
          <w:b/>
          <w:lang w:val="es-HN"/>
        </w:rPr>
        <w:t>.-</w:t>
      </w:r>
      <w:r w:rsidRPr="00F64D2D">
        <w:rPr>
          <w:lang w:val="es-HN"/>
        </w:rPr>
        <w:t>El incumplimiento total o parcial por parte e</w:t>
      </w:r>
      <w:r w:rsidR="00B114D0">
        <w:rPr>
          <w:lang w:val="es-HN"/>
        </w:rPr>
        <w:t>l</w:t>
      </w:r>
      <w:r w:rsidRPr="00F64D2D">
        <w:rPr>
          <w:lang w:val="es-HN"/>
        </w:rPr>
        <w:t xml:space="preserve"> "</w:t>
      </w:r>
      <w:r w:rsidR="00B114D0">
        <w:rPr>
          <w:lang w:val="es-HN"/>
        </w:rPr>
        <w:t>CONSULTOR</w:t>
      </w:r>
      <w:r w:rsidRPr="00F64D2D">
        <w:rPr>
          <w:lang w:val="es-HN"/>
        </w:rPr>
        <w:t xml:space="preserve">” sobre las obligaciones que le corresponden de acuerdo con el presente </w:t>
      </w:r>
      <w:r w:rsidRPr="00F64D2D">
        <w:rPr>
          <w:lang w:val="es-HN"/>
        </w:rPr>
        <w:lastRenderedPageBreak/>
        <w:t>contrato, no seré</w:t>
      </w:r>
      <w:r w:rsidR="00AF44ED">
        <w:rPr>
          <w:lang w:val="es-HN"/>
        </w:rPr>
        <w:t xml:space="preserve"> </w:t>
      </w:r>
      <w:r w:rsidRPr="00F64D2D">
        <w:rPr>
          <w:lang w:val="es-HN"/>
        </w:rPr>
        <w:t>considerado como i</w:t>
      </w:r>
      <w:r w:rsidR="00AD5DB3" w:rsidRPr="00F64D2D">
        <w:rPr>
          <w:lang w:val="es-HN"/>
        </w:rPr>
        <w:t xml:space="preserve">ncumplimiento, si se atribuye en </w:t>
      </w:r>
      <w:r w:rsidRPr="00F64D2D">
        <w:rPr>
          <w:lang w:val="es-HN"/>
        </w:rPr>
        <w:t>caso fortuito</w:t>
      </w:r>
      <w:r w:rsidR="00AF44ED">
        <w:rPr>
          <w:lang w:val="es-HN"/>
        </w:rPr>
        <w:t xml:space="preserve"> </w:t>
      </w:r>
      <w:r w:rsidRPr="00F64D2D">
        <w:rPr>
          <w:lang w:val="es-HN"/>
        </w:rPr>
        <w:t>o fuerza mayor, debidamente justificado. Se entenderá por fuerza mayor o caso fortuito, todo acontecimiento que no ha podido preverse o que, previsto, no ha podido resistirse y que impide el exacto cumplimiento de las obligaciones contractuales, tales como: Catástrofes provocadas por fenómenos naturales, accidentes, huelgas</w:t>
      </w:r>
      <w:r w:rsidR="00BA020E" w:rsidRPr="00F64D2D">
        <w:rPr>
          <w:lang w:val="es-HN"/>
        </w:rPr>
        <w:t xml:space="preserve"> guerras, </w:t>
      </w:r>
      <w:r w:rsidRPr="00F64D2D">
        <w:rPr>
          <w:lang w:val="es-HN"/>
        </w:rPr>
        <w:t xml:space="preserve">revoluciones o sediciones, naufragio e incendios. </w:t>
      </w:r>
      <w:r w:rsidRPr="00F64D2D">
        <w:rPr>
          <w:b/>
          <w:lang w:val="es-HN"/>
        </w:rPr>
        <w:t xml:space="preserve">CLAUSULA DÉCIMA </w:t>
      </w:r>
      <w:r w:rsidR="00BA446C" w:rsidRPr="00F64D2D">
        <w:rPr>
          <w:b/>
          <w:lang w:val="es-HN"/>
        </w:rPr>
        <w:t>OCTVA: VALIDEZ DEL CONTRATO.-</w:t>
      </w:r>
      <w:r w:rsidRPr="00F64D2D">
        <w:rPr>
          <w:b/>
          <w:lang w:val="es-HN"/>
        </w:rPr>
        <w:t xml:space="preserve"> </w:t>
      </w:r>
      <w:r w:rsidRPr="00F64D2D">
        <w:rPr>
          <w:lang w:val="es-HN"/>
        </w:rPr>
        <w:t xml:space="preserve">la vigencia de este contrato será desde su suscripción hasta al X de X </w:t>
      </w:r>
      <w:r w:rsidR="00054DC1" w:rsidRPr="00F64D2D">
        <w:rPr>
          <w:lang w:val="es-HN"/>
        </w:rPr>
        <w:t>202</w:t>
      </w:r>
      <w:r w:rsidR="005477D1">
        <w:rPr>
          <w:lang w:val="es-HN"/>
        </w:rPr>
        <w:t>1</w:t>
      </w:r>
      <w:r w:rsidRPr="00F64D2D">
        <w:rPr>
          <w:lang w:val="es-HN"/>
        </w:rPr>
        <w:t xml:space="preserve">. </w:t>
      </w:r>
      <w:r w:rsidRPr="00F64D2D">
        <w:rPr>
          <w:b/>
          <w:lang w:val="es-HN"/>
        </w:rPr>
        <w:t xml:space="preserve">CLAUSULA </w:t>
      </w:r>
      <w:r w:rsidR="00BA446C" w:rsidRPr="00F64D2D">
        <w:rPr>
          <w:b/>
          <w:lang w:val="es-HN"/>
        </w:rPr>
        <w:t>NOVENA:</w:t>
      </w:r>
      <w:r w:rsidRPr="00F64D2D">
        <w:rPr>
          <w:b/>
          <w:lang w:val="es-HN"/>
        </w:rPr>
        <w:t xml:space="preserve"> SOLUCION DE CONT</w:t>
      </w:r>
      <w:r w:rsidR="00BA446C" w:rsidRPr="00F64D2D">
        <w:rPr>
          <w:b/>
          <w:lang w:val="es-HN"/>
        </w:rPr>
        <w:t>ROVERSIAS O DIFERENCIAS.-</w:t>
      </w:r>
      <w:r w:rsidRPr="00F64D2D">
        <w:rPr>
          <w:b/>
          <w:lang w:val="es-HN"/>
        </w:rPr>
        <w:t xml:space="preserve"> </w:t>
      </w:r>
      <w:r w:rsidRPr="00F64D2D">
        <w:rPr>
          <w:lang w:val="es-HN"/>
        </w:rPr>
        <w:t>Cualquier diferencia o conflict</w:t>
      </w:r>
      <w:r w:rsidR="00BA020E" w:rsidRPr="00F64D2D">
        <w:rPr>
          <w:lang w:val="es-HN"/>
        </w:rPr>
        <w:t xml:space="preserve">o que surgiere entre “El IHSS" </w:t>
      </w:r>
      <w:r w:rsidRPr="00F64D2D">
        <w:rPr>
          <w:lang w:val="es-HN"/>
        </w:rPr>
        <w:t xml:space="preserve">y </w:t>
      </w:r>
      <w:r w:rsidR="00BA020E" w:rsidRPr="00F64D2D">
        <w:rPr>
          <w:lang w:val="es-HN"/>
        </w:rPr>
        <w:t xml:space="preserve"> “</w:t>
      </w:r>
      <w:r w:rsidR="00495D77">
        <w:rPr>
          <w:lang w:val="es-HN"/>
        </w:rPr>
        <w:t>Consultor</w:t>
      </w:r>
      <w:r w:rsidRPr="00F64D2D">
        <w:rPr>
          <w:lang w:val="es-HN"/>
        </w:rPr>
        <w:t xml:space="preserve">", deberá resolverse en forma conciliatoria y por escrito entre ambas partes; en caso contrario, se someterá a la jurisdicción y competencia del juzgado correspondiente del Departamento de Francisco Morazán en Honduras. </w:t>
      </w:r>
      <w:r w:rsidR="00BA446C" w:rsidRPr="00F64D2D">
        <w:rPr>
          <w:b/>
          <w:lang w:val="es-HN"/>
        </w:rPr>
        <w:t>VIGESIMA</w:t>
      </w:r>
      <w:r w:rsidRPr="00F64D2D">
        <w:rPr>
          <w:b/>
          <w:lang w:val="es-HN"/>
        </w:rPr>
        <w:t>: NORMAS APLICABLES</w:t>
      </w:r>
      <w:r w:rsidR="00BA446C" w:rsidRPr="00F64D2D">
        <w:rPr>
          <w:b/>
          <w:lang w:val="es-HN"/>
        </w:rPr>
        <w:t>.-</w:t>
      </w:r>
      <w:r w:rsidRPr="00F64D2D">
        <w:rPr>
          <w:b/>
          <w:lang w:val="es-HN"/>
        </w:rPr>
        <w:t xml:space="preserve"> </w:t>
      </w:r>
      <w:r w:rsidRPr="00F64D2D">
        <w:rPr>
          <w:lang w:val="es-HN"/>
        </w:rPr>
        <w:t>En lo no previsto en el presente Contrato y en sus documentos integrantes, serán aplicables las normas contenidas en la Constitución de la Republica, la Ley de Contratación del Estado y su Reglamento y lo previsto e</w:t>
      </w:r>
      <w:r w:rsidR="00AD5DB3" w:rsidRPr="00F64D2D">
        <w:rPr>
          <w:lang w:val="es-HN"/>
        </w:rPr>
        <w:t>n la Resolución No____________</w:t>
      </w:r>
      <w:proofErr w:type="gramStart"/>
      <w:r w:rsidR="00AD5DB3" w:rsidRPr="00F64D2D">
        <w:rPr>
          <w:lang w:val="es-HN"/>
        </w:rPr>
        <w:t>_</w:t>
      </w:r>
      <w:r w:rsidRPr="00F64D2D">
        <w:rPr>
          <w:lang w:val="es-HN"/>
        </w:rPr>
        <w:t>(</w:t>
      </w:r>
      <w:proofErr w:type="gramEnd"/>
      <w:r w:rsidRPr="00F64D2D">
        <w:rPr>
          <w:lang w:val="es-HN"/>
        </w:rPr>
        <w:t>de adjudicación) emitida</w:t>
      </w:r>
      <w:r w:rsidR="00AF44ED">
        <w:rPr>
          <w:lang w:val="es-HN"/>
        </w:rPr>
        <w:t xml:space="preserve"> </w:t>
      </w:r>
      <w:r w:rsidRPr="00F64D2D">
        <w:rPr>
          <w:lang w:val="es-HN"/>
        </w:rPr>
        <w:t>por la Comisión Interventora del “IHSS"</w:t>
      </w:r>
      <w:r w:rsidR="00AF44ED">
        <w:rPr>
          <w:lang w:val="es-HN"/>
        </w:rPr>
        <w:t xml:space="preserve"> </w:t>
      </w:r>
      <w:r w:rsidRPr="00F64D2D">
        <w:rPr>
          <w:lang w:val="es-HN"/>
        </w:rPr>
        <w:t xml:space="preserve">el______________ fecha de emisión _____________y la demás legislación que rige la materia. </w:t>
      </w:r>
      <w:r w:rsidRPr="00F64D2D">
        <w:rPr>
          <w:b/>
          <w:lang w:val="es-HN"/>
        </w:rPr>
        <w:t xml:space="preserve">CLAUSULA </w:t>
      </w:r>
      <w:r w:rsidR="00BA446C" w:rsidRPr="00F64D2D">
        <w:rPr>
          <w:b/>
          <w:lang w:val="es-HN"/>
        </w:rPr>
        <w:t>VIGESIMA PRIMERA</w:t>
      </w:r>
      <w:r w:rsidRPr="00F64D2D">
        <w:rPr>
          <w:b/>
          <w:lang w:val="es-HN"/>
        </w:rPr>
        <w:t>: INTEGRIDAD DEL CONTRATO</w:t>
      </w:r>
      <w:r w:rsidR="00BA446C" w:rsidRPr="00F64D2D">
        <w:rPr>
          <w:b/>
          <w:lang w:val="es-HN"/>
        </w:rPr>
        <w:t>.-</w:t>
      </w:r>
      <w:r w:rsidRPr="00F64D2D">
        <w:rPr>
          <w:lang w:val="es-HN"/>
        </w:rPr>
        <w:t>Las partes en cumplimiento a to establecido en el Artículo 7 de la Ley de Transparencia y Acceso a la información Pública (L TAIP), de conformidad con el Acuerdo institucional No.SE-037-2013, emitido por el instituto de Acceso a la información pública el veinticinco</w:t>
      </w:r>
      <w:r w:rsidR="00AF44ED">
        <w:rPr>
          <w:lang w:val="es-HN"/>
        </w:rPr>
        <w:t xml:space="preserve"> </w:t>
      </w:r>
      <w:r w:rsidRPr="00F64D2D">
        <w:rPr>
          <w:lang w:val="es-HN"/>
        </w:rPr>
        <w:t>(25) de junio de dos mil trece (2013) y publicado en el Diario Oficial “La Gaceta' el veintitrés (23) de agosto de dos mil trece (2013), y con la convicción de que evitando las prácticas de corrupción podremos</w:t>
      </w:r>
      <w:r w:rsidR="00AF44ED">
        <w:rPr>
          <w:lang w:val="es-HN"/>
        </w:rPr>
        <w:t xml:space="preserve"> </w:t>
      </w:r>
      <w:r w:rsidRPr="00F64D2D">
        <w:rPr>
          <w:lang w:val="es-HN"/>
        </w:rPr>
        <w:t>apoyar la consolidación de una cultura de transparencia, equidad y rendición de cuentas en los procesos de Contratación y adquisiciones</w:t>
      </w:r>
      <w:r w:rsidR="00AF44ED">
        <w:rPr>
          <w:lang w:val="es-HN"/>
        </w:rPr>
        <w:t xml:space="preserve"> </w:t>
      </w:r>
      <w:r w:rsidRPr="00F64D2D">
        <w:rPr>
          <w:lang w:val="es-HN"/>
        </w:rPr>
        <w:t>del</w:t>
      </w:r>
      <w:r w:rsidR="00AF44ED">
        <w:rPr>
          <w:lang w:val="es-HN"/>
        </w:rPr>
        <w:t xml:space="preserve"> </w:t>
      </w:r>
      <w:r w:rsidRPr="00F64D2D">
        <w:rPr>
          <w:lang w:val="es-HN"/>
        </w:rPr>
        <w:t>Estado, para así fortalecer las bases del Estado de Derecho, nos comprometemos libre y voluntariamente a: 1. Mantener el más alto nivel de conducta ética, moral y de respeto a las leyes de la Republica, así como</w:t>
      </w:r>
      <w:r w:rsidR="00AF44ED">
        <w:rPr>
          <w:lang w:val="es-HN"/>
        </w:rPr>
        <w:t xml:space="preserve"> </w:t>
      </w:r>
      <w:r w:rsidRPr="00F64D2D">
        <w:rPr>
          <w:lang w:val="es-HN"/>
        </w:rPr>
        <w:t>los valores de: integridad, lealtad contractual, equidad, tolerancia, imparcialidad y discreción con la información confidencial que manejamos, absteniéndonos</w:t>
      </w:r>
      <w:r w:rsidR="00AF44ED">
        <w:rPr>
          <w:lang w:val="es-HN"/>
        </w:rPr>
        <w:t xml:space="preserve"> </w:t>
      </w:r>
      <w:r w:rsidRPr="00F64D2D">
        <w:rPr>
          <w:lang w:val="es-HN"/>
        </w:rPr>
        <w:t>de dar declaraciones públicas sobre la misma. 2. Asumir una estricta</w:t>
      </w:r>
      <w:r w:rsidR="00AF44ED">
        <w:rPr>
          <w:lang w:val="es-HN"/>
        </w:rPr>
        <w:t xml:space="preserve"> </w:t>
      </w:r>
      <w:r w:rsidRPr="00F64D2D">
        <w:rPr>
          <w:lang w:val="es-HN"/>
        </w:rPr>
        <w:t>observancia y aplicación de</w:t>
      </w:r>
      <w:r w:rsidR="00AF44ED">
        <w:rPr>
          <w:lang w:val="es-HN"/>
        </w:rPr>
        <w:t xml:space="preserve"> </w:t>
      </w:r>
      <w:r w:rsidRPr="00F64D2D">
        <w:rPr>
          <w:lang w:val="es-HN"/>
        </w:rPr>
        <w:t>los</w:t>
      </w:r>
      <w:r w:rsidR="00AF44ED">
        <w:rPr>
          <w:lang w:val="es-HN"/>
        </w:rPr>
        <w:t xml:space="preserve"> </w:t>
      </w:r>
      <w:r w:rsidRPr="00F64D2D">
        <w:rPr>
          <w:lang w:val="es-HN"/>
        </w:rPr>
        <w:t>principios</w:t>
      </w:r>
      <w:r w:rsidR="00AF44ED">
        <w:rPr>
          <w:lang w:val="es-HN"/>
        </w:rPr>
        <w:t xml:space="preserve"> </w:t>
      </w:r>
      <w:r w:rsidRPr="00F64D2D">
        <w:rPr>
          <w:lang w:val="es-HN"/>
        </w:rPr>
        <w:t>fundamentales bajos los cuales se rigen</w:t>
      </w:r>
      <w:r w:rsidR="00AF44ED">
        <w:rPr>
          <w:lang w:val="es-HN"/>
        </w:rPr>
        <w:t xml:space="preserve"> </w:t>
      </w:r>
      <w:r w:rsidRPr="00F64D2D">
        <w:rPr>
          <w:lang w:val="es-HN"/>
        </w:rPr>
        <w:t>los procesos</w:t>
      </w:r>
      <w:r w:rsidR="00AF44ED">
        <w:rPr>
          <w:lang w:val="es-HN"/>
        </w:rPr>
        <w:t xml:space="preserve"> </w:t>
      </w:r>
      <w:r w:rsidRPr="00F64D2D">
        <w:rPr>
          <w:lang w:val="es-HN"/>
        </w:rPr>
        <w:t>de contratación y</w:t>
      </w:r>
      <w:r w:rsidR="00AF44ED">
        <w:rPr>
          <w:lang w:val="es-HN"/>
        </w:rPr>
        <w:t xml:space="preserve"> </w:t>
      </w:r>
      <w:r w:rsidRPr="00F64D2D">
        <w:rPr>
          <w:lang w:val="es-HN"/>
        </w:rPr>
        <w:t>adquisiciones</w:t>
      </w:r>
      <w:r w:rsidR="00AF44ED">
        <w:rPr>
          <w:lang w:val="es-HN"/>
        </w:rPr>
        <w:t xml:space="preserve"> </w:t>
      </w:r>
      <w:r w:rsidRPr="00F64D2D">
        <w:rPr>
          <w:lang w:val="es-HN"/>
        </w:rPr>
        <w:t>publicas</w:t>
      </w:r>
      <w:r w:rsidR="00AF44ED">
        <w:rPr>
          <w:lang w:val="es-HN"/>
        </w:rPr>
        <w:t xml:space="preserve"> </w:t>
      </w:r>
      <w:r w:rsidRPr="00F64D2D">
        <w:rPr>
          <w:lang w:val="es-HN"/>
        </w:rPr>
        <w:t>establecidos</w:t>
      </w:r>
      <w:r w:rsidR="00AF44ED">
        <w:rPr>
          <w:lang w:val="es-HN"/>
        </w:rPr>
        <w:t xml:space="preserve"> </w:t>
      </w:r>
      <w:r w:rsidRPr="00F64D2D">
        <w:rPr>
          <w:lang w:val="es-HN"/>
        </w:rPr>
        <w:t>en la Ley de Contratación</w:t>
      </w:r>
      <w:r w:rsidR="00AF44ED">
        <w:rPr>
          <w:lang w:val="es-HN"/>
        </w:rPr>
        <w:t xml:space="preserve"> </w:t>
      </w:r>
      <w:r w:rsidRPr="00F64D2D">
        <w:rPr>
          <w:lang w:val="es-HN"/>
        </w:rPr>
        <w:t>del</w:t>
      </w:r>
      <w:r w:rsidR="00AF44ED">
        <w:rPr>
          <w:lang w:val="es-HN"/>
        </w:rPr>
        <w:t xml:space="preserve"> </w:t>
      </w:r>
      <w:r w:rsidRPr="00F64D2D">
        <w:rPr>
          <w:lang w:val="es-HN"/>
        </w:rPr>
        <w:t xml:space="preserve">Estado, tales como. Transparencia, igualdad y libre competencia. 3. Que durante la ejecución del Contrato ninguna persona que actué debidamente autorizada en nuestro nombre y representación y que ningún empleado o trabajador, socio o asociado, autorizado o </w:t>
      </w:r>
      <w:r w:rsidRPr="00F64D2D">
        <w:rPr>
          <w:lang w:val="es-HN"/>
        </w:rPr>
        <w:lastRenderedPageBreak/>
        <w:t>no, realizaré: a) Practicas Corruptivas: entendiéndose estas como, aquellas en la que se ofrece dar, recibir, o solicitar directa o indirectamente, cualquier cosa de valor para influenciar las acciones de la otra parte. b) Practicas Colusorias: entendiéndose estas como aquellas en las que denoten, sugieran o demuestren que existe un acuerdo malicioso entre dos o más partes o entre una de las partes y uno o varios terceros, realizado con la intención de alcanzar u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to que ambas partes asumen y asumirán la responsabilidad por el suministro de información inconsistente, imprecisa o que no corresponda a la realidad, para efectos de este Contrato. 5</w:t>
      </w:r>
      <w:r w:rsidR="00BA446C" w:rsidRPr="00F64D2D">
        <w:rPr>
          <w:lang w:val="es-HN"/>
        </w:rPr>
        <w:t xml:space="preserve">. </w:t>
      </w:r>
      <w:r w:rsidRPr="00F64D2D">
        <w:rPr>
          <w:lang w:val="es-HN"/>
        </w:rPr>
        <w:t>Mantener la debida confidencialidad sobre toda la información a que se tenga acceso por razones del Contrato y no proporcionarla ni divulgarla a terceros y a su vez, abstenernos de utilizarla para fines distintos. 6. Aceptar las consecuencias a que hubiere lugar, en caso de declararse el incumplimiento de alguno de los compromisos de esta Clausula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w:t>
      </w:r>
      <w:r w:rsidR="00AD5DB3" w:rsidRPr="00F64D2D">
        <w:rPr>
          <w:lang w:val="es-HN"/>
        </w:rPr>
        <w:t xml:space="preserve"> como a los socios, asociados, </w:t>
      </w:r>
      <w:r w:rsidRPr="00F64D2D">
        <w:rPr>
          <w:lang w:val="es-HN"/>
        </w:rPr>
        <w:t>ejecutivos y trabajadores de aquellos. El incumplimiento de cualquiera de los enunciados de esta cláusula daré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disciplinarían derivadas régimen laboral y, en su caso entablar las acciones legales que correspondan. b)</w:t>
      </w:r>
      <w:r w:rsidR="00AF44ED">
        <w:rPr>
          <w:lang w:val="es-HN"/>
        </w:rPr>
        <w:t xml:space="preserve"> </w:t>
      </w:r>
      <w:r w:rsidRPr="00F64D2D">
        <w:rPr>
          <w:lang w:val="es-HN"/>
        </w:rPr>
        <w:t>De parte del Contratante: i) A la eliminación definitiva del (Contratista o Consultor y a los subcontratistas responsables o</w:t>
      </w:r>
      <w:r w:rsidR="00AF44ED">
        <w:rPr>
          <w:lang w:val="es-HN"/>
        </w:rPr>
        <w:t xml:space="preserve"> </w:t>
      </w:r>
      <w:r w:rsidRPr="00F64D2D">
        <w:rPr>
          <w:lang w:val="es-HN"/>
        </w:rPr>
        <w:t xml:space="preserve">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de Ética del Servidor Público, sin perjuicio de exigir la responsabilidad administrativa, civil y/o penal a las que hubiere lugar. En fe de lo anterior, las partes manifiestan la aceptación de los compromisos adoptados en el presente documento, bajo el entendido que </w:t>
      </w:r>
      <w:r w:rsidRPr="00F64D2D">
        <w:rPr>
          <w:lang w:val="es-HN"/>
        </w:rPr>
        <w:lastRenderedPageBreak/>
        <w:t>esta Declaración forma parte integral del Contrato, firmando voluntariamente para constancia. En fe de to cual y para constancia, suscribimos</w:t>
      </w:r>
      <w:r w:rsidR="00AF44ED">
        <w:rPr>
          <w:lang w:val="es-HN"/>
        </w:rPr>
        <w:t xml:space="preserve"> </w:t>
      </w:r>
      <w:r w:rsidRPr="00F64D2D">
        <w:rPr>
          <w:lang w:val="es-HN"/>
        </w:rPr>
        <w:t>el presente contrato, en tres (3) ejemplares de un mismo contenido,</w:t>
      </w:r>
      <w:r w:rsidR="00AF44ED">
        <w:rPr>
          <w:lang w:val="es-HN"/>
        </w:rPr>
        <w:t xml:space="preserve"> </w:t>
      </w:r>
      <w:r w:rsidRPr="00F64D2D">
        <w:rPr>
          <w:lang w:val="es-HN"/>
        </w:rPr>
        <w:t>en la Ciudad</w:t>
      </w:r>
      <w:r w:rsidR="00AF44ED">
        <w:rPr>
          <w:lang w:val="es-HN"/>
        </w:rPr>
        <w:t xml:space="preserve"> </w:t>
      </w:r>
      <w:r w:rsidRPr="00F64D2D">
        <w:rPr>
          <w:lang w:val="es-HN"/>
        </w:rPr>
        <w:t>de Tegucigalpa,</w:t>
      </w:r>
      <w:r w:rsidR="00AF44ED">
        <w:rPr>
          <w:lang w:val="es-HN"/>
        </w:rPr>
        <w:t xml:space="preserve"> </w:t>
      </w:r>
      <w:r w:rsidRPr="00F64D2D">
        <w:rPr>
          <w:lang w:val="es-HN"/>
        </w:rPr>
        <w:t>Municipio</w:t>
      </w:r>
      <w:r w:rsidR="00AF44ED">
        <w:rPr>
          <w:lang w:val="es-HN"/>
        </w:rPr>
        <w:t xml:space="preserve"> </w:t>
      </w:r>
      <w:r w:rsidRPr="00F64D2D">
        <w:rPr>
          <w:lang w:val="es-HN"/>
        </w:rPr>
        <w:t>del</w:t>
      </w:r>
      <w:r w:rsidR="00AF44ED">
        <w:rPr>
          <w:lang w:val="es-HN"/>
        </w:rPr>
        <w:t xml:space="preserve"> </w:t>
      </w:r>
      <w:r w:rsidRPr="00F64D2D">
        <w:rPr>
          <w:lang w:val="es-HN"/>
        </w:rPr>
        <w:t>Distrito Central,</w:t>
      </w:r>
      <w:r w:rsidR="00AF44ED">
        <w:rPr>
          <w:lang w:val="es-HN"/>
        </w:rPr>
        <w:t xml:space="preserve"> </w:t>
      </w:r>
      <w:r w:rsidRPr="00F64D2D">
        <w:rPr>
          <w:lang w:val="es-HN"/>
        </w:rPr>
        <w:t>a los ____días del mes de ______________del año__________</w:t>
      </w:r>
      <w:r w:rsidRPr="00F64D2D">
        <w:rPr>
          <w:lang w:val="es-HN"/>
        </w:rPr>
        <w:tab/>
      </w:r>
      <w:r w:rsidRPr="00F64D2D">
        <w:rPr>
          <w:lang w:val="es-HN"/>
        </w:rPr>
        <w:tab/>
      </w:r>
    </w:p>
    <w:p w14:paraId="73B200C1" w14:textId="77777777" w:rsidR="00DB3142" w:rsidRPr="00F64D2D" w:rsidRDefault="00DB3142" w:rsidP="00DB3142">
      <w:pPr>
        <w:jc w:val="both"/>
        <w:rPr>
          <w:lang w:val="es-HN"/>
        </w:rPr>
      </w:pPr>
      <w:r w:rsidRPr="00F64D2D">
        <w:rPr>
          <w:lang w:val="es-HN"/>
        </w:rPr>
        <w:t xml:space="preserve"> </w:t>
      </w:r>
    </w:p>
    <w:p w14:paraId="0ED3E2CE" w14:textId="77777777" w:rsidR="00DB3142" w:rsidRPr="00F64D2D" w:rsidRDefault="00DB3142" w:rsidP="00AD5DB3">
      <w:pPr>
        <w:jc w:val="center"/>
        <w:rPr>
          <w:lang w:val="es-HN"/>
        </w:rPr>
      </w:pPr>
      <w:r w:rsidRPr="00F64D2D">
        <w:rPr>
          <w:lang w:val="es-HN"/>
        </w:rPr>
        <w:t>DIRECTOR EJECUTIVO</w:t>
      </w:r>
      <w:r w:rsidR="00AF44ED">
        <w:rPr>
          <w:lang w:val="es-HN"/>
        </w:rPr>
        <w:t xml:space="preserve"> </w:t>
      </w:r>
      <w:r w:rsidRPr="00F64D2D">
        <w:rPr>
          <w:lang w:val="es-HN"/>
        </w:rPr>
        <w:t>EL CONTRATISTA</w:t>
      </w:r>
    </w:p>
    <w:p w14:paraId="71B0A185" w14:textId="77777777" w:rsidR="00AD5DB3" w:rsidRPr="00F64D2D" w:rsidRDefault="00AD5DB3" w:rsidP="00AD5DB3">
      <w:pPr>
        <w:jc w:val="center"/>
        <w:rPr>
          <w:lang w:val="es-HN"/>
        </w:rPr>
      </w:pPr>
    </w:p>
    <w:p w14:paraId="20315D5C" w14:textId="77777777" w:rsidR="00AD5DB3" w:rsidRPr="00F64D2D" w:rsidRDefault="00AD5DB3" w:rsidP="00AD5DB3">
      <w:pPr>
        <w:jc w:val="center"/>
        <w:rPr>
          <w:lang w:val="es-HN"/>
        </w:rPr>
      </w:pPr>
    </w:p>
    <w:p w14:paraId="20D75795" w14:textId="77777777" w:rsidR="00AD5DB3" w:rsidRPr="00F64D2D" w:rsidRDefault="00AD5DB3" w:rsidP="00AD5DB3">
      <w:pPr>
        <w:jc w:val="center"/>
        <w:rPr>
          <w:lang w:val="es-HN"/>
        </w:rPr>
      </w:pPr>
    </w:p>
    <w:p w14:paraId="0047BBB6" w14:textId="77777777" w:rsidR="00DB3142" w:rsidRPr="00F64D2D" w:rsidRDefault="00DB3142" w:rsidP="00AD5DB3">
      <w:pPr>
        <w:jc w:val="center"/>
        <w:rPr>
          <w:lang w:val="es-HN"/>
        </w:rPr>
      </w:pPr>
      <w:r w:rsidRPr="00F64D2D">
        <w:rPr>
          <w:lang w:val="es-HN"/>
        </w:rPr>
        <w:t>INSTITUTO HONDUREÑO DE SEGURIDAD SOCIAL</w:t>
      </w:r>
    </w:p>
    <w:p w14:paraId="5AF8DAA8" w14:textId="77777777" w:rsidR="00DB3142" w:rsidRPr="00F64D2D" w:rsidRDefault="00DB3142" w:rsidP="00AD5DB3">
      <w:pPr>
        <w:jc w:val="center"/>
        <w:rPr>
          <w:lang w:val="es-HN"/>
        </w:rPr>
      </w:pPr>
    </w:p>
    <w:p w14:paraId="17E938F3" w14:textId="77777777" w:rsidR="00DB3142" w:rsidRPr="00F64D2D" w:rsidRDefault="00DB3142" w:rsidP="00DB3142">
      <w:pPr>
        <w:jc w:val="both"/>
        <w:rPr>
          <w:lang w:val="es-HN"/>
        </w:rPr>
      </w:pPr>
    </w:p>
    <w:p w14:paraId="693A82F0" w14:textId="77777777" w:rsidR="00DB3142" w:rsidRPr="00F64D2D" w:rsidRDefault="00DB3142" w:rsidP="00DB3142">
      <w:pPr>
        <w:jc w:val="both"/>
        <w:rPr>
          <w:lang w:val="es-HN"/>
        </w:rPr>
      </w:pPr>
    </w:p>
    <w:p w14:paraId="04BE2807" w14:textId="77777777" w:rsidR="00DB3142" w:rsidRPr="00F64D2D" w:rsidRDefault="00DB3142" w:rsidP="00DB3142">
      <w:pPr>
        <w:jc w:val="both"/>
        <w:rPr>
          <w:lang w:val="es-HN"/>
        </w:rPr>
      </w:pPr>
    </w:p>
    <w:p w14:paraId="0E124B2B" w14:textId="77777777" w:rsidR="00DB3142" w:rsidRPr="00F64D2D" w:rsidRDefault="00DB3142" w:rsidP="00DB3142">
      <w:pPr>
        <w:jc w:val="both"/>
        <w:rPr>
          <w:lang w:val="es-HN"/>
        </w:rPr>
      </w:pPr>
    </w:p>
    <w:p w14:paraId="6EDA740E" w14:textId="77777777" w:rsidR="00DB3142" w:rsidRPr="00F64D2D" w:rsidRDefault="00DB3142" w:rsidP="00DB3142">
      <w:pPr>
        <w:jc w:val="center"/>
        <w:rPr>
          <w:lang w:val="es-HN"/>
        </w:rPr>
      </w:pPr>
    </w:p>
    <w:p w14:paraId="4DA32935" w14:textId="77777777" w:rsidR="00DB3142" w:rsidRPr="00F64D2D" w:rsidRDefault="00DB3142" w:rsidP="00DB3142">
      <w:pPr>
        <w:jc w:val="center"/>
        <w:rPr>
          <w:lang w:val="es-HN"/>
        </w:rPr>
      </w:pPr>
    </w:p>
    <w:p w14:paraId="0770B44B" w14:textId="77777777" w:rsidR="00DB3142" w:rsidRPr="00F64D2D" w:rsidRDefault="00DB3142" w:rsidP="00DB3142">
      <w:pPr>
        <w:jc w:val="center"/>
        <w:rPr>
          <w:lang w:val="es-HN"/>
        </w:rPr>
      </w:pPr>
    </w:p>
    <w:p w14:paraId="09C15327" w14:textId="77777777" w:rsidR="005C418C" w:rsidRPr="00F64D2D" w:rsidRDefault="005C418C" w:rsidP="00DB3142">
      <w:pPr>
        <w:jc w:val="center"/>
        <w:rPr>
          <w:lang w:val="es-HN"/>
        </w:rPr>
      </w:pPr>
    </w:p>
    <w:p w14:paraId="589FB198" w14:textId="77777777" w:rsidR="005C418C" w:rsidRPr="00F64D2D" w:rsidRDefault="005C418C" w:rsidP="00DB3142">
      <w:pPr>
        <w:jc w:val="center"/>
        <w:rPr>
          <w:lang w:val="es-HN"/>
        </w:rPr>
      </w:pPr>
    </w:p>
    <w:p w14:paraId="016CF76E" w14:textId="77777777" w:rsidR="00D71B88" w:rsidRDefault="00D71B88" w:rsidP="00DB3142">
      <w:pPr>
        <w:jc w:val="center"/>
        <w:rPr>
          <w:lang w:val="es-HN"/>
        </w:rPr>
      </w:pPr>
    </w:p>
    <w:p w14:paraId="4C260C66" w14:textId="77777777" w:rsidR="00E2513C" w:rsidRDefault="00E2513C" w:rsidP="00DB3142">
      <w:pPr>
        <w:jc w:val="center"/>
        <w:rPr>
          <w:lang w:val="es-HN"/>
        </w:rPr>
      </w:pPr>
    </w:p>
    <w:p w14:paraId="6AB676CD" w14:textId="77777777" w:rsidR="00E2513C" w:rsidRDefault="00E2513C" w:rsidP="00DB3142">
      <w:pPr>
        <w:jc w:val="center"/>
        <w:rPr>
          <w:lang w:val="es-HN"/>
        </w:rPr>
      </w:pPr>
    </w:p>
    <w:p w14:paraId="74F876D4" w14:textId="77777777" w:rsidR="00E2513C" w:rsidRDefault="00E2513C" w:rsidP="00DB3142">
      <w:pPr>
        <w:jc w:val="center"/>
        <w:rPr>
          <w:lang w:val="es-HN"/>
        </w:rPr>
      </w:pPr>
    </w:p>
    <w:p w14:paraId="7AF3937B" w14:textId="77777777" w:rsidR="00E2513C" w:rsidRDefault="00E2513C" w:rsidP="00DB3142">
      <w:pPr>
        <w:jc w:val="center"/>
        <w:rPr>
          <w:lang w:val="es-HN"/>
        </w:rPr>
      </w:pPr>
    </w:p>
    <w:p w14:paraId="6D6DC83F" w14:textId="77777777" w:rsidR="00E2513C" w:rsidRDefault="00E2513C" w:rsidP="00DB3142">
      <w:pPr>
        <w:jc w:val="center"/>
        <w:rPr>
          <w:lang w:val="es-HN"/>
        </w:rPr>
      </w:pPr>
    </w:p>
    <w:p w14:paraId="27A80EC0" w14:textId="77777777" w:rsidR="00E2513C" w:rsidRDefault="00E2513C" w:rsidP="00DB3142">
      <w:pPr>
        <w:jc w:val="center"/>
        <w:rPr>
          <w:lang w:val="es-HN"/>
        </w:rPr>
      </w:pPr>
    </w:p>
    <w:p w14:paraId="754AAAF2" w14:textId="77777777" w:rsidR="00E2513C" w:rsidRDefault="00E2513C" w:rsidP="00DB3142">
      <w:pPr>
        <w:jc w:val="center"/>
        <w:rPr>
          <w:lang w:val="es-HN"/>
        </w:rPr>
      </w:pPr>
    </w:p>
    <w:p w14:paraId="4C8D05E4" w14:textId="77777777" w:rsidR="00E2513C" w:rsidRDefault="00E2513C" w:rsidP="00DB3142">
      <w:pPr>
        <w:jc w:val="center"/>
        <w:rPr>
          <w:lang w:val="es-HN"/>
        </w:rPr>
      </w:pPr>
    </w:p>
    <w:p w14:paraId="5927DEF5" w14:textId="77777777" w:rsidR="00E2513C" w:rsidRDefault="00E2513C" w:rsidP="00DB3142">
      <w:pPr>
        <w:jc w:val="center"/>
        <w:rPr>
          <w:lang w:val="es-HN"/>
        </w:rPr>
      </w:pPr>
    </w:p>
    <w:p w14:paraId="69A142C1" w14:textId="77777777" w:rsidR="00E2513C" w:rsidRPr="00F64D2D" w:rsidRDefault="00E2513C" w:rsidP="00DB3142">
      <w:pPr>
        <w:jc w:val="center"/>
        <w:rPr>
          <w:lang w:val="es-HN"/>
        </w:rPr>
      </w:pPr>
    </w:p>
    <w:p w14:paraId="4C5CD6F4" w14:textId="77777777" w:rsidR="00D71B88" w:rsidRPr="00F64D2D" w:rsidRDefault="00D71B88" w:rsidP="00DB3142">
      <w:pPr>
        <w:jc w:val="center"/>
        <w:rPr>
          <w:lang w:val="es-HN"/>
        </w:rPr>
      </w:pPr>
    </w:p>
    <w:p w14:paraId="20AF3DFD" w14:textId="77777777" w:rsidR="00D71B88" w:rsidRPr="00F64D2D" w:rsidRDefault="00D71B88" w:rsidP="00DB3142">
      <w:pPr>
        <w:jc w:val="center"/>
        <w:rPr>
          <w:lang w:val="es-HN"/>
        </w:rPr>
      </w:pPr>
    </w:p>
    <w:p w14:paraId="7DE9CEB3" w14:textId="77777777" w:rsidR="00D71B88" w:rsidRPr="00F64D2D" w:rsidRDefault="00D71B88" w:rsidP="00DB3142">
      <w:pPr>
        <w:jc w:val="center"/>
        <w:rPr>
          <w:lang w:val="es-HN"/>
        </w:rPr>
      </w:pPr>
    </w:p>
    <w:p w14:paraId="0DABA749" w14:textId="77777777" w:rsidR="00D71B88" w:rsidRDefault="00D71B88" w:rsidP="00DB3142">
      <w:pPr>
        <w:jc w:val="center"/>
        <w:rPr>
          <w:lang w:val="es-HN"/>
        </w:rPr>
      </w:pPr>
    </w:p>
    <w:p w14:paraId="6E3E1407" w14:textId="77777777" w:rsidR="000B1DDB" w:rsidRDefault="000B1DDB" w:rsidP="00DB3142">
      <w:pPr>
        <w:jc w:val="center"/>
        <w:rPr>
          <w:lang w:val="es-HN"/>
        </w:rPr>
      </w:pPr>
    </w:p>
    <w:p w14:paraId="5E9350E5" w14:textId="77777777" w:rsidR="000B1DDB" w:rsidRDefault="000B1DDB" w:rsidP="00DB3142">
      <w:pPr>
        <w:jc w:val="center"/>
        <w:rPr>
          <w:lang w:val="es-HN"/>
        </w:rPr>
      </w:pPr>
    </w:p>
    <w:p w14:paraId="549340E0" w14:textId="77777777" w:rsidR="000B1DDB" w:rsidRDefault="000B1DDB" w:rsidP="00DB3142">
      <w:pPr>
        <w:jc w:val="center"/>
        <w:rPr>
          <w:lang w:val="es-HN"/>
        </w:rPr>
      </w:pPr>
    </w:p>
    <w:p w14:paraId="302CA97E" w14:textId="77777777" w:rsidR="000B1DDB" w:rsidRDefault="000B1DDB" w:rsidP="00DB3142">
      <w:pPr>
        <w:jc w:val="center"/>
        <w:rPr>
          <w:lang w:val="es-HN"/>
        </w:rPr>
      </w:pPr>
    </w:p>
    <w:p w14:paraId="3C6F11A1" w14:textId="77777777" w:rsidR="000B1DDB" w:rsidRPr="00F64D2D" w:rsidRDefault="000B1DDB" w:rsidP="00DB3142">
      <w:pPr>
        <w:jc w:val="center"/>
        <w:rPr>
          <w:lang w:val="es-HN"/>
        </w:rPr>
      </w:pPr>
    </w:p>
    <w:p w14:paraId="0D3D518C" w14:textId="77777777" w:rsidR="00D71B88" w:rsidRPr="00F64D2D" w:rsidRDefault="00D71B88" w:rsidP="00DB3142">
      <w:pPr>
        <w:jc w:val="center"/>
        <w:rPr>
          <w:lang w:val="es-HN"/>
        </w:rPr>
      </w:pPr>
    </w:p>
    <w:p w14:paraId="046E19EA" w14:textId="77777777" w:rsidR="00D71B88" w:rsidRPr="00F64D2D" w:rsidRDefault="00D71B88" w:rsidP="00DB3142">
      <w:pPr>
        <w:jc w:val="center"/>
        <w:rPr>
          <w:lang w:val="es-HN"/>
        </w:rPr>
      </w:pPr>
    </w:p>
    <w:p w14:paraId="0EE4E660" w14:textId="77777777" w:rsidR="00D71B88" w:rsidRDefault="00D71B88" w:rsidP="00DB3142">
      <w:pPr>
        <w:jc w:val="center"/>
        <w:rPr>
          <w:lang w:val="es-HN"/>
        </w:rPr>
      </w:pPr>
    </w:p>
    <w:p w14:paraId="31401031" w14:textId="77777777" w:rsidR="00DB3142" w:rsidRPr="00F64D2D" w:rsidRDefault="00DB3142" w:rsidP="00DB3142">
      <w:pPr>
        <w:jc w:val="center"/>
        <w:rPr>
          <w:b/>
          <w:lang w:val="es-HN"/>
        </w:rPr>
      </w:pPr>
      <w:r w:rsidRPr="00F64D2D">
        <w:rPr>
          <w:b/>
          <w:lang w:val="es-HN"/>
        </w:rPr>
        <w:t>FORMATO DE CARTA DE PRESENTACION DE OFERTAS</w:t>
      </w:r>
    </w:p>
    <w:p w14:paraId="01B9E492" w14:textId="0116465C" w:rsidR="00DB3142" w:rsidRPr="00F64D2D" w:rsidRDefault="00DB3142" w:rsidP="00DB3142">
      <w:pPr>
        <w:jc w:val="center"/>
        <w:rPr>
          <w:b/>
          <w:lang w:val="es-HN"/>
        </w:rPr>
      </w:pPr>
      <w:r w:rsidRPr="00F64D2D">
        <w:rPr>
          <w:b/>
          <w:lang w:val="es-HN"/>
        </w:rPr>
        <w:t xml:space="preserve">CONCURSO </w:t>
      </w:r>
      <w:r w:rsidR="00A46EE8" w:rsidRPr="00F64D2D">
        <w:rPr>
          <w:b/>
          <w:lang w:val="es-HN"/>
        </w:rPr>
        <w:t>PRIVADO</w:t>
      </w:r>
      <w:r w:rsidRPr="00F64D2D">
        <w:rPr>
          <w:b/>
          <w:lang w:val="es-HN"/>
        </w:rPr>
        <w:t xml:space="preserve"> No </w:t>
      </w:r>
      <w:r w:rsidR="00A46EE8" w:rsidRPr="00F64D2D">
        <w:rPr>
          <w:b/>
          <w:lang w:val="es-HN"/>
        </w:rPr>
        <w:t>CP</w:t>
      </w:r>
      <w:r w:rsidR="00411CE2" w:rsidRPr="00F64D2D">
        <w:rPr>
          <w:b/>
          <w:lang w:val="es-HN"/>
        </w:rPr>
        <w:t>C</w:t>
      </w:r>
      <w:r w:rsidRPr="00F64D2D">
        <w:rPr>
          <w:b/>
          <w:lang w:val="es-HN"/>
        </w:rPr>
        <w:t>-00</w:t>
      </w:r>
      <w:r w:rsidR="005576F6">
        <w:rPr>
          <w:b/>
          <w:lang w:val="es-HN"/>
        </w:rPr>
        <w:t>5</w:t>
      </w:r>
      <w:r w:rsidRPr="00F64D2D">
        <w:rPr>
          <w:b/>
          <w:lang w:val="es-HN"/>
        </w:rPr>
        <w:t>-</w:t>
      </w:r>
      <w:r w:rsidR="00054DC1" w:rsidRPr="00F64D2D">
        <w:rPr>
          <w:b/>
          <w:lang w:val="es-HN"/>
        </w:rPr>
        <w:t>202</w:t>
      </w:r>
      <w:r w:rsidR="00411CE2" w:rsidRPr="00F64D2D">
        <w:rPr>
          <w:b/>
          <w:lang w:val="es-HN"/>
        </w:rPr>
        <w:t>1</w:t>
      </w:r>
    </w:p>
    <w:p w14:paraId="5382746D" w14:textId="77777777" w:rsidR="00DB3142" w:rsidRPr="00F64D2D" w:rsidRDefault="00DB3142" w:rsidP="00DB3142">
      <w:pPr>
        <w:jc w:val="center"/>
        <w:rPr>
          <w:b/>
          <w:lang w:val="es-HN"/>
        </w:rPr>
      </w:pPr>
    </w:p>
    <w:p w14:paraId="4EB96D10" w14:textId="77777777" w:rsidR="00DB3142" w:rsidRPr="00F64D2D" w:rsidRDefault="00DB3142" w:rsidP="00DB3142">
      <w:pPr>
        <w:jc w:val="both"/>
        <w:rPr>
          <w:lang w:val="es-HN"/>
        </w:rPr>
      </w:pPr>
      <w:r w:rsidRPr="00F64D2D">
        <w:rPr>
          <w:lang w:val="es-HN"/>
        </w:rPr>
        <w:t>Tegucigalpa M.D.C</w:t>
      </w:r>
    </w:p>
    <w:p w14:paraId="3A99EC22" w14:textId="056A41D4" w:rsidR="00DB3142" w:rsidRPr="00F64D2D" w:rsidRDefault="00DB3142" w:rsidP="00DB3142">
      <w:pPr>
        <w:jc w:val="both"/>
        <w:rPr>
          <w:lang w:val="es-HN"/>
        </w:rPr>
      </w:pPr>
      <w:r w:rsidRPr="00F64D2D">
        <w:rPr>
          <w:color w:val="FF0000"/>
          <w:lang w:val="es-HN"/>
        </w:rPr>
        <w:t>X</w:t>
      </w:r>
      <w:r w:rsidRPr="00F64D2D">
        <w:rPr>
          <w:lang w:val="es-HN"/>
        </w:rPr>
        <w:t xml:space="preserve"> de </w:t>
      </w:r>
      <w:r w:rsidR="00054DC1" w:rsidRPr="00F64D2D">
        <w:rPr>
          <w:lang w:val="es-HN"/>
        </w:rPr>
        <w:t>202</w:t>
      </w:r>
      <w:r w:rsidR="00411CE2" w:rsidRPr="00F64D2D">
        <w:rPr>
          <w:lang w:val="es-HN"/>
        </w:rPr>
        <w:t>1</w:t>
      </w:r>
    </w:p>
    <w:p w14:paraId="3E04AEB7" w14:textId="77777777" w:rsidR="00DB3142" w:rsidRPr="00F64D2D" w:rsidRDefault="00DB3142" w:rsidP="00DB3142">
      <w:pPr>
        <w:jc w:val="both"/>
        <w:rPr>
          <w:lang w:val="es-HN"/>
        </w:rPr>
      </w:pPr>
    </w:p>
    <w:p w14:paraId="54AF7E91" w14:textId="77777777" w:rsidR="00DB3142" w:rsidRPr="00F64D2D" w:rsidRDefault="00DB3142" w:rsidP="00DB3142">
      <w:pPr>
        <w:jc w:val="both"/>
        <w:rPr>
          <w:lang w:val="es-HN"/>
        </w:rPr>
      </w:pPr>
    </w:p>
    <w:p w14:paraId="6B976394" w14:textId="77777777" w:rsidR="00DB3142" w:rsidRPr="00F64D2D" w:rsidRDefault="00DB3142" w:rsidP="00DB3142">
      <w:pPr>
        <w:jc w:val="both"/>
        <w:rPr>
          <w:lang w:val="es-HN"/>
        </w:rPr>
      </w:pPr>
    </w:p>
    <w:p w14:paraId="29D41BFA" w14:textId="77777777" w:rsidR="00DB3142" w:rsidRPr="00F64D2D" w:rsidRDefault="00DB3142" w:rsidP="00DB3142">
      <w:pPr>
        <w:jc w:val="both"/>
        <w:rPr>
          <w:lang w:val="es-HN"/>
        </w:rPr>
      </w:pPr>
      <w:r w:rsidRPr="00F64D2D">
        <w:rPr>
          <w:lang w:val="es-HN"/>
        </w:rPr>
        <w:t>SEÑORES</w:t>
      </w:r>
    </w:p>
    <w:p w14:paraId="49421F5C" w14:textId="77777777" w:rsidR="00DB3142" w:rsidRPr="00F64D2D" w:rsidRDefault="00DB3142" w:rsidP="00DB3142">
      <w:pPr>
        <w:jc w:val="both"/>
        <w:rPr>
          <w:lang w:val="es-HN"/>
        </w:rPr>
      </w:pPr>
      <w:r w:rsidRPr="00F64D2D">
        <w:rPr>
          <w:lang w:val="es-HN"/>
        </w:rPr>
        <w:t>INSTITUTO HONDUREÑO DE SEGURIDAD SOCIAL</w:t>
      </w:r>
    </w:p>
    <w:p w14:paraId="08B9E896" w14:textId="77777777" w:rsidR="00DB3142" w:rsidRPr="00F64D2D" w:rsidRDefault="00DB3142" w:rsidP="00DB3142">
      <w:pPr>
        <w:jc w:val="both"/>
        <w:rPr>
          <w:lang w:val="es-HN"/>
        </w:rPr>
      </w:pPr>
      <w:r w:rsidRPr="00F64D2D">
        <w:rPr>
          <w:lang w:val="es-HN"/>
        </w:rPr>
        <w:t>PRESENTE</w:t>
      </w:r>
    </w:p>
    <w:p w14:paraId="5F1C8600" w14:textId="77777777" w:rsidR="00DB3142" w:rsidRPr="00F64D2D" w:rsidRDefault="00DB3142" w:rsidP="00DB3142">
      <w:pPr>
        <w:jc w:val="both"/>
        <w:rPr>
          <w:lang w:val="es-HN"/>
        </w:rPr>
      </w:pPr>
    </w:p>
    <w:p w14:paraId="644DA117" w14:textId="77777777" w:rsidR="00DB3142" w:rsidRPr="00F64D2D" w:rsidRDefault="00DB3142" w:rsidP="00DB3142">
      <w:pPr>
        <w:jc w:val="both"/>
        <w:rPr>
          <w:lang w:val="es-HN"/>
        </w:rPr>
      </w:pPr>
      <w:r w:rsidRPr="00F64D2D">
        <w:rPr>
          <w:lang w:val="es-HN"/>
        </w:rPr>
        <w:t>Estimados Señores:</w:t>
      </w:r>
    </w:p>
    <w:p w14:paraId="1129C933" w14:textId="77777777" w:rsidR="00DB3142" w:rsidRPr="00F64D2D" w:rsidRDefault="00DB3142" w:rsidP="00DB3142">
      <w:pPr>
        <w:jc w:val="both"/>
        <w:rPr>
          <w:lang w:val="es-HN"/>
        </w:rPr>
      </w:pPr>
    </w:p>
    <w:p w14:paraId="0B1854D7" w14:textId="77777777" w:rsidR="00DB3142" w:rsidRPr="00F64D2D" w:rsidRDefault="00DB3142" w:rsidP="00DB3142">
      <w:pPr>
        <w:jc w:val="both"/>
        <w:rPr>
          <w:lang w:val="es-HN"/>
        </w:rPr>
      </w:pPr>
    </w:p>
    <w:p w14:paraId="3F7B6F22" w14:textId="63A43461" w:rsidR="00DB3142" w:rsidRPr="00F64D2D" w:rsidRDefault="00DB3142" w:rsidP="00DB3142">
      <w:pPr>
        <w:jc w:val="both"/>
        <w:rPr>
          <w:lang w:val="es-HN"/>
        </w:rPr>
      </w:pPr>
      <w:r w:rsidRPr="00F64D2D">
        <w:rPr>
          <w:lang w:val="es-HN"/>
        </w:rPr>
        <w:t>Por este medio, en mi condición de representante legal o gerente propietario o propietario de (nombre de la empresa oferente),</w:t>
      </w:r>
      <w:r w:rsidR="00AF44ED">
        <w:rPr>
          <w:lang w:val="es-HN"/>
        </w:rPr>
        <w:t xml:space="preserve"> </w:t>
      </w:r>
      <w:r w:rsidRPr="00F64D2D">
        <w:rPr>
          <w:lang w:val="es-HN"/>
        </w:rPr>
        <w:t>hago</w:t>
      </w:r>
      <w:r w:rsidR="00AF44ED">
        <w:rPr>
          <w:lang w:val="es-HN"/>
        </w:rPr>
        <w:t xml:space="preserve"> </w:t>
      </w:r>
      <w:r w:rsidRPr="00F64D2D">
        <w:rPr>
          <w:lang w:val="es-HN"/>
        </w:rPr>
        <w:t>formal</w:t>
      </w:r>
      <w:r w:rsidR="00AF44ED">
        <w:rPr>
          <w:lang w:val="es-HN"/>
        </w:rPr>
        <w:t xml:space="preserve"> </w:t>
      </w:r>
      <w:r w:rsidRPr="00F64D2D">
        <w:rPr>
          <w:lang w:val="es-HN"/>
        </w:rPr>
        <w:t>designación</w:t>
      </w:r>
      <w:r w:rsidR="00AF44ED">
        <w:rPr>
          <w:lang w:val="es-HN"/>
        </w:rPr>
        <w:t xml:space="preserve"> </w:t>
      </w:r>
      <w:r w:rsidRPr="00F64D2D">
        <w:rPr>
          <w:lang w:val="es-HN"/>
        </w:rPr>
        <w:t>de</w:t>
      </w:r>
      <w:r w:rsidR="00AF44ED">
        <w:rPr>
          <w:lang w:val="es-HN"/>
        </w:rPr>
        <w:t xml:space="preserve"> </w:t>
      </w:r>
      <w:r w:rsidRPr="00F64D2D">
        <w:rPr>
          <w:lang w:val="es-HN"/>
        </w:rPr>
        <w:t>(nombre</w:t>
      </w:r>
      <w:r w:rsidR="00AF44ED">
        <w:rPr>
          <w:lang w:val="es-HN"/>
        </w:rPr>
        <w:t xml:space="preserve"> </w:t>
      </w:r>
      <w:r w:rsidRPr="00F64D2D">
        <w:rPr>
          <w:lang w:val="es-HN"/>
        </w:rPr>
        <w:t>de</w:t>
      </w:r>
      <w:r w:rsidR="00AF44ED">
        <w:rPr>
          <w:lang w:val="es-HN"/>
        </w:rPr>
        <w:t xml:space="preserve"> </w:t>
      </w:r>
      <w:r w:rsidRPr="00F64D2D">
        <w:rPr>
          <w:lang w:val="es-HN"/>
        </w:rPr>
        <w:t>la</w:t>
      </w:r>
      <w:r w:rsidR="00AF44ED">
        <w:rPr>
          <w:lang w:val="es-HN"/>
        </w:rPr>
        <w:t xml:space="preserve"> </w:t>
      </w:r>
      <w:r w:rsidRPr="00F64D2D">
        <w:rPr>
          <w:lang w:val="es-HN"/>
        </w:rPr>
        <w:t>persona</w:t>
      </w:r>
      <w:r w:rsidR="00AF44ED">
        <w:rPr>
          <w:lang w:val="es-HN"/>
        </w:rPr>
        <w:t xml:space="preserve"> </w:t>
      </w:r>
      <w:r w:rsidRPr="00F64D2D">
        <w:rPr>
          <w:lang w:val="es-HN"/>
        </w:rPr>
        <w:t>designada)</w:t>
      </w:r>
      <w:r w:rsidR="00AF44ED">
        <w:rPr>
          <w:lang w:val="es-HN"/>
        </w:rPr>
        <w:t xml:space="preserve"> </w:t>
      </w:r>
      <w:r w:rsidRPr="00F64D2D">
        <w:rPr>
          <w:lang w:val="es-HN"/>
        </w:rPr>
        <w:t>con</w:t>
      </w:r>
      <w:r w:rsidR="00AF44ED">
        <w:rPr>
          <w:lang w:val="es-HN"/>
        </w:rPr>
        <w:t xml:space="preserve"> </w:t>
      </w:r>
      <w:r w:rsidRPr="00F64D2D">
        <w:rPr>
          <w:lang w:val="es-HN"/>
        </w:rPr>
        <w:t>numero</w:t>
      </w:r>
      <w:r w:rsidR="00AF44ED">
        <w:rPr>
          <w:lang w:val="es-HN"/>
        </w:rPr>
        <w:t xml:space="preserve"> </w:t>
      </w:r>
      <w:r w:rsidRPr="00F64D2D">
        <w:rPr>
          <w:lang w:val="es-HN"/>
        </w:rPr>
        <w:t>de identidad No ________________para</w:t>
      </w:r>
      <w:r w:rsidR="00AF44ED">
        <w:rPr>
          <w:lang w:val="es-HN"/>
        </w:rPr>
        <w:t xml:space="preserve"> </w:t>
      </w:r>
      <w:r w:rsidRPr="00F64D2D">
        <w:rPr>
          <w:lang w:val="es-HN"/>
        </w:rPr>
        <w:t>que</w:t>
      </w:r>
      <w:r w:rsidR="00AF44ED">
        <w:rPr>
          <w:lang w:val="es-HN"/>
        </w:rPr>
        <w:t xml:space="preserve"> </w:t>
      </w:r>
      <w:r w:rsidRPr="00F64D2D">
        <w:rPr>
          <w:lang w:val="es-HN"/>
        </w:rPr>
        <w:t>nos</w:t>
      </w:r>
      <w:r w:rsidR="00AF44ED">
        <w:rPr>
          <w:lang w:val="es-HN"/>
        </w:rPr>
        <w:t xml:space="preserve"> </w:t>
      </w:r>
      <w:r w:rsidRPr="00F64D2D">
        <w:rPr>
          <w:lang w:val="es-HN"/>
        </w:rPr>
        <w:t>represente</w:t>
      </w:r>
      <w:r w:rsidR="00AF44ED">
        <w:rPr>
          <w:lang w:val="es-HN"/>
        </w:rPr>
        <w:t xml:space="preserve"> </w:t>
      </w:r>
      <w:r w:rsidRPr="00F64D2D">
        <w:rPr>
          <w:lang w:val="es-HN"/>
        </w:rPr>
        <w:t>en</w:t>
      </w:r>
      <w:r w:rsidR="00AF44ED">
        <w:rPr>
          <w:lang w:val="es-HN"/>
        </w:rPr>
        <w:t xml:space="preserve"> </w:t>
      </w:r>
      <w:r w:rsidRPr="00F64D2D">
        <w:rPr>
          <w:lang w:val="es-HN"/>
        </w:rPr>
        <w:t>la</w:t>
      </w:r>
      <w:r w:rsidR="00AF44ED">
        <w:rPr>
          <w:lang w:val="es-HN"/>
        </w:rPr>
        <w:t xml:space="preserve"> </w:t>
      </w:r>
      <w:r w:rsidRPr="00F64D2D">
        <w:rPr>
          <w:lang w:val="es-HN"/>
        </w:rPr>
        <w:t>recepción</w:t>
      </w:r>
      <w:r w:rsidR="00AF44ED">
        <w:rPr>
          <w:lang w:val="es-HN"/>
        </w:rPr>
        <w:t xml:space="preserve"> </w:t>
      </w:r>
      <w:r w:rsidRPr="00F64D2D">
        <w:rPr>
          <w:lang w:val="es-HN"/>
        </w:rPr>
        <w:t>de</w:t>
      </w:r>
      <w:r w:rsidR="00AF44ED">
        <w:rPr>
          <w:lang w:val="es-HN"/>
        </w:rPr>
        <w:t xml:space="preserve"> </w:t>
      </w:r>
      <w:r w:rsidRPr="00F64D2D">
        <w:rPr>
          <w:lang w:val="es-HN"/>
        </w:rPr>
        <w:t>ofertas</w:t>
      </w:r>
      <w:r w:rsidR="00AF44ED">
        <w:rPr>
          <w:lang w:val="es-HN"/>
        </w:rPr>
        <w:t xml:space="preserve"> </w:t>
      </w:r>
      <w:r w:rsidRPr="00F64D2D">
        <w:rPr>
          <w:lang w:val="es-HN"/>
        </w:rPr>
        <w:t>del</w:t>
      </w:r>
      <w:r w:rsidR="00AF44ED">
        <w:rPr>
          <w:lang w:val="es-HN"/>
        </w:rPr>
        <w:t xml:space="preserve"> </w:t>
      </w:r>
      <w:r w:rsidRPr="00F64D2D">
        <w:rPr>
          <w:lang w:val="es-HN"/>
        </w:rPr>
        <w:t>Concurso</w:t>
      </w:r>
      <w:r w:rsidR="00AF44ED">
        <w:rPr>
          <w:lang w:val="es-HN"/>
        </w:rPr>
        <w:t xml:space="preserve"> </w:t>
      </w:r>
      <w:r w:rsidRPr="00F64D2D">
        <w:rPr>
          <w:lang w:val="es-HN"/>
        </w:rPr>
        <w:t>Por Cotización</w:t>
      </w:r>
      <w:r w:rsidR="00AF44ED">
        <w:rPr>
          <w:lang w:val="es-HN"/>
        </w:rPr>
        <w:t xml:space="preserve"> </w:t>
      </w:r>
      <w:r w:rsidRPr="00F64D2D">
        <w:rPr>
          <w:lang w:val="es-HN"/>
        </w:rPr>
        <w:t xml:space="preserve">No </w:t>
      </w:r>
      <w:r w:rsidR="00A46EE8" w:rsidRPr="00F64D2D">
        <w:rPr>
          <w:lang w:val="es-HN"/>
        </w:rPr>
        <w:t>CP</w:t>
      </w:r>
      <w:r w:rsidR="00411CE2" w:rsidRPr="00F64D2D">
        <w:rPr>
          <w:lang w:val="es-HN"/>
        </w:rPr>
        <w:t>C</w:t>
      </w:r>
      <w:r w:rsidRPr="00F64D2D">
        <w:rPr>
          <w:lang w:val="es-HN"/>
        </w:rPr>
        <w:t>-00</w:t>
      </w:r>
      <w:r w:rsidR="005576F6">
        <w:rPr>
          <w:lang w:val="es-HN"/>
        </w:rPr>
        <w:t>5</w:t>
      </w:r>
      <w:r w:rsidRPr="00F64D2D">
        <w:rPr>
          <w:lang w:val="es-HN"/>
        </w:rPr>
        <w:t>-</w:t>
      </w:r>
      <w:r w:rsidR="00054DC1" w:rsidRPr="00F64D2D">
        <w:rPr>
          <w:lang w:val="es-HN"/>
        </w:rPr>
        <w:t>202</w:t>
      </w:r>
      <w:r w:rsidR="00411CE2" w:rsidRPr="00F64D2D">
        <w:rPr>
          <w:lang w:val="es-HN"/>
        </w:rPr>
        <w:t>1</w:t>
      </w:r>
      <w:r w:rsidRPr="00F64D2D">
        <w:rPr>
          <w:lang w:val="es-HN"/>
        </w:rPr>
        <w:t>, referente</w:t>
      </w:r>
      <w:r w:rsidRPr="00F64D2D">
        <w:t xml:space="preserve"> </w:t>
      </w:r>
      <w:r w:rsidRPr="00F64D2D">
        <w:rPr>
          <w:lang w:val="es-HN"/>
        </w:rPr>
        <w:t xml:space="preserve">C0NTRATAClON DE SERVICIOS DE </w:t>
      </w:r>
      <w:r w:rsidR="00503439" w:rsidRPr="00F64D2D">
        <w:rPr>
          <w:lang w:val="es-HN"/>
        </w:rPr>
        <w:t>EVALÚO DE LOS BIENES INMUEBLES DEL INSTITUTO HONDUREÑO DE SEGURIDAD SOCIAL, IHSS</w:t>
      </w:r>
    </w:p>
    <w:p w14:paraId="7D633993" w14:textId="77777777" w:rsidR="00DB3142" w:rsidRPr="00F64D2D" w:rsidRDefault="00DB3142" w:rsidP="00DB3142">
      <w:pPr>
        <w:jc w:val="both"/>
        <w:rPr>
          <w:lang w:val="es-HN"/>
        </w:rPr>
      </w:pPr>
    </w:p>
    <w:p w14:paraId="62A4AE84" w14:textId="77777777" w:rsidR="00DB3142" w:rsidRPr="00F64D2D" w:rsidRDefault="00DB3142" w:rsidP="00DB3142">
      <w:pPr>
        <w:jc w:val="both"/>
        <w:rPr>
          <w:lang w:val="es-HN"/>
        </w:rPr>
      </w:pPr>
    </w:p>
    <w:p w14:paraId="62C7F05E" w14:textId="77777777" w:rsidR="00DB3142" w:rsidRPr="00F64D2D" w:rsidRDefault="00DB3142" w:rsidP="00DB3142">
      <w:pPr>
        <w:jc w:val="both"/>
        <w:rPr>
          <w:lang w:val="es-HN"/>
        </w:rPr>
      </w:pPr>
      <w:r w:rsidRPr="00F64D2D">
        <w:rPr>
          <w:lang w:val="es-HN"/>
        </w:rPr>
        <w:t>Atentamente,</w:t>
      </w:r>
    </w:p>
    <w:p w14:paraId="2B5D2E00" w14:textId="77777777" w:rsidR="00DB3142" w:rsidRPr="00F64D2D" w:rsidRDefault="00DB3142" w:rsidP="00DB3142">
      <w:pPr>
        <w:jc w:val="both"/>
        <w:rPr>
          <w:lang w:val="es-HN"/>
        </w:rPr>
      </w:pPr>
    </w:p>
    <w:p w14:paraId="30BA8666" w14:textId="77777777" w:rsidR="00DB3142" w:rsidRPr="00F64D2D" w:rsidRDefault="00DB3142" w:rsidP="00DB3142">
      <w:pPr>
        <w:jc w:val="both"/>
        <w:rPr>
          <w:lang w:val="es-HN"/>
        </w:rPr>
      </w:pPr>
    </w:p>
    <w:p w14:paraId="7EC2CD12" w14:textId="77777777" w:rsidR="00DB3142" w:rsidRPr="00F64D2D" w:rsidRDefault="00DB3142" w:rsidP="00DB3142">
      <w:pPr>
        <w:jc w:val="both"/>
        <w:rPr>
          <w:lang w:val="es-HN"/>
        </w:rPr>
      </w:pPr>
    </w:p>
    <w:p w14:paraId="12421976" w14:textId="7ACCBBCB" w:rsidR="00DB3142" w:rsidRPr="00F64D2D" w:rsidRDefault="00DB3142" w:rsidP="00DB3142">
      <w:pPr>
        <w:jc w:val="both"/>
        <w:rPr>
          <w:lang w:val="es-HN"/>
        </w:rPr>
      </w:pPr>
      <w:r w:rsidRPr="00F64D2D">
        <w:rPr>
          <w:lang w:val="es-HN"/>
        </w:rPr>
        <w:t xml:space="preserve">Firma </w:t>
      </w:r>
    </w:p>
    <w:p w14:paraId="0CD78954" w14:textId="77777777" w:rsidR="00DB3142" w:rsidRPr="00F64D2D" w:rsidRDefault="00DB3142" w:rsidP="00DB3142">
      <w:pPr>
        <w:jc w:val="both"/>
        <w:rPr>
          <w:lang w:val="es-HN"/>
        </w:rPr>
      </w:pPr>
    </w:p>
    <w:p w14:paraId="43BC1D9A" w14:textId="77777777" w:rsidR="00DB3142" w:rsidRPr="00F64D2D" w:rsidRDefault="00DB3142" w:rsidP="00DB3142">
      <w:pPr>
        <w:jc w:val="both"/>
        <w:rPr>
          <w:lang w:val="es-HN"/>
        </w:rPr>
      </w:pPr>
    </w:p>
    <w:p w14:paraId="22C87EBB" w14:textId="77777777" w:rsidR="00DB3142" w:rsidRPr="00F64D2D" w:rsidRDefault="00DB3142" w:rsidP="00DB3142">
      <w:pPr>
        <w:jc w:val="both"/>
        <w:rPr>
          <w:lang w:val="es-HN"/>
        </w:rPr>
      </w:pPr>
    </w:p>
    <w:p w14:paraId="00B280FD" w14:textId="77777777" w:rsidR="00DB3142" w:rsidRDefault="00DB3142" w:rsidP="00DB3142">
      <w:pPr>
        <w:jc w:val="both"/>
        <w:rPr>
          <w:lang w:val="es-HN"/>
        </w:rPr>
      </w:pPr>
    </w:p>
    <w:p w14:paraId="6A8AD993" w14:textId="77777777" w:rsidR="00E2513C" w:rsidRDefault="00E2513C" w:rsidP="00DB3142">
      <w:pPr>
        <w:jc w:val="both"/>
        <w:rPr>
          <w:lang w:val="es-HN"/>
        </w:rPr>
      </w:pPr>
    </w:p>
    <w:p w14:paraId="6BC9D915" w14:textId="77777777" w:rsidR="00E2513C" w:rsidRDefault="00E2513C" w:rsidP="00DB3142">
      <w:pPr>
        <w:jc w:val="both"/>
        <w:rPr>
          <w:lang w:val="es-HN"/>
        </w:rPr>
      </w:pPr>
    </w:p>
    <w:p w14:paraId="3999DE0F" w14:textId="77777777" w:rsidR="00E2513C" w:rsidRDefault="00E2513C" w:rsidP="00DB3142">
      <w:pPr>
        <w:jc w:val="both"/>
        <w:rPr>
          <w:lang w:val="es-HN"/>
        </w:rPr>
      </w:pPr>
    </w:p>
    <w:p w14:paraId="5EE8C0C9" w14:textId="77777777" w:rsidR="00E2513C" w:rsidRDefault="00E2513C" w:rsidP="00DB3142">
      <w:pPr>
        <w:jc w:val="both"/>
        <w:rPr>
          <w:lang w:val="es-HN"/>
        </w:rPr>
      </w:pPr>
    </w:p>
    <w:p w14:paraId="2238C8F8" w14:textId="77777777" w:rsidR="00E2513C" w:rsidRDefault="00E2513C" w:rsidP="00DB3142">
      <w:pPr>
        <w:jc w:val="both"/>
        <w:rPr>
          <w:lang w:val="es-HN"/>
        </w:rPr>
      </w:pPr>
    </w:p>
    <w:p w14:paraId="7782A5C9" w14:textId="77777777" w:rsidR="00E2513C" w:rsidRDefault="00E2513C" w:rsidP="00DB3142">
      <w:pPr>
        <w:jc w:val="both"/>
        <w:rPr>
          <w:lang w:val="es-HN"/>
        </w:rPr>
      </w:pPr>
    </w:p>
    <w:p w14:paraId="6A1F0C19" w14:textId="77777777" w:rsidR="00E2513C" w:rsidRDefault="00E2513C" w:rsidP="00DB3142">
      <w:pPr>
        <w:jc w:val="both"/>
        <w:rPr>
          <w:lang w:val="es-HN"/>
        </w:rPr>
      </w:pPr>
    </w:p>
    <w:p w14:paraId="4420137E" w14:textId="77777777" w:rsidR="00E2513C" w:rsidRPr="00F64D2D" w:rsidRDefault="00E2513C" w:rsidP="00DB3142">
      <w:pPr>
        <w:jc w:val="both"/>
        <w:rPr>
          <w:lang w:val="es-HN"/>
        </w:rPr>
      </w:pPr>
    </w:p>
    <w:p w14:paraId="5B0B0E19" w14:textId="77777777" w:rsidR="00DB3142" w:rsidRPr="00F64D2D" w:rsidRDefault="00DB3142" w:rsidP="00DB3142">
      <w:pPr>
        <w:jc w:val="both"/>
        <w:rPr>
          <w:lang w:val="es-HN"/>
        </w:rPr>
      </w:pPr>
    </w:p>
    <w:p w14:paraId="5228CB05" w14:textId="77777777" w:rsidR="00DB3142" w:rsidRPr="00F64D2D" w:rsidRDefault="00DB3142" w:rsidP="00DB3142">
      <w:pPr>
        <w:jc w:val="both"/>
        <w:rPr>
          <w:lang w:val="es-HN"/>
        </w:rPr>
      </w:pPr>
    </w:p>
    <w:p w14:paraId="02016061" w14:textId="77777777" w:rsidR="00DB3142" w:rsidRPr="00F64D2D" w:rsidRDefault="00DB3142" w:rsidP="00DB3142">
      <w:pPr>
        <w:jc w:val="both"/>
        <w:rPr>
          <w:lang w:val="es-HN"/>
        </w:rPr>
      </w:pPr>
    </w:p>
    <w:p w14:paraId="09DB0963" w14:textId="77777777" w:rsidR="00DB3142" w:rsidRPr="00F64D2D" w:rsidRDefault="00DB3142" w:rsidP="00DB3142">
      <w:pPr>
        <w:jc w:val="both"/>
        <w:rPr>
          <w:lang w:val="es-HN"/>
        </w:rPr>
      </w:pPr>
    </w:p>
    <w:p w14:paraId="3303CB86" w14:textId="77777777" w:rsidR="00DB3142" w:rsidRPr="00F64D2D" w:rsidRDefault="00DB3142" w:rsidP="00DB3142">
      <w:pPr>
        <w:jc w:val="both"/>
        <w:rPr>
          <w:lang w:val="es-HN"/>
        </w:rPr>
      </w:pPr>
    </w:p>
    <w:p w14:paraId="1AC72584" w14:textId="77777777" w:rsidR="00DB3142" w:rsidRPr="00F64D2D" w:rsidRDefault="00DB3142" w:rsidP="00DB3142">
      <w:pPr>
        <w:pStyle w:val="SectionIVHeader"/>
        <w:rPr>
          <w:sz w:val="24"/>
          <w:szCs w:val="24"/>
          <w:lang w:val="es-ES"/>
        </w:rPr>
      </w:pPr>
      <w:r w:rsidRPr="00F64D2D">
        <w:rPr>
          <w:sz w:val="24"/>
          <w:szCs w:val="24"/>
          <w:lang w:val="es-ES"/>
        </w:rPr>
        <w:t>Declaración Jurada sobre Prohibiciones o Inhabilidades</w:t>
      </w:r>
    </w:p>
    <w:p w14:paraId="64F704B4" w14:textId="77777777" w:rsidR="00DB3142" w:rsidRPr="00F64D2D" w:rsidRDefault="00DB3142" w:rsidP="00DB3142">
      <w:pPr>
        <w:rPr>
          <w:lang w:val="es-ES_tradnl" w:eastAsia="en-US"/>
        </w:rPr>
      </w:pPr>
      <w:r w:rsidRPr="00F64D2D">
        <w:rPr>
          <w:lang w:val="es-ES_tradnl" w:eastAsia="en-US"/>
        </w:rPr>
        <w:t>Yo ______________________, mayor de edad,</w:t>
      </w:r>
      <w:r w:rsidR="00AF44ED">
        <w:rPr>
          <w:lang w:val="es-ES_tradnl" w:eastAsia="en-US"/>
        </w:rPr>
        <w:t xml:space="preserve"> </w:t>
      </w:r>
      <w:r w:rsidRPr="00F64D2D">
        <w:rPr>
          <w:lang w:val="es-ES_tradnl" w:eastAsia="en-US"/>
        </w:rPr>
        <w:t>de estado civil _______________, de nacionalidad</w:t>
      </w:r>
      <w:r w:rsidR="00AF44ED">
        <w:rPr>
          <w:lang w:val="es-ES_tradnl" w:eastAsia="en-US"/>
        </w:rPr>
        <w:t xml:space="preserve"> </w:t>
      </w:r>
      <w:r w:rsidRPr="00F64D2D">
        <w:rPr>
          <w:lang w:val="es-ES_tradnl" w:eastAsia="en-US"/>
        </w:rPr>
        <w:t>_______________, con domicilio</w:t>
      </w:r>
      <w:r w:rsidR="00AF44ED">
        <w:rPr>
          <w:lang w:val="es-ES_tradnl" w:eastAsia="en-US"/>
        </w:rPr>
        <w:t xml:space="preserve"> </w:t>
      </w:r>
      <w:r w:rsidRPr="00F64D2D">
        <w:rPr>
          <w:lang w:val="es-ES_tradnl" w:eastAsia="en-US"/>
        </w:rPr>
        <w:t>en _____________________________ __________________________________________ y con Tarjeta de Identidad/pasaporte No. __________________ actuando en mi condición de representante legal de ____</w:t>
      </w:r>
      <w:r w:rsidRPr="00F64D2D">
        <w:rPr>
          <w:u w:val="single"/>
          <w:lang w:val="es-ES_tradnl" w:eastAsia="en-US"/>
        </w:rPr>
        <w:t>(Indicar el Nombre de la Empresa Oferente / En caso de Consorcio indicar al Consorcio y a las empresas que lo integran)</w:t>
      </w:r>
      <w:r w:rsidRPr="00F64D2D">
        <w:rPr>
          <w:lang w:val="es-ES_tradnl" w:eastAsia="en-US"/>
        </w:rPr>
        <w:t>_________________ ______________________, por la presente HAGO DECLARACIÓN JURADA: Que ni mi persona ni mi representada se encuentran</w:t>
      </w:r>
      <w:r w:rsidR="00AF44ED">
        <w:rPr>
          <w:lang w:val="es-ES_tradnl" w:eastAsia="en-US"/>
        </w:rPr>
        <w:t xml:space="preserve"> </w:t>
      </w:r>
      <w:r w:rsidRPr="00F64D2D">
        <w:rPr>
          <w:lang w:val="es-ES_tradnl" w:eastAsia="en-US"/>
        </w:rPr>
        <w:t>comprendidos en ninguna de las prohibiciones o inhabilidades a que se refieren los artículos 15 y 16 de la Ley de Contratación del Estado, que a continuación se transcriben:</w:t>
      </w:r>
    </w:p>
    <w:p w14:paraId="737C5FBA" w14:textId="77777777" w:rsidR="00DB3142" w:rsidRPr="00F64D2D" w:rsidRDefault="00DB3142" w:rsidP="00DB3142">
      <w:pPr>
        <w:rPr>
          <w:lang w:val="es-ES_tradnl" w:eastAsia="en-US"/>
        </w:rPr>
      </w:pPr>
    </w:p>
    <w:p w14:paraId="057169D2" w14:textId="77777777" w:rsidR="00DB3142" w:rsidRPr="00F64D2D" w:rsidRDefault="00DB3142" w:rsidP="00DB3142">
      <w:pPr>
        <w:jc w:val="both"/>
        <w:rPr>
          <w:lang w:val="es-ES_tradnl" w:eastAsia="en-US"/>
        </w:rPr>
      </w:pPr>
      <w:r w:rsidRPr="00F64D2D">
        <w:rPr>
          <w:lang w:val="es-ES_tradnl" w:eastAsia="en-U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6AF54B84" w14:textId="77777777" w:rsidR="00DB3142" w:rsidRPr="00F64D2D" w:rsidRDefault="00DB3142" w:rsidP="00DB3142">
      <w:pPr>
        <w:jc w:val="both"/>
        <w:rPr>
          <w:lang w:val="es-ES_tradnl" w:eastAsia="en-US"/>
        </w:rPr>
      </w:pPr>
      <w:r w:rsidRPr="00F64D2D">
        <w:rPr>
          <w:lang w:val="es-ES_tradnl" w:eastAsia="en-U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5F5F09ED" w14:textId="77777777" w:rsidR="00DB3142" w:rsidRPr="00F64D2D" w:rsidRDefault="00DB3142" w:rsidP="00DB3142">
      <w:pPr>
        <w:jc w:val="both"/>
        <w:rPr>
          <w:lang w:val="es-ES_tradnl" w:eastAsia="en-US"/>
        </w:rPr>
      </w:pPr>
      <w:r w:rsidRPr="00F64D2D">
        <w:rPr>
          <w:lang w:val="es-ES_tradnl" w:eastAsia="en-US"/>
        </w:rPr>
        <w:t xml:space="preserve">2) DEROGADO; </w:t>
      </w:r>
    </w:p>
    <w:p w14:paraId="5C0CB66B" w14:textId="77777777" w:rsidR="00DB3142" w:rsidRPr="00F64D2D" w:rsidRDefault="00DB3142" w:rsidP="00DB3142">
      <w:pPr>
        <w:jc w:val="both"/>
        <w:rPr>
          <w:lang w:val="es-ES_tradnl" w:eastAsia="en-US"/>
        </w:rPr>
      </w:pPr>
      <w:r w:rsidRPr="00F64D2D">
        <w:rPr>
          <w:lang w:val="es-ES_tradnl" w:eastAsia="en-US"/>
        </w:rPr>
        <w:t xml:space="preserve">3) Haber sido declarado en quiebra o en concurso de acreedores, mientras no fueren rehabilitados; </w:t>
      </w:r>
    </w:p>
    <w:p w14:paraId="6EBF013B" w14:textId="77777777" w:rsidR="00DB3142" w:rsidRPr="00F64D2D" w:rsidRDefault="00DB3142" w:rsidP="00DB3142">
      <w:pPr>
        <w:jc w:val="both"/>
        <w:rPr>
          <w:lang w:val="es-ES_tradnl" w:eastAsia="en-US"/>
        </w:rPr>
      </w:pPr>
      <w:r w:rsidRPr="00F64D2D">
        <w:rPr>
          <w:lang w:val="es-ES_tradnl" w:eastAsia="en-U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309F36E3" w14:textId="77777777" w:rsidR="00DB3142" w:rsidRPr="00F64D2D" w:rsidRDefault="00DB3142" w:rsidP="00DB3142">
      <w:pPr>
        <w:jc w:val="both"/>
        <w:rPr>
          <w:lang w:val="es-ES_tradnl" w:eastAsia="en-US"/>
        </w:rPr>
      </w:pPr>
      <w:r w:rsidRPr="00F64D2D">
        <w:rPr>
          <w:lang w:val="es-ES_tradnl" w:eastAsia="en-U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67095F14" w14:textId="77777777" w:rsidR="00DB3142" w:rsidRPr="00F64D2D" w:rsidRDefault="00DB3142" w:rsidP="00DB3142">
      <w:pPr>
        <w:jc w:val="both"/>
        <w:rPr>
          <w:lang w:val="es-ES_tradnl" w:eastAsia="en-US"/>
        </w:rPr>
      </w:pPr>
      <w:r w:rsidRPr="00F64D2D">
        <w:rPr>
          <w:lang w:val="es-ES_tradnl" w:eastAsia="en-U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6D918071" w14:textId="77777777" w:rsidR="00DB3142" w:rsidRPr="00F64D2D" w:rsidRDefault="00DB3142" w:rsidP="00DB3142">
      <w:pPr>
        <w:jc w:val="both"/>
        <w:rPr>
          <w:lang w:val="es-ES_tradnl" w:eastAsia="en-US"/>
        </w:rPr>
      </w:pPr>
      <w:r w:rsidRPr="00F64D2D">
        <w:rPr>
          <w:lang w:val="es-ES_tradnl" w:eastAsia="en-U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01F96AC3" w14:textId="77777777" w:rsidR="00DB3142" w:rsidRPr="00F64D2D" w:rsidRDefault="00DB3142" w:rsidP="00DB3142">
      <w:pPr>
        <w:jc w:val="both"/>
        <w:rPr>
          <w:lang w:val="es-ES_tradnl" w:eastAsia="en-US"/>
        </w:rPr>
      </w:pPr>
      <w:r w:rsidRPr="00F64D2D">
        <w:rPr>
          <w:lang w:val="es-ES_tradnl" w:eastAsia="en-US"/>
        </w:rPr>
        <w:lastRenderedPageBreak/>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58816A1E" w14:textId="77777777" w:rsidR="00DB3142" w:rsidRPr="00F64D2D" w:rsidRDefault="00DB3142" w:rsidP="00DB3142">
      <w:pPr>
        <w:jc w:val="both"/>
        <w:rPr>
          <w:lang w:val="es-ES_tradnl" w:eastAsia="en-US"/>
        </w:rPr>
      </w:pPr>
    </w:p>
    <w:p w14:paraId="77D0F257" w14:textId="77777777" w:rsidR="00DB3142" w:rsidRPr="00F64D2D" w:rsidRDefault="00DB3142" w:rsidP="00DB3142">
      <w:pPr>
        <w:jc w:val="both"/>
        <w:rPr>
          <w:lang w:eastAsia="en-US"/>
        </w:rPr>
      </w:pPr>
      <w:r w:rsidRPr="00F64D2D">
        <w:rPr>
          <w:lang w:val="es-ES_tradnl" w:eastAsia="en-US"/>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5EDE499" w14:textId="77777777" w:rsidR="00DB3142" w:rsidRPr="00F64D2D" w:rsidRDefault="00DB3142" w:rsidP="00DB3142">
      <w:pPr>
        <w:rPr>
          <w:lang w:val="es-ES_tradnl" w:eastAsia="en-US"/>
        </w:rPr>
      </w:pPr>
    </w:p>
    <w:p w14:paraId="32679820" w14:textId="77777777" w:rsidR="00DB3142" w:rsidRPr="00F64D2D" w:rsidRDefault="00DB3142" w:rsidP="00DB3142">
      <w:pPr>
        <w:rPr>
          <w:lang w:val="es-ES_tradnl" w:eastAsia="en-US"/>
        </w:rPr>
      </w:pPr>
      <w:r w:rsidRPr="00F64D2D">
        <w:rPr>
          <w:lang w:val="es-ES_tradnl" w:eastAsia="en-US"/>
        </w:rPr>
        <w:t xml:space="preserve">En fe de lo cual firmo la presente en la ciudad de _____________________________, Departamento de ____________, a los ____________ días de mes de ________________________ </w:t>
      </w:r>
      <w:proofErr w:type="spellStart"/>
      <w:r w:rsidRPr="00F64D2D">
        <w:rPr>
          <w:lang w:val="es-ES_tradnl" w:eastAsia="en-US"/>
        </w:rPr>
        <w:t>de</w:t>
      </w:r>
      <w:proofErr w:type="spellEnd"/>
      <w:r w:rsidRPr="00F64D2D">
        <w:rPr>
          <w:lang w:val="es-ES_tradnl" w:eastAsia="en-US"/>
        </w:rPr>
        <w:t xml:space="preserve"> ______________.</w:t>
      </w:r>
    </w:p>
    <w:p w14:paraId="4B43D599" w14:textId="77777777" w:rsidR="00DB3142" w:rsidRPr="00F64D2D" w:rsidRDefault="00DB3142" w:rsidP="00DB3142">
      <w:pPr>
        <w:rPr>
          <w:lang w:val="es-ES_tradnl" w:eastAsia="en-US"/>
        </w:rPr>
      </w:pPr>
    </w:p>
    <w:p w14:paraId="04661D7C" w14:textId="77777777" w:rsidR="00DB3142" w:rsidRPr="00F64D2D" w:rsidRDefault="00DB3142" w:rsidP="00DB3142">
      <w:pPr>
        <w:rPr>
          <w:lang w:val="es-ES_tradnl" w:eastAsia="en-US"/>
        </w:rPr>
      </w:pPr>
    </w:p>
    <w:p w14:paraId="5C85DBC9" w14:textId="77777777" w:rsidR="00DB3142" w:rsidRPr="00F64D2D" w:rsidRDefault="00DB3142" w:rsidP="00DB3142">
      <w:pPr>
        <w:rPr>
          <w:lang w:val="es-ES_tradnl" w:eastAsia="en-US"/>
        </w:rPr>
      </w:pPr>
      <w:r w:rsidRPr="00F64D2D">
        <w:rPr>
          <w:lang w:val="es-ES_tradnl" w:eastAsia="en-US"/>
        </w:rPr>
        <w:t>Firma: _______________________</w:t>
      </w:r>
    </w:p>
    <w:p w14:paraId="164DA1A3" w14:textId="77777777" w:rsidR="00DB3142" w:rsidRPr="00F64D2D" w:rsidRDefault="00DB3142" w:rsidP="00DB3142">
      <w:pPr>
        <w:rPr>
          <w:lang w:val="es-ES_tradnl" w:eastAsia="en-US"/>
        </w:rPr>
      </w:pPr>
    </w:p>
    <w:p w14:paraId="3B3EA81B" w14:textId="77777777" w:rsidR="00DB3142" w:rsidRPr="00F64D2D" w:rsidRDefault="00DB3142" w:rsidP="00DB3142">
      <w:pPr>
        <w:rPr>
          <w:lang w:val="es-ES_tradnl" w:eastAsia="en-US"/>
        </w:rPr>
      </w:pPr>
    </w:p>
    <w:p w14:paraId="6DC3EEFE" w14:textId="77777777" w:rsidR="00DB3142" w:rsidRPr="00F64D2D" w:rsidRDefault="00DB3142" w:rsidP="00DB3142">
      <w:pPr>
        <w:rPr>
          <w:lang w:val="es-ES_tradnl" w:eastAsia="en-US"/>
        </w:rPr>
      </w:pPr>
      <w:r w:rsidRPr="00F64D2D">
        <w:rPr>
          <w:lang w:val="es-ES_tradnl" w:eastAsia="en-US"/>
        </w:rPr>
        <w:t>Esta Declaración Jurada debe presentarse en original con la firma autenticada ante Notario (En caso de autenticarse por Notario Extranjero debe ser apostillado).</w:t>
      </w:r>
    </w:p>
    <w:p w14:paraId="10B488A7" w14:textId="77777777" w:rsidR="00DB3142" w:rsidRPr="00F64D2D" w:rsidRDefault="00DB3142" w:rsidP="00DB3142">
      <w:pPr>
        <w:jc w:val="both"/>
        <w:rPr>
          <w:lang w:val="es-ES_tradnl"/>
        </w:rPr>
      </w:pPr>
    </w:p>
    <w:p w14:paraId="78EB243D" w14:textId="77777777" w:rsidR="00DB3142" w:rsidRPr="00F64D2D" w:rsidRDefault="00DB3142" w:rsidP="00DB3142">
      <w:pPr>
        <w:jc w:val="both"/>
        <w:rPr>
          <w:lang w:val="es-HN"/>
        </w:rPr>
      </w:pPr>
    </w:p>
    <w:p w14:paraId="6FDA337D" w14:textId="77777777" w:rsidR="00DB3142" w:rsidRPr="00F64D2D" w:rsidRDefault="00DB3142" w:rsidP="00DB3142">
      <w:pPr>
        <w:jc w:val="center"/>
        <w:rPr>
          <w:b/>
          <w:lang w:val="es-HN"/>
        </w:rPr>
      </w:pPr>
    </w:p>
    <w:p w14:paraId="20F64204" w14:textId="77777777" w:rsidR="00DB3142" w:rsidRPr="00F64D2D" w:rsidRDefault="00DB3142" w:rsidP="00DB3142">
      <w:pPr>
        <w:jc w:val="center"/>
        <w:rPr>
          <w:b/>
          <w:lang w:val="es-HN"/>
        </w:rPr>
      </w:pPr>
    </w:p>
    <w:p w14:paraId="224F53D2" w14:textId="77777777" w:rsidR="00DB3142" w:rsidRPr="00F64D2D" w:rsidRDefault="00DB3142" w:rsidP="00DB3142">
      <w:pPr>
        <w:jc w:val="center"/>
        <w:rPr>
          <w:b/>
          <w:lang w:val="es-HN"/>
        </w:rPr>
      </w:pPr>
    </w:p>
    <w:p w14:paraId="584F53E3" w14:textId="77777777" w:rsidR="00DB3142" w:rsidRPr="00F64D2D" w:rsidRDefault="00DB3142" w:rsidP="00DB3142">
      <w:pPr>
        <w:jc w:val="center"/>
        <w:rPr>
          <w:b/>
          <w:lang w:val="es-HN"/>
        </w:rPr>
      </w:pPr>
    </w:p>
    <w:p w14:paraId="765218EF" w14:textId="77777777" w:rsidR="00DB3142" w:rsidRPr="00F64D2D" w:rsidRDefault="00DB3142" w:rsidP="00DB3142">
      <w:pPr>
        <w:jc w:val="center"/>
        <w:rPr>
          <w:b/>
          <w:lang w:val="es-HN"/>
        </w:rPr>
      </w:pPr>
    </w:p>
    <w:p w14:paraId="46937120" w14:textId="77777777" w:rsidR="00DB3142" w:rsidRPr="00F64D2D" w:rsidRDefault="00DB3142" w:rsidP="00DB3142">
      <w:pPr>
        <w:jc w:val="center"/>
        <w:rPr>
          <w:b/>
          <w:lang w:val="es-HN"/>
        </w:rPr>
      </w:pPr>
    </w:p>
    <w:p w14:paraId="2167AC79" w14:textId="77777777" w:rsidR="00DB3142" w:rsidRPr="00F64D2D" w:rsidRDefault="00DB3142" w:rsidP="00DB3142">
      <w:pPr>
        <w:jc w:val="center"/>
        <w:rPr>
          <w:b/>
          <w:lang w:val="es-HN"/>
        </w:rPr>
      </w:pPr>
    </w:p>
    <w:p w14:paraId="21505B40" w14:textId="77777777" w:rsidR="00DB3142" w:rsidRPr="00F64D2D" w:rsidRDefault="00DB3142" w:rsidP="00DB3142">
      <w:pPr>
        <w:jc w:val="center"/>
        <w:rPr>
          <w:b/>
          <w:lang w:val="es-HN"/>
        </w:rPr>
      </w:pPr>
    </w:p>
    <w:p w14:paraId="22C9700E" w14:textId="77777777" w:rsidR="00DB3142" w:rsidRPr="00F64D2D" w:rsidRDefault="00DB3142" w:rsidP="00DB3142">
      <w:pPr>
        <w:jc w:val="center"/>
        <w:rPr>
          <w:b/>
          <w:lang w:val="es-HN"/>
        </w:rPr>
      </w:pPr>
    </w:p>
    <w:p w14:paraId="24DC9FB4" w14:textId="77777777" w:rsidR="0019572E" w:rsidRDefault="0019572E" w:rsidP="00DB3142">
      <w:pPr>
        <w:jc w:val="center"/>
        <w:rPr>
          <w:b/>
          <w:lang w:val="es-HN"/>
        </w:rPr>
      </w:pPr>
    </w:p>
    <w:p w14:paraId="01F8D806" w14:textId="77777777" w:rsidR="00495D77" w:rsidRDefault="00495D77" w:rsidP="00DB3142">
      <w:pPr>
        <w:jc w:val="center"/>
        <w:rPr>
          <w:b/>
          <w:lang w:val="es-HN"/>
        </w:rPr>
      </w:pPr>
    </w:p>
    <w:p w14:paraId="688826DB" w14:textId="77777777" w:rsidR="002F06FB" w:rsidRDefault="002F06FB" w:rsidP="00DB3142">
      <w:pPr>
        <w:jc w:val="center"/>
        <w:rPr>
          <w:b/>
          <w:lang w:val="es-HN"/>
        </w:rPr>
      </w:pPr>
    </w:p>
    <w:p w14:paraId="4A477B39" w14:textId="77777777" w:rsidR="002F06FB" w:rsidRDefault="002F06FB" w:rsidP="00DB3142">
      <w:pPr>
        <w:jc w:val="center"/>
        <w:rPr>
          <w:b/>
          <w:lang w:val="es-HN"/>
        </w:rPr>
      </w:pPr>
    </w:p>
    <w:p w14:paraId="334F2096" w14:textId="77777777" w:rsidR="002F06FB" w:rsidRDefault="002F06FB" w:rsidP="00DB3142">
      <w:pPr>
        <w:jc w:val="center"/>
        <w:rPr>
          <w:b/>
          <w:lang w:val="es-HN"/>
        </w:rPr>
      </w:pPr>
    </w:p>
    <w:p w14:paraId="42840165" w14:textId="77777777" w:rsidR="00495D77" w:rsidRDefault="00495D77" w:rsidP="00DB3142">
      <w:pPr>
        <w:jc w:val="center"/>
        <w:rPr>
          <w:b/>
          <w:lang w:val="es-HN"/>
        </w:rPr>
      </w:pPr>
    </w:p>
    <w:p w14:paraId="5D3667C5" w14:textId="77777777" w:rsidR="00495D77" w:rsidRDefault="00495D77" w:rsidP="00DB3142">
      <w:pPr>
        <w:jc w:val="center"/>
        <w:rPr>
          <w:b/>
          <w:lang w:val="es-HN"/>
        </w:rPr>
      </w:pPr>
    </w:p>
    <w:p w14:paraId="0B37C683" w14:textId="77777777" w:rsidR="00495D77" w:rsidRDefault="00495D77" w:rsidP="00DB3142">
      <w:pPr>
        <w:jc w:val="center"/>
        <w:rPr>
          <w:b/>
          <w:lang w:val="es-HN"/>
        </w:rPr>
      </w:pPr>
    </w:p>
    <w:p w14:paraId="75C7502D" w14:textId="77777777" w:rsidR="00495D77" w:rsidRDefault="00495D77" w:rsidP="00DB3142">
      <w:pPr>
        <w:jc w:val="center"/>
        <w:rPr>
          <w:b/>
          <w:lang w:val="es-HN"/>
        </w:rPr>
      </w:pPr>
    </w:p>
    <w:p w14:paraId="7A5BBE36" w14:textId="77777777" w:rsidR="00495D77" w:rsidRPr="00F64D2D" w:rsidRDefault="00495D77" w:rsidP="00DB3142">
      <w:pPr>
        <w:jc w:val="center"/>
        <w:rPr>
          <w:b/>
          <w:lang w:val="es-HN"/>
        </w:rPr>
      </w:pPr>
    </w:p>
    <w:p w14:paraId="3EE79555" w14:textId="77777777" w:rsidR="0019572E" w:rsidRPr="00F64D2D" w:rsidRDefault="0019572E" w:rsidP="00DB3142">
      <w:pPr>
        <w:jc w:val="center"/>
        <w:rPr>
          <w:b/>
          <w:lang w:val="es-HN"/>
        </w:rPr>
      </w:pPr>
    </w:p>
    <w:p w14:paraId="5558A8A8" w14:textId="77777777" w:rsidR="00DB3142" w:rsidRPr="00F64D2D" w:rsidRDefault="00DB3142" w:rsidP="00DB3142">
      <w:pPr>
        <w:jc w:val="center"/>
        <w:rPr>
          <w:b/>
          <w:lang w:val="es-HN"/>
        </w:rPr>
      </w:pPr>
      <w:r w:rsidRPr="00F64D2D">
        <w:rPr>
          <w:b/>
          <w:lang w:val="es-HN"/>
        </w:rPr>
        <w:t>FORMATO PRESENTACION DE SOBRES</w:t>
      </w:r>
    </w:p>
    <w:p w14:paraId="454B1983" w14:textId="77777777" w:rsidR="00DB3142" w:rsidRPr="00F64D2D" w:rsidRDefault="00DB3142" w:rsidP="00DB3142">
      <w:pPr>
        <w:rPr>
          <w:b/>
          <w:lang w:val="es-HN"/>
        </w:rPr>
      </w:pPr>
    </w:p>
    <w:p w14:paraId="6D1E8051" w14:textId="77777777" w:rsidR="00DB3142" w:rsidRPr="00F64D2D" w:rsidRDefault="00DB3142" w:rsidP="00DB3142">
      <w:pPr>
        <w:rPr>
          <w:b/>
          <w:lang w:val="es-HN"/>
        </w:rPr>
      </w:pPr>
    </w:p>
    <w:p w14:paraId="462D9970" w14:textId="77777777" w:rsidR="00DB3142" w:rsidRPr="00F64D2D" w:rsidRDefault="00DB3142" w:rsidP="00DB3142">
      <w:pPr>
        <w:rPr>
          <w:b/>
          <w:lang w:val="es-HN"/>
        </w:rPr>
      </w:pPr>
    </w:p>
    <w:p w14:paraId="5E643AD2" w14:textId="77777777" w:rsidR="00DB3142" w:rsidRPr="00F64D2D" w:rsidRDefault="00DB3142" w:rsidP="00DB3142">
      <w:pPr>
        <w:rPr>
          <w:b/>
          <w:lang w:val="es-HN"/>
        </w:rPr>
      </w:pPr>
    </w:p>
    <w:p w14:paraId="46318206" w14:textId="77777777" w:rsidR="00DB3142" w:rsidRPr="00F64D2D" w:rsidRDefault="00DB3142" w:rsidP="00DB3142">
      <w:pPr>
        <w:rPr>
          <w:b/>
          <w:lang w:val="es-HN"/>
        </w:rPr>
      </w:pPr>
    </w:p>
    <w:p w14:paraId="7456040E" w14:textId="60AEDB94" w:rsidR="00DB3142" w:rsidRPr="00F64D2D" w:rsidRDefault="00DB3142" w:rsidP="00DB3142">
      <w:pPr>
        <w:rPr>
          <w:lang w:val="es-HN"/>
        </w:rPr>
      </w:pPr>
      <w:r w:rsidRPr="00F64D2D">
        <w:rPr>
          <w:lang w:val="es-HN"/>
        </w:rPr>
        <w:t>NOMBRE DEL</w:t>
      </w:r>
      <w:r w:rsidR="000B1DDB">
        <w:rPr>
          <w:lang w:val="es-HN"/>
        </w:rPr>
        <w:t xml:space="preserve"> CONSULTOR,</w:t>
      </w:r>
      <w:r w:rsidR="00AF44ED">
        <w:rPr>
          <w:lang w:val="es-HN"/>
        </w:rPr>
        <w:t xml:space="preserve"> </w:t>
      </w:r>
      <w:r w:rsidRPr="00F64D2D">
        <w:rPr>
          <w:lang w:val="es-HN"/>
        </w:rPr>
        <w:t>DOCUMENTACION</w:t>
      </w:r>
      <w:r w:rsidR="00302D8D" w:rsidRPr="00F64D2D">
        <w:rPr>
          <w:lang w:val="es-HN"/>
        </w:rPr>
        <w:t xml:space="preserve"> LEGAL, TECNICA</w:t>
      </w:r>
    </w:p>
    <w:p w14:paraId="22E69229" w14:textId="77777777" w:rsidR="00DB3142" w:rsidRPr="00F64D2D" w:rsidRDefault="00DB3142" w:rsidP="00DB3142">
      <w:pPr>
        <w:rPr>
          <w:lang w:val="es-HN"/>
        </w:rPr>
      </w:pPr>
      <w:r w:rsidRPr="00F64D2D">
        <w:rPr>
          <w:lang w:val="es-HN"/>
        </w:rPr>
        <w:t>DIRECCION COMPLETA No de TELEFONO</w:t>
      </w:r>
      <w:r w:rsidR="00AF44ED">
        <w:rPr>
          <w:lang w:val="es-HN"/>
        </w:rPr>
        <w:t xml:space="preserve"> </w:t>
      </w:r>
      <w:r w:rsidR="008772BC" w:rsidRPr="00F64D2D">
        <w:rPr>
          <w:lang w:val="es-HN"/>
        </w:rPr>
        <w:t>Y OFERTA ECONÓMICA, IDENTIFICANDO</w:t>
      </w:r>
      <w:r w:rsidR="00AF44ED">
        <w:rPr>
          <w:lang w:val="es-HN"/>
        </w:rPr>
        <w:t xml:space="preserve"> </w:t>
      </w:r>
      <w:r w:rsidR="008772BC" w:rsidRPr="00F64D2D">
        <w:rPr>
          <w:lang w:val="es-HN"/>
        </w:rPr>
        <w:t>TELEFONO, FAX Y CORREO ELECTRÓNICO</w:t>
      </w:r>
      <w:r w:rsidR="00AF44ED">
        <w:rPr>
          <w:lang w:val="es-HN"/>
        </w:rPr>
        <w:t xml:space="preserve"> </w:t>
      </w:r>
      <w:r w:rsidR="008772BC" w:rsidRPr="00F64D2D">
        <w:rPr>
          <w:lang w:val="es-HN"/>
        </w:rPr>
        <w:t xml:space="preserve">SI EL CONTENIDO ES ORIGINAL O </w:t>
      </w:r>
      <w:r w:rsidR="00001334" w:rsidRPr="00F64D2D">
        <w:rPr>
          <w:lang w:val="es-HN"/>
        </w:rPr>
        <w:t>COPIA</w:t>
      </w:r>
      <w:r w:rsidR="00001334" w:rsidRPr="00F64D2D">
        <w:rPr>
          <w:lang w:val="es-HN"/>
        </w:rPr>
        <w:tab/>
      </w:r>
      <w:r w:rsidR="00001334" w:rsidRPr="00F64D2D">
        <w:rPr>
          <w:lang w:val="es-HN"/>
        </w:rPr>
        <w:tab/>
      </w:r>
      <w:r w:rsidR="00001334" w:rsidRPr="00F64D2D">
        <w:rPr>
          <w:lang w:val="es-HN"/>
        </w:rPr>
        <w:tab/>
      </w:r>
    </w:p>
    <w:p w14:paraId="0281F927" w14:textId="77777777" w:rsidR="00DB3142" w:rsidRPr="00F64D2D" w:rsidRDefault="00AF44ED" w:rsidP="00DB3142">
      <w:pPr>
        <w:rPr>
          <w:lang w:val="es-HN"/>
        </w:rPr>
      </w:pPr>
      <w:r>
        <w:rPr>
          <w:lang w:val="es-HN"/>
        </w:rPr>
        <w:t xml:space="preserve"> </w:t>
      </w:r>
    </w:p>
    <w:p w14:paraId="4F4000DE" w14:textId="77777777" w:rsidR="00DB3142" w:rsidRPr="00F64D2D" w:rsidRDefault="00DB3142" w:rsidP="00DB3142">
      <w:pPr>
        <w:rPr>
          <w:lang w:val="es-HN"/>
        </w:rPr>
      </w:pPr>
    </w:p>
    <w:p w14:paraId="656E2B3A" w14:textId="77777777" w:rsidR="00DB3142" w:rsidRPr="00F64D2D" w:rsidRDefault="00DB3142" w:rsidP="00DB3142">
      <w:pPr>
        <w:rPr>
          <w:lang w:val="es-HN"/>
        </w:rPr>
      </w:pPr>
    </w:p>
    <w:p w14:paraId="4E7D3419" w14:textId="77777777" w:rsidR="00DB3142" w:rsidRPr="00F64D2D" w:rsidRDefault="00DB3142" w:rsidP="00DB3142">
      <w:pPr>
        <w:rPr>
          <w:lang w:val="es-HN"/>
        </w:rPr>
      </w:pPr>
    </w:p>
    <w:p w14:paraId="34448FBB" w14:textId="77777777" w:rsidR="00DB3142" w:rsidRPr="00F64D2D" w:rsidRDefault="00DB3142" w:rsidP="00DB3142">
      <w:pPr>
        <w:rPr>
          <w:lang w:val="es-HN"/>
        </w:rPr>
      </w:pPr>
    </w:p>
    <w:p w14:paraId="454ABAF2" w14:textId="77777777" w:rsidR="00DB3142" w:rsidRPr="00F64D2D" w:rsidRDefault="00DB3142" w:rsidP="00DB3142">
      <w:pPr>
        <w:rPr>
          <w:lang w:val="es-HN"/>
        </w:rPr>
      </w:pPr>
    </w:p>
    <w:p w14:paraId="5EF2B0BA" w14:textId="77777777" w:rsidR="00DB3142" w:rsidRPr="00F64D2D" w:rsidRDefault="00DB3142" w:rsidP="00DB3142">
      <w:pPr>
        <w:rPr>
          <w:lang w:val="es-HN"/>
        </w:rPr>
      </w:pPr>
    </w:p>
    <w:p w14:paraId="1F72AF1B" w14:textId="77777777" w:rsidR="00DB3142" w:rsidRPr="00F64D2D" w:rsidRDefault="00DB3142" w:rsidP="00DB3142">
      <w:pPr>
        <w:rPr>
          <w:lang w:val="es-HN"/>
        </w:rPr>
      </w:pPr>
    </w:p>
    <w:p w14:paraId="0DB468FE" w14:textId="77777777" w:rsidR="00DB3142" w:rsidRPr="00F64D2D" w:rsidRDefault="00DB3142" w:rsidP="00DB3142">
      <w:pPr>
        <w:jc w:val="center"/>
        <w:rPr>
          <w:lang w:val="es-HN"/>
        </w:rPr>
      </w:pPr>
      <w:r w:rsidRPr="00F64D2D">
        <w:rPr>
          <w:lang w:val="es-HN"/>
        </w:rPr>
        <w:t>INSTITUTO HONDUREÑO DE SEGURIDAD SOCIAL</w:t>
      </w:r>
    </w:p>
    <w:p w14:paraId="5D2C8501" w14:textId="77777777" w:rsidR="00DB3142" w:rsidRPr="00F64D2D" w:rsidRDefault="00DB3142" w:rsidP="00DB3142">
      <w:pPr>
        <w:jc w:val="center"/>
        <w:rPr>
          <w:lang w:val="es-HN"/>
        </w:rPr>
      </w:pPr>
      <w:r w:rsidRPr="00F64D2D">
        <w:rPr>
          <w:lang w:val="es-HN"/>
        </w:rPr>
        <w:t>TEGUCIGALPA,</w:t>
      </w:r>
      <w:r w:rsidR="00AF44ED">
        <w:rPr>
          <w:lang w:val="es-HN"/>
        </w:rPr>
        <w:t xml:space="preserve"> </w:t>
      </w:r>
      <w:r w:rsidRPr="00F64D2D">
        <w:rPr>
          <w:lang w:val="es-HN"/>
        </w:rPr>
        <w:t>MDC</w:t>
      </w:r>
    </w:p>
    <w:p w14:paraId="0FF76210" w14:textId="77777777" w:rsidR="00DB3142" w:rsidRPr="00F64D2D" w:rsidRDefault="00DB3142" w:rsidP="00DB3142">
      <w:pPr>
        <w:jc w:val="center"/>
        <w:rPr>
          <w:lang w:val="es-HN"/>
        </w:rPr>
      </w:pPr>
      <w:r w:rsidRPr="00F64D2D">
        <w:rPr>
          <w:lang w:val="es-HN"/>
        </w:rPr>
        <w:t>HONDURAS,</w:t>
      </w:r>
      <w:r w:rsidR="00AF44ED">
        <w:rPr>
          <w:lang w:val="es-HN"/>
        </w:rPr>
        <w:t xml:space="preserve"> </w:t>
      </w:r>
      <w:r w:rsidRPr="00F64D2D">
        <w:rPr>
          <w:lang w:val="es-HN"/>
        </w:rPr>
        <w:t>C.A</w:t>
      </w:r>
    </w:p>
    <w:p w14:paraId="2079CC77" w14:textId="77777777" w:rsidR="00DB3142" w:rsidRPr="00F64D2D" w:rsidRDefault="00DB3142" w:rsidP="00DB3142">
      <w:pPr>
        <w:jc w:val="center"/>
        <w:rPr>
          <w:lang w:val="es-HN"/>
        </w:rPr>
      </w:pPr>
    </w:p>
    <w:p w14:paraId="7BA5C419" w14:textId="77777777" w:rsidR="00DB3142" w:rsidRPr="00F64D2D" w:rsidRDefault="00DB3142" w:rsidP="00DB3142">
      <w:pPr>
        <w:rPr>
          <w:lang w:val="es-HN"/>
        </w:rPr>
      </w:pPr>
    </w:p>
    <w:p w14:paraId="2160EF3E" w14:textId="77777777" w:rsidR="00DB3142" w:rsidRPr="00F64D2D" w:rsidRDefault="00DB3142" w:rsidP="00DB3142">
      <w:pPr>
        <w:rPr>
          <w:lang w:val="es-HN"/>
        </w:rPr>
      </w:pPr>
    </w:p>
    <w:p w14:paraId="1EC6D041" w14:textId="77777777" w:rsidR="00DB3142" w:rsidRPr="00F64D2D" w:rsidRDefault="00DB3142" w:rsidP="00DB3142">
      <w:pPr>
        <w:rPr>
          <w:lang w:val="es-HN"/>
        </w:rPr>
      </w:pPr>
    </w:p>
    <w:p w14:paraId="4C2FFFF7" w14:textId="77777777" w:rsidR="00DB3142" w:rsidRPr="00F64D2D" w:rsidRDefault="00DB3142" w:rsidP="00DB3142">
      <w:pPr>
        <w:rPr>
          <w:lang w:val="es-HN"/>
        </w:rPr>
      </w:pPr>
    </w:p>
    <w:p w14:paraId="687B82F7" w14:textId="77777777" w:rsidR="00DB3142" w:rsidRPr="00F64D2D" w:rsidRDefault="00DB3142" w:rsidP="00DB3142">
      <w:pPr>
        <w:rPr>
          <w:lang w:val="es-HN"/>
        </w:rPr>
      </w:pPr>
    </w:p>
    <w:p w14:paraId="655C2E92" w14:textId="77777777" w:rsidR="00DB3142" w:rsidRPr="00F64D2D" w:rsidRDefault="00DB3142" w:rsidP="00DB3142">
      <w:pPr>
        <w:rPr>
          <w:lang w:val="es-HN"/>
        </w:rPr>
      </w:pPr>
    </w:p>
    <w:p w14:paraId="1C738603" w14:textId="77777777" w:rsidR="00DB3142" w:rsidRPr="00F64D2D" w:rsidRDefault="00DB3142" w:rsidP="00DB3142">
      <w:pPr>
        <w:rPr>
          <w:lang w:val="es-HN"/>
        </w:rPr>
      </w:pPr>
      <w:r w:rsidRPr="00F64D2D">
        <w:rPr>
          <w:lang w:val="es-HN"/>
        </w:rPr>
        <w:t>FECHA Y HORA SEÑALADA</w:t>
      </w:r>
      <w:r w:rsidR="00AF44ED">
        <w:rPr>
          <w:lang w:val="es-HN"/>
        </w:rPr>
        <w:t xml:space="preserve"> </w:t>
      </w:r>
      <w:r w:rsidR="00701F39" w:rsidRPr="00F64D2D">
        <w:rPr>
          <w:lang w:val="es-HN"/>
        </w:rPr>
        <w:t>CONCURSO</w:t>
      </w:r>
      <w:r w:rsidR="00001334" w:rsidRPr="00F64D2D">
        <w:rPr>
          <w:lang w:val="es-HN"/>
        </w:rPr>
        <w:t xml:space="preserve"> POR COTIZACION</w:t>
      </w:r>
    </w:p>
    <w:p w14:paraId="16E8D4F1" w14:textId="79830690" w:rsidR="00DB3142" w:rsidRPr="00F64D2D" w:rsidRDefault="00DB3142" w:rsidP="00DB3142">
      <w:pPr>
        <w:rPr>
          <w:lang w:val="es-HN"/>
        </w:rPr>
      </w:pPr>
      <w:r w:rsidRPr="00F64D2D">
        <w:rPr>
          <w:lang w:val="es-HN"/>
        </w:rPr>
        <w:t>PARA LA RECEPCION</w:t>
      </w:r>
      <w:r w:rsidRPr="00F64D2D">
        <w:rPr>
          <w:lang w:val="es-HN"/>
        </w:rPr>
        <w:tab/>
      </w:r>
      <w:r w:rsidRPr="00F64D2D">
        <w:rPr>
          <w:lang w:val="es-HN"/>
        </w:rPr>
        <w:tab/>
      </w:r>
      <w:r w:rsidRPr="00F64D2D">
        <w:rPr>
          <w:lang w:val="es-HN"/>
        </w:rPr>
        <w:tab/>
      </w:r>
      <w:r w:rsidRPr="00F64D2D">
        <w:rPr>
          <w:lang w:val="es-HN"/>
        </w:rPr>
        <w:tab/>
      </w:r>
      <w:r w:rsidR="00201053">
        <w:rPr>
          <w:lang w:val="es-HN"/>
        </w:rPr>
        <w:t xml:space="preserve">                                                   </w:t>
      </w:r>
      <w:r w:rsidR="00AF44ED">
        <w:rPr>
          <w:lang w:val="es-HN"/>
        </w:rPr>
        <w:t xml:space="preserve"> </w:t>
      </w:r>
      <w:r w:rsidRPr="00F64D2D">
        <w:rPr>
          <w:lang w:val="es-HN"/>
        </w:rPr>
        <w:t xml:space="preserve">N° </w:t>
      </w:r>
      <w:r w:rsidR="00A46EE8" w:rsidRPr="00F64D2D">
        <w:rPr>
          <w:lang w:val="es-HN"/>
        </w:rPr>
        <w:t>CP</w:t>
      </w:r>
      <w:r w:rsidR="00001334" w:rsidRPr="00F64D2D">
        <w:rPr>
          <w:lang w:val="es-HN"/>
        </w:rPr>
        <w:t>C</w:t>
      </w:r>
      <w:r w:rsidRPr="00F64D2D">
        <w:rPr>
          <w:lang w:val="es-HN"/>
        </w:rPr>
        <w:t>-00</w:t>
      </w:r>
      <w:r w:rsidR="007B7E4B">
        <w:rPr>
          <w:lang w:val="es-HN"/>
        </w:rPr>
        <w:t>5</w:t>
      </w:r>
      <w:r w:rsidRPr="00F64D2D">
        <w:rPr>
          <w:lang w:val="es-HN"/>
        </w:rPr>
        <w:t>-</w:t>
      </w:r>
      <w:r w:rsidR="00054DC1" w:rsidRPr="00F64D2D">
        <w:rPr>
          <w:lang w:val="es-HN"/>
        </w:rPr>
        <w:t>202</w:t>
      </w:r>
      <w:r w:rsidR="00001334" w:rsidRPr="00F64D2D">
        <w:rPr>
          <w:lang w:val="es-HN"/>
        </w:rPr>
        <w:t>1</w:t>
      </w:r>
    </w:p>
    <w:p w14:paraId="7D3DEFB3" w14:textId="77777777" w:rsidR="00DB3142" w:rsidRPr="00F64D2D" w:rsidRDefault="00DB3142" w:rsidP="00DB3142">
      <w:pPr>
        <w:rPr>
          <w:lang w:val="es-HN"/>
        </w:rPr>
      </w:pPr>
      <w:r w:rsidRPr="00F64D2D">
        <w:rPr>
          <w:lang w:val="es-HN"/>
        </w:rPr>
        <w:t>DE LOS DOCUMENTOS QUE CONTIENEN,</w:t>
      </w:r>
      <w:r w:rsidR="00AF44ED">
        <w:rPr>
          <w:lang w:val="es-HN"/>
        </w:rPr>
        <w:t xml:space="preserve"> </w:t>
      </w:r>
    </w:p>
    <w:p w14:paraId="4C21912D" w14:textId="77777777" w:rsidR="00DB3142" w:rsidRPr="00F64D2D" w:rsidRDefault="00DB3142" w:rsidP="00DB3142">
      <w:pPr>
        <w:rPr>
          <w:lang w:val="es-HN"/>
        </w:rPr>
      </w:pPr>
      <w:r w:rsidRPr="00F64D2D">
        <w:rPr>
          <w:lang w:val="es-HN"/>
        </w:rPr>
        <w:t>SEGUN SE INDICA EN EL AVISO</w:t>
      </w:r>
      <w:r w:rsidR="00AF44ED">
        <w:rPr>
          <w:lang w:val="es-HN"/>
        </w:rPr>
        <w:t xml:space="preserve"> </w:t>
      </w:r>
    </w:p>
    <w:p w14:paraId="3ECB3B99" w14:textId="77777777" w:rsidR="00DB3142" w:rsidRPr="00F64D2D" w:rsidRDefault="00DB3142" w:rsidP="00DB3142">
      <w:pPr>
        <w:rPr>
          <w:b/>
          <w:lang w:val="es-HN"/>
        </w:rPr>
      </w:pPr>
      <w:r w:rsidRPr="00F64D2D">
        <w:rPr>
          <w:lang w:val="es-HN"/>
        </w:rPr>
        <w:t>DE CONCURSO</w:t>
      </w:r>
    </w:p>
    <w:p w14:paraId="15BA24AA" w14:textId="77777777" w:rsidR="001D2AA0" w:rsidRPr="00F64D2D" w:rsidRDefault="001D2AA0"/>
    <w:sectPr w:rsidR="001D2AA0" w:rsidRPr="00F64D2D" w:rsidSect="00994304">
      <w:headerReference w:type="default" r:id="rId8"/>
      <w:footerReference w:type="default" r:id="rId9"/>
      <w:pgSz w:w="12240" w:h="15840" w:code="1"/>
      <w:pgMar w:top="1417" w:right="1041" w:bottom="1417" w:left="1134" w:header="567" w:footer="14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AF7F8" w14:textId="77777777" w:rsidR="007C7F29" w:rsidRDefault="007C7F29" w:rsidP="009267DF">
      <w:r>
        <w:separator/>
      </w:r>
    </w:p>
  </w:endnote>
  <w:endnote w:type="continuationSeparator" w:id="0">
    <w:p w14:paraId="601BFE7B" w14:textId="77777777" w:rsidR="007C7F29" w:rsidRDefault="007C7F29" w:rsidP="0092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4264" w14:textId="06B79FE7" w:rsidR="00A57470" w:rsidRDefault="00A57470">
    <w:r>
      <w:rPr>
        <w:noProof/>
        <w:lang w:val="es-HN" w:eastAsia="es-HN"/>
      </w:rPr>
      <mc:AlternateContent>
        <mc:Choice Requires="wps">
          <w:drawing>
            <wp:anchor distT="0" distB="0" distL="114300" distR="114300" simplePos="0" relativeHeight="251660288" behindDoc="0" locked="0" layoutInCell="1" allowOverlap="1" wp14:anchorId="4D7E0A94" wp14:editId="1EF65C5B">
              <wp:simplePos x="0" y="0"/>
              <wp:positionH relativeFrom="column">
                <wp:posOffset>21913</wp:posOffset>
              </wp:positionH>
              <wp:positionV relativeFrom="paragraph">
                <wp:posOffset>225573</wp:posOffset>
              </wp:positionV>
              <wp:extent cx="5924611" cy="18604"/>
              <wp:effectExtent l="0" t="0" r="0" b="635"/>
              <wp:wrapSquare wrapText="bothSides"/>
              <wp:docPr id="38" name="Rectángulo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F25C3" id="Rectángulo 38" o:spid="_x0000_s1026" style="position:absolute;margin-left:1.75pt;margin-top:17.7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" fillcolor="black [3213]" stroked="f" strokeweight="1pt">
              <w10:wrap type="square"/>
            </v:rect>
          </w:pict>
        </mc:Fallback>
      </mc:AlternateContent>
    </w:r>
    <w:r>
      <w:rPr>
        <w:noProof/>
        <w:lang w:val="es-HN" w:eastAsia="es-HN"/>
      </w:rPr>
      <mc:AlternateContent>
        <mc:Choice Requires="wps">
          <w:drawing>
            <wp:anchor distT="0" distB="0" distL="0" distR="0" simplePos="0" relativeHeight="251658240" behindDoc="0" locked="0" layoutInCell="1" allowOverlap="1" wp14:anchorId="4D4C49A1" wp14:editId="03ED998D">
              <wp:simplePos x="0" y="0"/>
              <wp:positionH relativeFrom="rightMargin">
                <wp:align>left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67082E" w14:textId="77777777" w:rsidR="00A57470" w:rsidRDefault="00A5747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666608">
                            <w:rPr>
                              <w:noProof/>
                              <w:color w:val="FFFFFF" w:themeColor="background1"/>
                              <w:sz w:val="28"/>
                              <w:szCs w:val="28"/>
                            </w:rPr>
                            <w:t>40</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C49A1" id="Rectángulo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" fillcolor="black [3213]" stroked="f" strokeweight="3pt">
              <v:textbox>
                <w:txbxContent>
                  <w:p w14:paraId="1867082E" w14:textId="77777777" w:rsidR="00A57470" w:rsidRDefault="00A5747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666608">
                      <w:rPr>
                        <w:noProof/>
                        <w:color w:val="FFFFFF" w:themeColor="background1"/>
                        <w:sz w:val="28"/>
                        <w:szCs w:val="28"/>
                      </w:rPr>
                      <w:t>40</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BD416" w14:textId="77777777" w:rsidR="007C7F29" w:rsidRDefault="007C7F29" w:rsidP="009267DF">
      <w:r>
        <w:separator/>
      </w:r>
    </w:p>
  </w:footnote>
  <w:footnote w:type="continuationSeparator" w:id="0">
    <w:p w14:paraId="644D746A" w14:textId="77777777" w:rsidR="007C7F29" w:rsidRDefault="007C7F29" w:rsidP="00926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A933E" w14:textId="77777777" w:rsidR="00A57470" w:rsidRDefault="00A57470" w:rsidP="009267DF">
    <w:pPr>
      <w:pStyle w:val="Encabezado"/>
      <w:ind w:hanging="1560"/>
      <w:jc w:val="center"/>
    </w:pPr>
    <w:r>
      <w:rPr>
        <w:noProof/>
        <w:lang w:val="es-HN" w:eastAsia="es-HN"/>
      </w:rPr>
      <w:drawing>
        <wp:inline distT="0" distB="0" distL="0" distR="0" wp14:anchorId="390A5482" wp14:editId="16261493">
          <wp:extent cx="3418205" cy="566357"/>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8797" cy="597936"/>
                  </a:xfrm>
                  <a:prstGeom prst="rect">
                    <a:avLst/>
                  </a:prstGeom>
                  <a:noFill/>
                </pic:spPr>
              </pic:pic>
            </a:graphicData>
          </a:graphic>
        </wp:inline>
      </w:drawing>
    </w:r>
  </w:p>
  <w:p w14:paraId="5EAF7183" w14:textId="77777777" w:rsidR="00A57470" w:rsidRDefault="00A57470" w:rsidP="00AE02A3">
    <w:pPr>
      <w:pStyle w:val="NormalWeb"/>
      <w:tabs>
        <w:tab w:val="left" w:pos="4419"/>
      </w:tabs>
      <w:spacing w:before="0" w:beforeAutospacing="0" w:after="0" w:afterAutospacing="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26B0"/>
    <w:multiLevelType w:val="hybridMultilevel"/>
    <w:tmpl w:val="1C9CD8C8"/>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6B162B8"/>
    <w:multiLevelType w:val="hybridMultilevel"/>
    <w:tmpl w:val="C4EC2106"/>
    <w:lvl w:ilvl="0" w:tplc="480A0015">
      <w:start w:val="1"/>
      <w:numFmt w:val="upp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
    <w:nsid w:val="08E8617B"/>
    <w:multiLevelType w:val="hybridMultilevel"/>
    <w:tmpl w:val="D9622B46"/>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
    <w:nsid w:val="0B5D1DE2"/>
    <w:multiLevelType w:val="hybridMultilevel"/>
    <w:tmpl w:val="A7F05492"/>
    <w:lvl w:ilvl="0" w:tplc="480A000F">
      <w:start w:val="1"/>
      <w:numFmt w:val="decimal"/>
      <w:lvlText w:val="%1."/>
      <w:lvlJc w:val="left"/>
      <w:pPr>
        <w:ind w:left="720" w:hanging="360"/>
      </w:pPr>
    </w:lvl>
    <w:lvl w:ilvl="1" w:tplc="D48812D4">
      <w:start w:val="1"/>
      <w:numFmt w:val="decimal"/>
      <w:lvlText w:val="%2."/>
      <w:lvlJc w:val="left"/>
      <w:pPr>
        <w:ind w:left="1440" w:hanging="360"/>
      </w:pPr>
      <w:rPr>
        <w:rFonts w:hint="default"/>
        <w:sz w:val="22"/>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137E6B3E"/>
    <w:multiLevelType w:val="hybridMultilevel"/>
    <w:tmpl w:val="DDEE6FCC"/>
    <w:lvl w:ilvl="0" w:tplc="480A0017">
      <w:start w:val="1"/>
      <w:numFmt w:val="lowerLetter"/>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157E37B9"/>
    <w:multiLevelType w:val="multilevel"/>
    <w:tmpl w:val="8D9C1DAE"/>
    <w:lvl w:ilvl="0">
      <w:start w:val="1"/>
      <w:numFmt w:val="decimal"/>
      <w:lvlText w:val="%1."/>
      <w:lvlJc w:val="left"/>
      <w:pPr>
        <w:ind w:left="360" w:hanging="360"/>
      </w:pPr>
      <w:rPr>
        <w:rFonts w:ascii="Arial" w:hAnsi="Arial" w:cs="Arial" w:hint="default"/>
        <w:b/>
        <w:sz w:val="20"/>
        <w:szCs w:val="16"/>
      </w:rPr>
    </w:lvl>
    <w:lvl w:ilvl="1">
      <w:start w:val="5"/>
      <w:numFmt w:val="decimal"/>
      <w:isLgl/>
      <w:lvlText w:val="%1.%2"/>
      <w:lvlJc w:val="left"/>
      <w:pPr>
        <w:ind w:left="903" w:hanging="705"/>
      </w:pPr>
      <w:rPr>
        <w:rFonts w:hint="default"/>
        <w:b/>
      </w:rPr>
    </w:lvl>
    <w:lvl w:ilvl="2">
      <w:start w:val="1"/>
      <w:numFmt w:val="decimal"/>
      <w:isLgl/>
      <w:lvlText w:val="%1.%2.%3"/>
      <w:lvlJc w:val="left"/>
      <w:pPr>
        <w:ind w:left="1116" w:hanging="720"/>
      </w:pPr>
      <w:rPr>
        <w:rFonts w:hint="default"/>
        <w:b/>
      </w:rPr>
    </w:lvl>
    <w:lvl w:ilvl="3">
      <w:start w:val="1"/>
      <w:numFmt w:val="decimal"/>
      <w:isLgl/>
      <w:lvlText w:val="%1.%2.%3.%4"/>
      <w:lvlJc w:val="left"/>
      <w:pPr>
        <w:ind w:left="1314" w:hanging="720"/>
      </w:pPr>
      <w:rPr>
        <w:rFonts w:hint="default"/>
        <w:b/>
      </w:rPr>
    </w:lvl>
    <w:lvl w:ilvl="4">
      <w:start w:val="1"/>
      <w:numFmt w:val="decimal"/>
      <w:isLgl/>
      <w:lvlText w:val="%1.%2.%3.%4.%5"/>
      <w:lvlJc w:val="left"/>
      <w:pPr>
        <w:ind w:left="1872" w:hanging="1080"/>
      </w:pPr>
      <w:rPr>
        <w:rFonts w:hint="default"/>
        <w:b/>
      </w:rPr>
    </w:lvl>
    <w:lvl w:ilvl="5">
      <w:start w:val="1"/>
      <w:numFmt w:val="decimal"/>
      <w:isLgl/>
      <w:lvlText w:val="%1.%2.%3.%4.%5.%6"/>
      <w:lvlJc w:val="left"/>
      <w:pPr>
        <w:ind w:left="2070" w:hanging="1080"/>
      </w:pPr>
      <w:rPr>
        <w:rFonts w:hint="default"/>
        <w:b/>
      </w:rPr>
    </w:lvl>
    <w:lvl w:ilvl="6">
      <w:start w:val="1"/>
      <w:numFmt w:val="decimal"/>
      <w:isLgl/>
      <w:lvlText w:val="%1.%2.%3.%4.%5.%6.%7"/>
      <w:lvlJc w:val="left"/>
      <w:pPr>
        <w:ind w:left="2628" w:hanging="1440"/>
      </w:pPr>
      <w:rPr>
        <w:rFonts w:hint="default"/>
        <w:b/>
      </w:rPr>
    </w:lvl>
    <w:lvl w:ilvl="7">
      <w:start w:val="1"/>
      <w:numFmt w:val="decimal"/>
      <w:isLgl/>
      <w:lvlText w:val="%1.%2.%3.%4.%5.%6.%7.%8"/>
      <w:lvlJc w:val="left"/>
      <w:pPr>
        <w:ind w:left="2826" w:hanging="1440"/>
      </w:pPr>
      <w:rPr>
        <w:rFonts w:hint="default"/>
        <w:b/>
      </w:rPr>
    </w:lvl>
    <w:lvl w:ilvl="8">
      <w:start w:val="1"/>
      <w:numFmt w:val="decimal"/>
      <w:isLgl/>
      <w:lvlText w:val="%1.%2.%3.%4.%5.%6.%7.%8.%9"/>
      <w:lvlJc w:val="left"/>
      <w:pPr>
        <w:ind w:left="3384" w:hanging="1800"/>
      </w:pPr>
      <w:rPr>
        <w:rFonts w:hint="default"/>
        <w:b/>
      </w:rPr>
    </w:lvl>
  </w:abstractNum>
  <w:abstractNum w:abstractNumId="6">
    <w:nsid w:val="19766741"/>
    <w:multiLevelType w:val="hybridMultilevel"/>
    <w:tmpl w:val="D8FCC818"/>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
    <w:nsid w:val="1F08297A"/>
    <w:multiLevelType w:val="hybridMultilevel"/>
    <w:tmpl w:val="E0C2326A"/>
    <w:lvl w:ilvl="0" w:tplc="480A0017">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
    <w:nsid w:val="268041BF"/>
    <w:multiLevelType w:val="hybridMultilevel"/>
    <w:tmpl w:val="E0D87DAE"/>
    <w:lvl w:ilvl="0" w:tplc="480A0001">
      <w:start w:val="1"/>
      <w:numFmt w:val="bullet"/>
      <w:lvlText w:val=""/>
      <w:lvlJc w:val="left"/>
      <w:pPr>
        <w:ind w:left="1083" w:hanging="360"/>
      </w:pPr>
      <w:rPr>
        <w:rFonts w:ascii="Symbol" w:hAnsi="Symbol" w:hint="default"/>
      </w:rPr>
    </w:lvl>
    <w:lvl w:ilvl="1" w:tplc="480A0019" w:tentative="1">
      <w:start w:val="1"/>
      <w:numFmt w:val="lowerLetter"/>
      <w:lvlText w:val="%2."/>
      <w:lvlJc w:val="left"/>
      <w:pPr>
        <w:ind w:left="1803" w:hanging="360"/>
      </w:pPr>
    </w:lvl>
    <w:lvl w:ilvl="2" w:tplc="480A001B" w:tentative="1">
      <w:start w:val="1"/>
      <w:numFmt w:val="lowerRoman"/>
      <w:lvlText w:val="%3."/>
      <w:lvlJc w:val="right"/>
      <w:pPr>
        <w:ind w:left="2523" w:hanging="180"/>
      </w:pPr>
    </w:lvl>
    <w:lvl w:ilvl="3" w:tplc="480A000F" w:tentative="1">
      <w:start w:val="1"/>
      <w:numFmt w:val="decimal"/>
      <w:lvlText w:val="%4."/>
      <w:lvlJc w:val="left"/>
      <w:pPr>
        <w:ind w:left="3243" w:hanging="360"/>
      </w:pPr>
    </w:lvl>
    <w:lvl w:ilvl="4" w:tplc="480A0019" w:tentative="1">
      <w:start w:val="1"/>
      <w:numFmt w:val="lowerLetter"/>
      <w:lvlText w:val="%5."/>
      <w:lvlJc w:val="left"/>
      <w:pPr>
        <w:ind w:left="3963" w:hanging="360"/>
      </w:pPr>
    </w:lvl>
    <w:lvl w:ilvl="5" w:tplc="480A001B" w:tentative="1">
      <w:start w:val="1"/>
      <w:numFmt w:val="lowerRoman"/>
      <w:lvlText w:val="%6."/>
      <w:lvlJc w:val="right"/>
      <w:pPr>
        <w:ind w:left="4683" w:hanging="180"/>
      </w:pPr>
    </w:lvl>
    <w:lvl w:ilvl="6" w:tplc="480A000F" w:tentative="1">
      <w:start w:val="1"/>
      <w:numFmt w:val="decimal"/>
      <w:lvlText w:val="%7."/>
      <w:lvlJc w:val="left"/>
      <w:pPr>
        <w:ind w:left="5403" w:hanging="360"/>
      </w:pPr>
    </w:lvl>
    <w:lvl w:ilvl="7" w:tplc="480A0019" w:tentative="1">
      <w:start w:val="1"/>
      <w:numFmt w:val="lowerLetter"/>
      <w:lvlText w:val="%8."/>
      <w:lvlJc w:val="left"/>
      <w:pPr>
        <w:ind w:left="6123" w:hanging="360"/>
      </w:pPr>
    </w:lvl>
    <w:lvl w:ilvl="8" w:tplc="480A001B" w:tentative="1">
      <w:start w:val="1"/>
      <w:numFmt w:val="lowerRoman"/>
      <w:lvlText w:val="%9."/>
      <w:lvlJc w:val="right"/>
      <w:pPr>
        <w:ind w:left="6843" w:hanging="180"/>
      </w:pPr>
    </w:lvl>
  </w:abstractNum>
  <w:abstractNum w:abstractNumId="9">
    <w:nsid w:val="2BAB67CB"/>
    <w:multiLevelType w:val="hybridMultilevel"/>
    <w:tmpl w:val="43EE5578"/>
    <w:lvl w:ilvl="0" w:tplc="952AF54E">
      <w:start w:val="1"/>
      <w:numFmt w:val="lowerLetter"/>
      <w:lvlText w:val="%1)"/>
      <w:lvlJc w:val="left"/>
      <w:pPr>
        <w:ind w:left="1083" w:hanging="375"/>
      </w:pPr>
      <w:rPr>
        <w:rFonts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0">
    <w:nsid w:val="2BE952ED"/>
    <w:multiLevelType w:val="hybridMultilevel"/>
    <w:tmpl w:val="2B7C79A4"/>
    <w:lvl w:ilvl="0" w:tplc="480A0019">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1">
    <w:nsid w:val="2E9002C4"/>
    <w:multiLevelType w:val="hybridMultilevel"/>
    <w:tmpl w:val="17209F1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30E571AB"/>
    <w:multiLevelType w:val="hybridMultilevel"/>
    <w:tmpl w:val="1020FF1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39716765"/>
    <w:multiLevelType w:val="hybridMultilevel"/>
    <w:tmpl w:val="7674DC0A"/>
    <w:lvl w:ilvl="0" w:tplc="889C5DDE">
      <w:start w:val="1"/>
      <w:numFmt w:val="lowerLetter"/>
      <w:lvlText w:val="%1)"/>
      <w:lvlJc w:val="left"/>
      <w:pPr>
        <w:ind w:left="1605" w:hanging="360"/>
      </w:pPr>
      <w:rPr>
        <w:rFonts w:hint="default"/>
      </w:rPr>
    </w:lvl>
    <w:lvl w:ilvl="1" w:tplc="480A0019" w:tentative="1">
      <w:start w:val="1"/>
      <w:numFmt w:val="lowerLetter"/>
      <w:lvlText w:val="%2."/>
      <w:lvlJc w:val="left"/>
      <w:pPr>
        <w:ind w:left="2325" w:hanging="360"/>
      </w:pPr>
    </w:lvl>
    <w:lvl w:ilvl="2" w:tplc="480A001B" w:tentative="1">
      <w:start w:val="1"/>
      <w:numFmt w:val="lowerRoman"/>
      <w:lvlText w:val="%3."/>
      <w:lvlJc w:val="right"/>
      <w:pPr>
        <w:ind w:left="3045" w:hanging="180"/>
      </w:pPr>
    </w:lvl>
    <w:lvl w:ilvl="3" w:tplc="480A000F" w:tentative="1">
      <w:start w:val="1"/>
      <w:numFmt w:val="decimal"/>
      <w:lvlText w:val="%4."/>
      <w:lvlJc w:val="left"/>
      <w:pPr>
        <w:ind w:left="3765" w:hanging="360"/>
      </w:pPr>
    </w:lvl>
    <w:lvl w:ilvl="4" w:tplc="480A0019" w:tentative="1">
      <w:start w:val="1"/>
      <w:numFmt w:val="lowerLetter"/>
      <w:lvlText w:val="%5."/>
      <w:lvlJc w:val="left"/>
      <w:pPr>
        <w:ind w:left="4485" w:hanging="360"/>
      </w:pPr>
    </w:lvl>
    <w:lvl w:ilvl="5" w:tplc="480A001B" w:tentative="1">
      <w:start w:val="1"/>
      <w:numFmt w:val="lowerRoman"/>
      <w:lvlText w:val="%6."/>
      <w:lvlJc w:val="right"/>
      <w:pPr>
        <w:ind w:left="5205" w:hanging="180"/>
      </w:pPr>
    </w:lvl>
    <w:lvl w:ilvl="6" w:tplc="480A000F" w:tentative="1">
      <w:start w:val="1"/>
      <w:numFmt w:val="decimal"/>
      <w:lvlText w:val="%7."/>
      <w:lvlJc w:val="left"/>
      <w:pPr>
        <w:ind w:left="5925" w:hanging="360"/>
      </w:pPr>
    </w:lvl>
    <w:lvl w:ilvl="7" w:tplc="480A0019" w:tentative="1">
      <w:start w:val="1"/>
      <w:numFmt w:val="lowerLetter"/>
      <w:lvlText w:val="%8."/>
      <w:lvlJc w:val="left"/>
      <w:pPr>
        <w:ind w:left="6645" w:hanging="360"/>
      </w:pPr>
    </w:lvl>
    <w:lvl w:ilvl="8" w:tplc="480A001B" w:tentative="1">
      <w:start w:val="1"/>
      <w:numFmt w:val="lowerRoman"/>
      <w:lvlText w:val="%9."/>
      <w:lvlJc w:val="right"/>
      <w:pPr>
        <w:ind w:left="7365" w:hanging="180"/>
      </w:pPr>
    </w:lvl>
  </w:abstractNum>
  <w:abstractNum w:abstractNumId="14">
    <w:nsid w:val="3FDA43B2"/>
    <w:multiLevelType w:val="hybridMultilevel"/>
    <w:tmpl w:val="65CA8B22"/>
    <w:lvl w:ilvl="0" w:tplc="EAAEA79A">
      <w:start w:val="1"/>
      <w:numFmt w:val="decimal"/>
      <w:lvlText w:val="%1.1 "/>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4A086530"/>
    <w:multiLevelType w:val="multilevel"/>
    <w:tmpl w:val="B4FEF8E6"/>
    <w:lvl w:ilvl="0">
      <w:start w:val="1"/>
      <w:numFmt w:val="decimal"/>
      <w:lvlText w:val="%1."/>
      <w:lvlJc w:val="left"/>
      <w:pPr>
        <w:ind w:left="360"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286" w:hanging="720"/>
      </w:pPr>
      <w:rPr>
        <w:rFonts w:hint="default"/>
        <w:b/>
      </w:rPr>
    </w:lvl>
    <w:lvl w:ilvl="3">
      <w:start w:val="1"/>
      <w:numFmt w:val="decimal"/>
      <w:isLgl/>
      <w:lvlText w:val="%1.%2.%3.%4"/>
      <w:lvlJc w:val="left"/>
      <w:pPr>
        <w:ind w:left="1569" w:hanging="72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495" w:hanging="1080"/>
      </w:pPr>
      <w:rPr>
        <w:rFonts w:hint="default"/>
        <w:b/>
      </w:rPr>
    </w:lvl>
    <w:lvl w:ilvl="6">
      <w:start w:val="1"/>
      <w:numFmt w:val="decimal"/>
      <w:isLgl/>
      <w:lvlText w:val="%1.%2.%3.%4.%5.%6.%7"/>
      <w:lvlJc w:val="left"/>
      <w:pPr>
        <w:ind w:left="3138" w:hanging="1440"/>
      </w:pPr>
      <w:rPr>
        <w:rFonts w:hint="default"/>
        <w:b/>
      </w:rPr>
    </w:lvl>
    <w:lvl w:ilvl="7">
      <w:start w:val="1"/>
      <w:numFmt w:val="decimal"/>
      <w:isLgl/>
      <w:lvlText w:val="%1.%2.%3.%4.%5.%6.%7.%8"/>
      <w:lvlJc w:val="left"/>
      <w:pPr>
        <w:ind w:left="3421" w:hanging="1440"/>
      </w:pPr>
      <w:rPr>
        <w:rFonts w:hint="default"/>
        <w:b/>
      </w:rPr>
    </w:lvl>
    <w:lvl w:ilvl="8">
      <w:start w:val="1"/>
      <w:numFmt w:val="decimal"/>
      <w:isLgl/>
      <w:lvlText w:val="%1.%2.%3.%4.%5.%6.%7.%8.%9"/>
      <w:lvlJc w:val="left"/>
      <w:pPr>
        <w:ind w:left="4064" w:hanging="1800"/>
      </w:pPr>
      <w:rPr>
        <w:rFonts w:hint="default"/>
        <w:b/>
      </w:rPr>
    </w:lvl>
  </w:abstractNum>
  <w:abstractNum w:abstractNumId="16">
    <w:nsid w:val="4AE8610E"/>
    <w:multiLevelType w:val="hybridMultilevel"/>
    <w:tmpl w:val="3D183E70"/>
    <w:lvl w:ilvl="0" w:tplc="A79209C6">
      <w:start w:val="1"/>
      <w:numFmt w:val="lowerLetter"/>
      <w:lvlText w:val="%1)"/>
      <w:lvlJc w:val="left"/>
      <w:pPr>
        <w:ind w:left="2148" w:hanging="360"/>
      </w:pPr>
      <w:rPr>
        <w:rFonts w:ascii="Times New Roman" w:hAnsi="Times New Roman" w:cs="Times New Roman" w:hint="default"/>
        <w:strike w:val="0"/>
      </w:rPr>
    </w:lvl>
    <w:lvl w:ilvl="1" w:tplc="706A1C84">
      <w:start w:val="1"/>
      <w:numFmt w:val="decimal"/>
      <w:lvlText w:val="%2."/>
      <w:lvlJc w:val="left"/>
      <w:pPr>
        <w:ind w:left="2868" w:hanging="360"/>
      </w:pPr>
      <w:rPr>
        <w:rFonts w:hint="default"/>
      </w:rPr>
    </w:lvl>
    <w:lvl w:ilvl="2" w:tplc="480A001B">
      <w:start w:val="1"/>
      <w:numFmt w:val="lowerRoman"/>
      <w:lvlText w:val="%3."/>
      <w:lvlJc w:val="right"/>
      <w:pPr>
        <w:ind w:left="3588" w:hanging="180"/>
      </w:pPr>
    </w:lvl>
    <w:lvl w:ilvl="3" w:tplc="480A000F" w:tentative="1">
      <w:start w:val="1"/>
      <w:numFmt w:val="decimal"/>
      <w:lvlText w:val="%4."/>
      <w:lvlJc w:val="left"/>
      <w:pPr>
        <w:ind w:left="4308" w:hanging="360"/>
      </w:pPr>
    </w:lvl>
    <w:lvl w:ilvl="4" w:tplc="480A0019" w:tentative="1">
      <w:start w:val="1"/>
      <w:numFmt w:val="lowerLetter"/>
      <w:lvlText w:val="%5."/>
      <w:lvlJc w:val="left"/>
      <w:pPr>
        <w:ind w:left="5028" w:hanging="360"/>
      </w:pPr>
    </w:lvl>
    <w:lvl w:ilvl="5" w:tplc="480A001B" w:tentative="1">
      <w:start w:val="1"/>
      <w:numFmt w:val="lowerRoman"/>
      <w:lvlText w:val="%6."/>
      <w:lvlJc w:val="right"/>
      <w:pPr>
        <w:ind w:left="5748" w:hanging="180"/>
      </w:pPr>
    </w:lvl>
    <w:lvl w:ilvl="6" w:tplc="480A000F" w:tentative="1">
      <w:start w:val="1"/>
      <w:numFmt w:val="decimal"/>
      <w:lvlText w:val="%7."/>
      <w:lvlJc w:val="left"/>
      <w:pPr>
        <w:ind w:left="6468" w:hanging="360"/>
      </w:pPr>
    </w:lvl>
    <w:lvl w:ilvl="7" w:tplc="480A0019" w:tentative="1">
      <w:start w:val="1"/>
      <w:numFmt w:val="lowerLetter"/>
      <w:lvlText w:val="%8."/>
      <w:lvlJc w:val="left"/>
      <w:pPr>
        <w:ind w:left="7188" w:hanging="360"/>
      </w:pPr>
    </w:lvl>
    <w:lvl w:ilvl="8" w:tplc="480A001B" w:tentative="1">
      <w:start w:val="1"/>
      <w:numFmt w:val="lowerRoman"/>
      <w:lvlText w:val="%9."/>
      <w:lvlJc w:val="right"/>
      <w:pPr>
        <w:ind w:left="7908" w:hanging="180"/>
      </w:pPr>
    </w:lvl>
  </w:abstractNum>
  <w:abstractNum w:abstractNumId="17">
    <w:nsid w:val="4BC63D42"/>
    <w:multiLevelType w:val="hybridMultilevel"/>
    <w:tmpl w:val="BE681024"/>
    <w:lvl w:ilvl="0" w:tplc="480A0015">
      <w:start w:val="1"/>
      <w:numFmt w:val="upperLetter"/>
      <w:lvlText w:val="%1."/>
      <w:lvlJc w:val="left"/>
      <w:pPr>
        <w:ind w:left="360" w:hanging="360"/>
      </w:pPr>
      <w:rPr>
        <w:b/>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8">
    <w:nsid w:val="5AF82FE8"/>
    <w:multiLevelType w:val="hybridMultilevel"/>
    <w:tmpl w:val="F33E47C0"/>
    <w:lvl w:ilvl="0" w:tplc="A19C5688">
      <w:start w:val="1"/>
      <w:numFmt w:val="lowerLetter"/>
      <w:lvlText w:val="%1)"/>
      <w:lvlJc w:val="left"/>
      <w:pPr>
        <w:ind w:left="720" w:hanging="360"/>
      </w:pPr>
      <w:rPr>
        <w:b w:val="0"/>
        <w:color w:val="auto"/>
      </w:rPr>
    </w:lvl>
    <w:lvl w:ilvl="1" w:tplc="20F6D698">
      <w:start w:val="1"/>
      <w:numFmt w:val="upperLetter"/>
      <w:lvlText w:val="%2."/>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nsid w:val="5BFC1BCD"/>
    <w:multiLevelType w:val="hybridMultilevel"/>
    <w:tmpl w:val="F2984AC2"/>
    <w:lvl w:ilvl="0" w:tplc="480A0017">
      <w:start w:val="1"/>
      <w:numFmt w:val="lowerLetter"/>
      <w:lvlText w:val="%1)"/>
      <w:lvlJc w:val="left"/>
      <w:pPr>
        <w:ind w:left="360" w:hanging="360"/>
      </w:pPr>
      <w:rPr>
        <w:rFonts w:hint="default"/>
      </w:r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0">
    <w:nsid w:val="5FF76239"/>
    <w:multiLevelType w:val="hybridMultilevel"/>
    <w:tmpl w:val="69FC40E2"/>
    <w:lvl w:ilvl="0" w:tplc="A134F354">
      <w:start w:val="1"/>
      <w:numFmt w:val="lowerLetter"/>
      <w:lvlText w:val="%1)"/>
      <w:lvlJc w:val="left"/>
      <w:pPr>
        <w:ind w:left="1785" w:hanging="360"/>
      </w:pPr>
      <w:rPr>
        <w:rFonts w:hint="default"/>
      </w:rPr>
    </w:lvl>
    <w:lvl w:ilvl="1" w:tplc="480A0019" w:tentative="1">
      <w:start w:val="1"/>
      <w:numFmt w:val="lowerLetter"/>
      <w:lvlText w:val="%2."/>
      <w:lvlJc w:val="left"/>
      <w:pPr>
        <w:ind w:left="2505" w:hanging="360"/>
      </w:pPr>
    </w:lvl>
    <w:lvl w:ilvl="2" w:tplc="480A001B" w:tentative="1">
      <w:start w:val="1"/>
      <w:numFmt w:val="lowerRoman"/>
      <w:lvlText w:val="%3."/>
      <w:lvlJc w:val="right"/>
      <w:pPr>
        <w:ind w:left="3225" w:hanging="180"/>
      </w:pPr>
    </w:lvl>
    <w:lvl w:ilvl="3" w:tplc="480A000F" w:tentative="1">
      <w:start w:val="1"/>
      <w:numFmt w:val="decimal"/>
      <w:lvlText w:val="%4."/>
      <w:lvlJc w:val="left"/>
      <w:pPr>
        <w:ind w:left="3945" w:hanging="360"/>
      </w:pPr>
    </w:lvl>
    <w:lvl w:ilvl="4" w:tplc="480A0019" w:tentative="1">
      <w:start w:val="1"/>
      <w:numFmt w:val="lowerLetter"/>
      <w:lvlText w:val="%5."/>
      <w:lvlJc w:val="left"/>
      <w:pPr>
        <w:ind w:left="4665" w:hanging="360"/>
      </w:pPr>
    </w:lvl>
    <w:lvl w:ilvl="5" w:tplc="480A001B" w:tentative="1">
      <w:start w:val="1"/>
      <w:numFmt w:val="lowerRoman"/>
      <w:lvlText w:val="%6."/>
      <w:lvlJc w:val="right"/>
      <w:pPr>
        <w:ind w:left="5385" w:hanging="180"/>
      </w:pPr>
    </w:lvl>
    <w:lvl w:ilvl="6" w:tplc="480A000F" w:tentative="1">
      <w:start w:val="1"/>
      <w:numFmt w:val="decimal"/>
      <w:lvlText w:val="%7."/>
      <w:lvlJc w:val="left"/>
      <w:pPr>
        <w:ind w:left="6105" w:hanging="360"/>
      </w:pPr>
    </w:lvl>
    <w:lvl w:ilvl="7" w:tplc="480A0019" w:tentative="1">
      <w:start w:val="1"/>
      <w:numFmt w:val="lowerLetter"/>
      <w:lvlText w:val="%8."/>
      <w:lvlJc w:val="left"/>
      <w:pPr>
        <w:ind w:left="6825" w:hanging="360"/>
      </w:pPr>
    </w:lvl>
    <w:lvl w:ilvl="8" w:tplc="480A001B" w:tentative="1">
      <w:start w:val="1"/>
      <w:numFmt w:val="lowerRoman"/>
      <w:lvlText w:val="%9."/>
      <w:lvlJc w:val="right"/>
      <w:pPr>
        <w:ind w:left="7545" w:hanging="180"/>
      </w:pPr>
    </w:lvl>
  </w:abstractNum>
  <w:abstractNum w:abstractNumId="21">
    <w:nsid w:val="6477789D"/>
    <w:multiLevelType w:val="hybridMultilevel"/>
    <w:tmpl w:val="F1B0B342"/>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663962AD"/>
    <w:multiLevelType w:val="hybridMultilevel"/>
    <w:tmpl w:val="AE72D7B0"/>
    <w:lvl w:ilvl="0" w:tplc="71E86652">
      <w:start w:val="1"/>
      <w:numFmt w:val="decimal"/>
      <w:lvlText w:val="%1."/>
      <w:lvlJc w:val="left"/>
      <w:pPr>
        <w:ind w:left="720" w:hanging="360"/>
      </w:pPr>
      <w:rPr>
        <w:rFonts w:hint="default"/>
        <w:b/>
      </w:rPr>
    </w:lvl>
    <w:lvl w:ilvl="1" w:tplc="480A0015">
      <w:start w:val="1"/>
      <w:numFmt w:val="upp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733A5A96"/>
    <w:multiLevelType w:val="hybridMultilevel"/>
    <w:tmpl w:val="EF66CDD4"/>
    <w:lvl w:ilvl="0" w:tplc="480A0019">
      <w:start w:val="1"/>
      <w:numFmt w:val="lowerLetter"/>
      <w:lvlText w:val="%1."/>
      <w:lvlJc w:val="left"/>
      <w:pPr>
        <w:ind w:left="1287" w:hanging="360"/>
      </w:pPr>
      <w:rPr>
        <w:b w:val="0"/>
        <w:color w:val="auto"/>
      </w:rPr>
    </w:lvl>
    <w:lvl w:ilvl="1" w:tplc="480A0019" w:tentative="1">
      <w:start w:val="1"/>
      <w:numFmt w:val="lowerLetter"/>
      <w:lvlText w:val="%2."/>
      <w:lvlJc w:val="left"/>
      <w:pPr>
        <w:ind w:left="2007" w:hanging="360"/>
      </w:pPr>
    </w:lvl>
    <w:lvl w:ilvl="2" w:tplc="480A001B" w:tentative="1">
      <w:start w:val="1"/>
      <w:numFmt w:val="lowerRoman"/>
      <w:lvlText w:val="%3."/>
      <w:lvlJc w:val="right"/>
      <w:pPr>
        <w:ind w:left="2727" w:hanging="180"/>
      </w:pPr>
    </w:lvl>
    <w:lvl w:ilvl="3" w:tplc="480A000F" w:tentative="1">
      <w:start w:val="1"/>
      <w:numFmt w:val="decimal"/>
      <w:lvlText w:val="%4."/>
      <w:lvlJc w:val="left"/>
      <w:pPr>
        <w:ind w:left="3447" w:hanging="360"/>
      </w:pPr>
    </w:lvl>
    <w:lvl w:ilvl="4" w:tplc="480A0019" w:tentative="1">
      <w:start w:val="1"/>
      <w:numFmt w:val="lowerLetter"/>
      <w:lvlText w:val="%5."/>
      <w:lvlJc w:val="left"/>
      <w:pPr>
        <w:ind w:left="4167" w:hanging="360"/>
      </w:pPr>
    </w:lvl>
    <w:lvl w:ilvl="5" w:tplc="480A001B" w:tentative="1">
      <w:start w:val="1"/>
      <w:numFmt w:val="lowerRoman"/>
      <w:lvlText w:val="%6."/>
      <w:lvlJc w:val="right"/>
      <w:pPr>
        <w:ind w:left="4887" w:hanging="180"/>
      </w:pPr>
    </w:lvl>
    <w:lvl w:ilvl="6" w:tplc="480A000F" w:tentative="1">
      <w:start w:val="1"/>
      <w:numFmt w:val="decimal"/>
      <w:lvlText w:val="%7."/>
      <w:lvlJc w:val="left"/>
      <w:pPr>
        <w:ind w:left="5607" w:hanging="360"/>
      </w:pPr>
    </w:lvl>
    <w:lvl w:ilvl="7" w:tplc="480A0019" w:tentative="1">
      <w:start w:val="1"/>
      <w:numFmt w:val="lowerLetter"/>
      <w:lvlText w:val="%8."/>
      <w:lvlJc w:val="left"/>
      <w:pPr>
        <w:ind w:left="6327" w:hanging="360"/>
      </w:pPr>
    </w:lvl>
    <w:lvl w:ilvl="8" w:tplc="480A001B" w:tentative="1">
      <w:start w:val="1"/>
      <w:numFmt w:val="lowerRoman"/>
      <w:lvlText w:val="%9."/>
      <w:lvlJc w:val="right"/>
      <w:pPr>
        <w:ind w:left="7047" w:hanging="180"/>
      </w:pPr>
    </w:lvl>
  </w:abstractNum>
  <w:abstractNum w:abstractNumId="24">
    <w:nsid w:val="749966E4"/>
    <w:multiLevelType w:val="hybridMultilevel"/>
    <w:tmpl w:val="FEAEFBC0"/>
    <w:lvl w:ilvl="0" w:tplc="480A0019">
      <w:start w:val="1"/>
      <w:numFmt w:val="lowerLetter"/>
      <w:lvlText w:val="%1."/>
      <w:lvlJc w:val="left"/>
      <w:pPr>
        <w:ind w:left="720" w:hanging="360"/>
      </w:pPr>
      <w:rPr>
        <w:b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752863C4"/>
    <w:multiLevelType w:val="hybridMultilevel"/>
    <w:tmpl w:val="3A7E6268"/>
    <w:lvl w:ilvl="0" w:tplc="480A0017">
      <w:start w:val="1"/>
      <w:numFmt w:val="lowerLetter"/>
      <w:lvlText w:val="%1)"/>
      <w:lvlJc w:val="left"/>
      <w:pPr>
        <w:ind w:left="720" w:hanging="360"/>
      </w:pPr>
      <w:rPr>
        <w:rFonts w:hint="default"/>
        <w:color w:val="auto"/>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nsid w:val="7BFE12B7"/>
    <w:multiLevelType w:val="hybridMultilevel"/>
    <w:tmpl w:val="F33E47C0"/>
    <w:lvl w:ilvl="0" w:tplc="A19C5688">
      <w:start w:val="1"/>
      <w:numFmt w:val="lowerLetter"/>
      <w:lvlText w:val="%1)"/>
      <w:lvlJc w:val="left"/>
      <w:pPr>
        <w:ind w:left="720" w:hanging="360"/>
      </w:pPr>
      <w:rPr>
        <w:b w:val="0"/>
        <w:color w:val="auto"/>
      </w:rPr>
    </w:lvl>
    <w:lvl w:ilvl="1" w:tplc="20F6D698">
      <w:start w:val="1"/>
      <w:numFmt w:val="upperLetter"/>
      <w:lvlText w:val="%2."/>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nsid w:val="7F466560"/>
    <w:multiLevelType w:val="multilevel"/>
    <w:tmpl w:val="A9E8973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4"/>
  </w:num>
  <w:num w:numId="3">
    <w:abstractNumId w:val="5"/>
  </w:num>
  <w:num w:numId="4">
    <w:abstractNumId w:val="14"/>
  </w:num>
  <w:num w:numId="5">
    <w:abstractNumId w:val="0"/>
  </w:num>
  <w:num w:numId="6">
    <w:abstractNumId w:val="15"/>
  </w:num>
  <w:num w:numId="7">
    <w:abstractNumId w:val="21"/>
  </w:num>
  <w:num w:numId="8">
    <w:abstractNumId w:val="26"/>
  </w:num>
  <w:num w:numId="9">
    <w:abstractNumId w:val="22"/>
  </w:num>
  <w:num w:numId="10">
    <w:abstractNumId w:val="17"/>
  </w:num>
  <w:num w:numId="11">
    <w:abstractNumId w:val="19"/>
  </w:num>
  <w:num w:numId="12">
    <w:abstractNumId w:val="25"/>
  </w:num>
  <w:num w:numId="13">
    <w:abstractNumId w:val="11"/>
  </w:num>
  <w:num w:numId="14">
    <w:abstractNumId w:val="3"/>
  </w:num>
  <w:num w:numId="15">
    <w:abstractNumId w:val="23"/>
  </w:num>
  <w:num w:numId="16">
    <w:abstractNumId w:val="12"/>
  </w:num>
  <w:num w:numId="17">
    <w:abstractNumId w:val="24"/>
  </w:num>
  <w:num w:numId="18">
    <w:abstractNumId w:val="8"/>
  </w:num>
  <w:num w:numId="19">
    <w:abstractNumId w:val="18"/>
  </w:num>
  <w:num w:numId="20">
    <w:abstractNumId w:val="7"/>
  </w:num>
  <w:num w:numId="21">
    <w:abstractNumId w:val="1"/>
  </w:num>
  <w:num w:numId="22">
    <w:abstractNumId w:val="6"/>
  </w:num>
  <w:num w:numId="23">
    <w:abstractNumId w:val="2"/>
  </w:num>
  <w:num w:numId="24">
    <w:abstractNumId w:val="13"/>
  </w:num>
  <w:num w:numId="25">
    <w:abstractNumId w:val="20"/>
  </w:num>
  <w:num w:numId="26">
    <w:abstractNumId w:val="27"/>
  </w:num>
  <w:num w:numId="27">
    <w:abstractNumId w:val="9"/>
  </w:num>
  <w:num w:numId="2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42"/>
    <w:rsid w:val="00001334"/>
    <w:rsid w:val="000144A3"/>
    <w:rsid w:val="00016EDF"/>
    <w:rsid w:val="00031B69"/>
    <w:rsid w:val="000335C7"/>
    <w:rsid w:val="00035C50"/>
    <w:rsid w:val="00040317"/>
    <w:rsid w:val="00040E00"/>
    <w:rsid w:val="00054DC1"/>
    <w:rsid w:val="00064CC2"/>
    <w:rsid w:val="000762F8"/>
    <w:rsid w:val="00084B2A"/>
    <w:rsid w:val="0008524E"/>
    <w:rsid w:val="000B04A8"/>
    <w:rsid w:val="000B1DDB"/>
    <w:rsid w:val="000B7067"/>
    <w:rsid w:val="000C01D0"/>
    <w:rsid w:val="000C1D50"/>
    <w:rsid w:val="000C3C83"/>
    <w:rsid w:val="000D7EA3"/>
    <w:rsid w:val="000E1B20"/>
    <w:rsid w:val="000E6852"/>
    <w:rsid w:val="000F27C5"/>
    <w:rsid w:val="000F528E"/>
    <w:rsid w:val="001015C8"/>
    <w:rsid w:val="001175D1"/>
    <w:rsid w:val="001225A1"/>
    <w:rsid w:val="001454BF"/>
    <w:rsid w:val="00156CE1"/>
    <w:rsid w:val="001571C0"/>
    <w:rsid w:val="00164B0C"/>
    <w:rsid w:val="001849FC"/>
    <w:rsid w:val="0019572E"/>
    <w:rsid w:val="001A5A36"/>
    <w:rsid w:val="001B33AC"/>
    <w:rsid w:val="001C5FE0"/>
    <w:rsid w:val="001C739C"/>
    <w:rsid w:val="001D2AA0"/>
    <w:rsid w:val="001D4595"/>
    <w:rsid w:val="001D786D"/>
    <w:rsid w:val="001F6C54"/>
    <w:rsid w:val="00201053"/>
    <w:rsid w:val="00201294"/>
    <w:rsid w:val="0020183F"/>
    <w:rsid w:val="00225B9D"/>
    <w:rsid w:val="0023635A"/>
    <w:rsid w:val="00245FE7"/>
    <w:rsid w:val="00264BBB"/>
    <w:rsid w:val="0027699C"/>
    <w:rsid w:val="002D7375"/>
    <w:rsid w:val="002E589B"/>
    <w:rsid w:val="002F06FB"/>
    <w:rsid w:val="00302639"/>
    <w:rsid w:val="00302D8D"/>
    <w:rsid w:val="003204F0"/>
    <w:rsid w:val="00323B91"/>
    <w:rsid w:val="00335786"/>
    <w:rsid w:val="003431D6"/>
    <w:rsid w:val="00344A56"/>
    <w:rsid w:val="00345794"/>
    <w:rsid w:val="00353B19"/>
    <w:rsid w:val="003546B2"/>
    <w:rsid w:val="00356181"/>
    <w:rsid w:val="00373193"/>
    <w:rsid w:val="00373C1C"/>
    <w:rsid w:val="0039021D"/>
    <w:rsid w:val="00393403"/>
    <w:rsid w:val="003C7674"/>
    <w:rsid w:val="003C7E1E"/>
    <w:rsid w:val="003D441B"/>
    <w:rsid w:val="003F6AAC"/>
    <w:rsid w:val="004033E1"/>
    <w:rsid w:val="00411CE2"/>
    <w:rsid w:val="00432453"/>
    <w:rsid w:val="004367B7"/>
    <w:rsid w:val="0044138F"/>
    <w:rsid w:val="00466AA8"/>
    <w:rsid w:val="00467466"/>
    <w:rsid w:val="004835DE"/>
    <w:rsid w:val="004856F1"/>
    <w:rsid w:val="00490C1C"/>
    <w:rsid w:val="00495D77"/>
    <w:rsid w:val="004B4EFC"/>
    <w:rsid w:val="004B70CC"/>
    <w:rsid w:val="004D6C50"/>
    <w:rsid w:val="004E1D0B"/>
    <w:rsid w:val="004E7EE1"/>
    <w:rsid w:val="004F4279"/>
    <w:rsid w:val="004F4718"/>
    <w:rsid w:val="00503145"/>
    <w:rsid w:val="005031DD"/>
    <w:rsid w:val="00503439"/>
    <w:rsid w:val="00505BCF"/>
    <w:rsid w:val="00516E75"/>
    <w:rsid w:val="005304C0"/>
    <w:rsid w:val="00541ABC"/>
    <w:rsid w:val="005477D1"/>
    <w:rsid w:val="00553FFA"/>
    <w:rsid w:val="00555D77"/>
    <w:rsid w:val="005576F6"/>
    <w:rsid w:val="00577EF9"/>
    <w:rsid w:val="005838C1"/>
    <w:rsid w:val="00585BD5"/>
    <w:rsid w:val="00595001"/>
    <w:rsid w:val="005C418C"/>
    <w:rsid w:val="005C61A8"/>
    <w:rsid w:val="005C72A5"/>
    <w:rsid w:val="005F3F9C"/>
    <w:rsid w:val="005F5FF0"/>
    <w:rsid w:val="0062528C"/>
    <w:rsid w:val="00641E60"/>
    <w:rsid w:val="00642F28"/>
    <w:rsid w:val="00645E60"/>
    <w:rsid w:val="00646314"/>
    <w:rsid w:val="00652DBC"/>
    <w:rsid w:val="00655382"/>
    <w:rsid w:val="00662039"/>
    <w:rsid w:val="0066639C"/>
    <w:rsid w:val="00666608"/>
    <w:rsid w:val="006757D3"/>
    <w:rsid w:val="00686BF7"/>
    <w:rsid w:val="006972ED"/>
    <w:rsid w:val="006A4C2C"/>
    <w:rsid w:val="006A6956"/>
    <w:rsid w:val="006B3FE6"/>
    <w:rsid w:val="006C0914"/>
    <w:rsid w:val="006F38B2"/>
    <w:rsid w:val="00701F39"/>
    <w:rsid w:val="007322BC"/>
    <w:rsid w:val="00732916"/>
    <w:rsid w:val="007A1CE7"/>
    <w:rsid w:val="007A5473"/>
    <w:rsid w:val="007B7E4B"/>
    <w:rsid w:val="007C7F29"/>
    <w:rsid w:val="007D52B0"/>
    <w:rsid w:val="008010C2"/>
    <w:rsid w:val="00816377"/>
    <w:rsid w:val="00823141"/>
    <w:rsid w:val="00843D79"/>
    <w:rsid w:val="0085525A"/>
    <w:rsid w:val="00864403"/>
    <w:rsid w:val="00872DE2"/>
    <w:rsid w:val="008772BC"/>
    <w:rsid w:val="0088380C"/>
    <w:rsid w:val="00883A4E"/>
    <w:rsid w:val="00884D31"/>
    <w:rsid w:val="00895FEA"/>
    <w:rsid w:val="008A2976"/>
    <w:rsid w:val="008E1813"/>
    <w:rsid w:val="009061B9"/>
    <w:rsid w:val="00910291"/>
    <w:rsid w:val="009267DF"/>
    <w:rsid w:val="00942EDD"/>
    <w:rsid w:val="009512A0"/>
    <w:rsid w:val="00986DDA"/>
    <w:rsid w:val="009871D4"/>
    <w:rsid w:val="00990456"/>
    <w:rsid w:val="00994304"/>
    <w:rsid w:val="0099504E"/>
    <w:rsid w:val="00996CE4"/>
    <w:rsid w:val="009B2DE9"/>
    <w:rsid w:val="009E3F30"/>
    <w:rsid w:val="009E419C"/>
    <w:rsid w:val="009F5938"/>
    <w:rsid w:val="00A32C4B"/>
    <w:rsid w:val="00A33F7F"/>
    <w:rsid w:val="00A447D0"/>
    <w:rsid w:val="00A46EE8"/>
    <w:rsid w:val="00A57470"/>
    <w:rsid w:val="00A81576"/>
    <w:rsid w:val="00A81775"/>
    <w:rsid w:val="00A82E22"/>
    <w:rsid w:val="00A90130"/>
    <w:rsid w:val="00A9638A"/>
    <w:rsid w:val="00A96FDD"/>
    <w:rsid w:val="00AB2EBC"/>
    <w:rsid w:val="00AB64FD"/>
    <w:rsid w:val="00AC4704"/>
    <w:rsid w:val="00AC7558"/>
    <w:rsid w:val="00AD5DB3"/>
    <w:rsid w:val="00AE02A3"/>
    <w:rsid w:val="00AE5481"/>
    <w:rsid w:val="00AF388A"/>
    <w:rsid w:val="00AF3984"/>
    <w:rsid w:val="00AF44ED"/>
    <w:rsid w:val="00B02EDD"/>
    <w:rsid w:val="00B114D0"/>
    <w:rsid w:val="00B31109"/>
    <w:rsid w:val="00B36EF7"/>
    <w:rsid w:val="00B37F2C"/>
    <w:rsid w:val="00B65AAC"/>
    <w:rsid w:val="00B71167"/>
    <w:rsid w:val="00BA020E"/>
    <w:rsid w:val="00BA29DE"/>
    <w:rsid w:val="00BA446C"/>
    <w:rsid w:val="00BA5069"/>
    <w:rsid w:val="00BB3CC5"/>
    <w:rsid w:val="00BB4FAE"/>
    <w:rsid w:val="00BC109D"/>
    <w:rsid w:val="00BC2203"/>
    <w:rsid w:val="00BC7BA7"/>
    <w:rsid w:val="00BE20E0"/>
    <w:rsid w:val="00BF6943"/>
    <w:rsid w:val="00C07A70"/>
    <w:rsid w:val="00C128A9"/>
    <w:rsid w:val="00C13B2A"/>
    <w:rsid w:val="00C23196"/>
    <w:rsid w:val="00C3159E"/>
    <w:rsid w:val="00C327CD"/>
    <w:rsid w:val="00C404D8"/>
    <w:rsid w:val="00C43FCC"/>
    <w:rsid w:val="00C7260A"/>
    <w:rsid w:val="00C86FB2"/>
    <w:rsid w:val="00C92CEB"/>
    <w:rsid w:val="00C93359"/>
    <w:rsid w:val="00CA5CF6"/>
    <w:rsid w:val="00CB3A87"/>
    <w:rsid w:val="00CC4B2D"/>
    <w:rsid w:val="00CC5AE6"/>
    <w:rsid w:val="00CF7285"/>
    <w:rsid w:val="00D0592B"/>
    <w:rsid w:val="00D120DF"/>
    <w:rsid w:val="00D26C62"/>
    <w:rsid w:val="00D33428"/>
    <w:rsid w:val="00D33966"/>
    <w:rsid w:val="00D40241"/>
    <w:rsid w:val="00D42ACA"/>
    <w:rsid w:val="00D44C53"/>
    <w:rsid w:val="00D46B28"/>
    <w:rsid w:val="00D61726"/>
    <w:rsid w:val="00D62186"/>
    <w:rsid w:val="00D71B88"/>
    <w:rsid w:val="00D82A56"/>
    <w:rsid w:val="00DB3142"/>
    <w:rsid w:val="00DB79F2"/>
    <w:rsid w:val="00DB7ED3"/>
    <w:rsid w:val="00DE0A7E"/>
    <w:rsid w:val="00DF0BC0"/>
    <w:rsid w:val="00DF2F35"/>
    <w:rsid w:val="00E02C42"/>
    <w:rsid w:val="00E2513C"/>
    <w:rsid w:val="00E25B7B"/>
    <w:rsid w:val="00E3268D"/>
    <w:rsid w:val="00E64A09"/>
    <w:rsid w:val="00E90EE6"/>
    <w:rsid w:val="00EB2C09"/>
    <w:rsid w:val="00EC474F"/>
    <w:rsid w:val="00ED2E4D"/>
    <w:rsid w:val="00F00582"/>
    <w:rsid w:val="00F14502"/>
    <w:rsid w:val="00F31336"/>
    <w:rsid w:val="00F35793"/>
    <w:rsid w:val="00F47D59"/>
    <w:rsid w:val="00F57103"/>
    <w:rsid w:val="00F60380"/>
    <w:rsid w:val="00F64D2D"/>
    <w:rsid w:val="00F86D45"/>
    <w:rsid w:val="00FC1B98"/>
    <w:rsid w:val="00FD026B"/>
    <w:rsid w:val="00FD2DB3"/>
    <w:rsid w:val="00FE058F"/>
    <w:rsid w:val="00FE05A2"/>
    <w:rsid w:val="00FF51C1"/>
    <w:rsid w:val="00FF681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8BDFC"/>
  <w15:docId w15:val="{28443CDA-A7FE-4067-BB7D-36423D5D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48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E02A3"/>
    <w:pPr>
      <w:keepNext/>
      <w:widowControl w:val="0"/>
      <w:spacing w:before="4" w:line="240" w:lineRule="exact"/>
      <w:outlineLvl w:val="0"/>
    </w:pPr>
    <w:rPr>
      <w:rFonts w:eastAsia="Calibri"/>
      <w:b/>
      <w:sz w:val="22"/>
      <w:szCs w:val="22"/>
      <w:lang w:val="es-HN" w:eastAsia="en-US"/>
    </w:rPr>
  </w:style>
  <w:style w:type="paragraph" w:styleId="Ttulo2">
    <w:name w:val="heading 2"/>
    <w:basedOn w:val="Normal"/>
    <w:next w:val="Normal"/>
    <w:link w:val="Ttulo2Car"/>
    <w:uiPriority w:val="9"/>
    <w:unhideWhenUsed/>
    <w:qFormat/>
    <w:rsid w:val="00F31336"/>
    <w:pPr>
      <w:keepNext/>
      <w:tabs>
        <w:tab w:val="left" w:pos="4605"/>
      </w:tabs>
      <w:jc w:val="center"/>
      <w:outlineLvl w:val="1"/>
    </w:pPr>
    <w:rPr>
      <w:rFonts w:ascii="Arial" w:hAnsi="Arial" w:cs="Arial"/>
      <w:b/>
      <w:sz w:val="20"/>
      <w:szCs w:val="20"/>
      <w:u w:val="single"/>
    </w:rPr>
  </w:style>
  <w:style w:type="paragraph" w:styleId="Ttulo3">
    <w:name w:val="heading 3"/>
    <w:basedOn w:val="Normal"/>
    <w:link w:val="Ttulo3Car"/>
    <w:uiPriority w:val="9"/>
    <w:qFormat/>
    <w:rsid w:val="00DB3142"/>
    <w:pPr>
      <w:spacing w:before="100" w:beforeAutospacing="1" w:after="100" w:afterAutospacing="1"/>
      <w:outlineLvl w:val="2"/>
    </w:pPr>
    <w:rPr>
      <w:b/>
      <w:bCs/>
      <w:sz w:val="27"/>
      <w:szCs w:val="27"/>
      <w:lang w:val="x-none" w:eastAsia="x-none"/>
    </w:rPr>
  </w:style>
  <w:style w:type="paragraph" w:styleId="Ttulo4">
    <w:name w:val="heading 4"/>
    <w:basedOn w:val="Normal"/>
    <w:next w:val="Normal"/>
    <w:link w:val="Ttulo4Car"/>
    <w:semiHidden/>
    <w:unhideWhenUsed/>
    <w:qFormat/>
    <w:rsid w:val="00DB3142"/>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DB3142"/>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652DBC"/>
    <w:pPr>
      <w:keepNext/>
      <w:tabs>
        <w:tab w:val="left" w:pos="4605"/>
      </w:tabs>
      <w:jc w:val="both"/>
      <w:outlineLvl w:val="5"/>
    </w:pPr>
    <w:rPr>
      <w:rFonts w:ascii="Arial" w:hAnsi="Arial" w:cs="Arial"/>
      <w:b/>
      <w:sz w:val="20"/>
      <w:szCs w:val="20"/>
    </w:rPr>
  </w:style>
  <w:style w:type="paragraph" w:styleId="Ttulo7">
    <w:name w:val="heading 7"/>
    <w:basedOn w:val="Normal"/>
    <w:next w:val="Normal"/>
    <w:link w:val="Ttulo7Car"/>
    <w:uiPriority w:val="9"/>
    <w:unhideWhenUsed/>
    <w:qFormat/>
    <w:rsid w:val="004E1D0B"/>
    <w:pPr>
      <w:keepNext/>
      <w:tabs>
        <w:tab w:val="left" w:pos="4605"/>
      </w:tabs>
      <w:jc w:val="both"/>
      <w:outlineLvl w:val="6"/>
    </w:pPr>
    <w:rPr>
      <w:rFonts w:ascii="Arial" w:hAnsi="Arial" w:cs="Arial"/>
      <w:b/>
      <w:sz w:val="22"/>
      <w:szCs w:val="22"/>
    </w:rPr>
  </w:style>
  <w:style w:type="paragraph" w:styleId="Ttulo8">
    <w:name w:val="heading 8"/>
    <w:basedOn w:val="Normal"/>
    <w:next w:val="Normal"/>
    <w:link w:val="Ttulo8Car"/>
    <w:uiPriority w:val="9"/>
    <w:unhideWhenUsed/>
    <w:qFormat/>
    <w:rsid w:val="00996CE4"/>
    <w:pPr>
      <w:keepNext/>
      <w:tabs>
        <w:tab w:val="left" w:pos="4605"/>
      </w:tabs>
      <w:contextualSpacing/>
      <w:jc w:val="both"/>
      <w:outlineLvl w:val="7"/>
    </w:pPr>
    <w:rPr>
      <w:rFonts w:ascii="Arial" w:hAnsi="Arial" w:cs="Arial"/>
      <w:b/>
      <w:sz w:val="21"/>
      <w:szCs w:val="21"/>
    </w:rPr>
  </w:style>
  <w:style w:type="paragraph" w:styleId="Ttulo9">
    <w:name w:val="heading 9"/>
    <w:basedOn w:val="Normal"/>
    <w:next w:val="Normal"/>
    <w:link w:val="Ttulo9Car"/>
    <w:uiPriority w:val="9"/>
    <w:unhideWhenUsed/>
    <w:qFormat/>
    <w:rsid w:val="00F47D59"/>
    <w:pPr>
      <w:keepNext/>
      <w:jc w:val="both"/>
      <w:outlineLvl w:val="8"/>
    </w:pPr>
    <w:rPr>
      <w:rFonts w:ascii="Arial" w:hAnsi="Arial" w:cs="Arial"/>
      <w:b/>
      <w:sz w:val="18"/>
      <w:szCs w:val="18"/>
      <w:lang w:val="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B3142"/>
    <w:rPr>
      <w:rFonts w:ascii="Times New Roman" w:eastAsia="Times New Roman" w:hAnsi="Times New Roman" w:cs="Times New Roman"/>
      <w:b/>
      <w:bCs/>
      <w:sz w:val="27"/>
      <w:szCs w:val="27"/>
      <w:lang w:val="x-none" w:eastAsia="x-none"/>
    </w:rPr>
  </w:style>
  <w:style w:type="character" w:customStyle="1" w:styleId="Ttulo4Car">
    <w:name w:val="Título 4 Car"/>
    <w:basedOn w:val="Fuentedeprrafopredeter"/>
    <w:link w:val="Ttulo4"/>
    <w:semiHidden/>
    <w:rsid w:val="00DB3142"/>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semiHidden/>
    <w:rsid w:val="00DB3142"/>
    <w:rPr>
      <w:rFonts w:ascii="Calibri" w:eastAsia="Times New Roman" w:hAnsi="Calibri" w:cs="Times New Roman"/>
      <w:b/>
      <w:bCs/>
      <w:i/>
      <w:iCs/>
      <w:sz w:val="26"/>
      <w:szCs w:val="26"/>
      <w:lang w:val="es-ES" w:eastAsia="es-ES"/>
    </w:rPr>
  </w:style>
  <w:style w:type="character" w:styleId="Hipervnculo">
    <w:name w:val="Hyperlink"/>
    <w:rsid w:val="00DB3142"/>
    <w:rPr>
      <w:color w:val="0000FF"/>
      <w:u w:val="single"/>
    </w:rPr>
  </w:style>
  <w:style w:type="character" w:styleId="Hipervnculovisitado">
    <w:name w:val="FollowedHyperlink"/>
    <w:rsid w:val="00DB3142"/>
    <w:rPr>
      <w:color w:val="800080"/>
      <w:u w:val="single"/>
    </w:rPr>
  </w:style>
  <w:style w:type="paragraph" w:styleId="NormalWeb">
    <w:name w:val="Normal (Web)"/>
    <w:basedOn w:val="Normal"/>
    <w:rsid w:val="00DB3142"/>
    <w:pPr>
      <w:spacing w:before="100" w:beforeAutospacing="1" w:after="100" w:afterAutospacing="1"/>
    </w:pPr>
  </w:style>
  <w:style w:type="character" w:styleId="Textoennegrita">
    <w:name w:val="Strong"/>
    <w:uiPriority w:val="22"/>
    <w:qFormat/>
    <w:rsid w:val="00DB3142"/>
    <w:rPr>
      <w:b/>
      <w:bCs/>
    </w:rPr>
  </w:style>
  <w:style w:type="character" w:customStyle="1" w:styleId="nobold">
    <w:name w:val="nobold"/>
    <w:basedOn w:val="Fuentedeprrafopredeter"/>
    <w:rsid w:val="00DB3142"/>
  </w:style>
  <w:style w:type="character" w:customStyle="1" w:styleId="btn1">
    <w:name w:val="btn1"/>
    <w:basedOn w:val="Fuentedeprrafopredeter"/>
    <w:rsid w:val="00DB3142"/>
  </w:style>
  <w:style w:type="character" w:customStyle="1" w:styleId="btn5">
    <w:name w:val="btn5"/>
    <w:basedOn w:val="Fuentedeprrafopredeter"/>
    <w:rsid w:val="00DB3142"/>
  </w:style>
  <w:style w:type="character" w:customStyle="1" w:styleId="hidden">
    <w:name w:val="hidden"/>
    <w:basedOn w:val="Fuentedeprrafopredeter"/>
    <w:rsid w:val="00DB3142"/>
  </w:style>
  <w:style w:type="table" w:styleId="Tablaconcuadrcula">
    <w:name w:val="Table Grid"/>
    <w:basedOn w:val="Tablanormal"/>
    <w:rsid w:val="00DB3142"/>
    <w:pPr>
      <w:spacing w:after="0" w:line="240" w:lineRule="auto"/>
    </w:pPr>
    <w:rPr>
      <w:rFonts w:ascii="Times New Roman" w:eastAsia="Times New Roman" w:hAnsi="Times New Roman" w:cs="Times New Roman"/>
      <w:sz w:val="20"/>
      <w:szCs w:val="20"/>
      <w:lang w:eastAsia="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DB3142"/>
    <w:pPr>
      <w:tabs>
        <w:tab w:val="center" w:pos="4419"/>
        <w:tab w:val="right" w:pos="8838"/>
      </w:tabs>
    </w:pPr>
  </w:style>
  <w:style w:type="character" w:customStyle="1" w:styleId="EncabezadoCar">
    <w:name w:val="Encabezado Car"/>
    <w:basedOn w:val="Fuentedeprrafopredeter"/>
    <w:link w:val="Encabezado"/>
    <w:uiPriority w:val="99"/>
    <w:rsid w:val="00DB314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B3142"/>
    <w:pPr>
      <w:tabs>
        <w:tab w:val="center" w:pos="4419"/>
        <w:tab w:val="right" w:pos="8838"/>
      </w:tabs>
    </w:pPr>
  </w:style>
  <w:style w:type="character" w:customStyle="1" w:styleId="PiedepginaCar">
    <w:name w:val="Pie de página Car"/>
    <w:basedOn w:val="Fuentedeprrafopredeter"/>
    <w:link w:val="Piedepgina"/>
    <w:uiPriority w:val="99"/>
    <w:rsid w:val="00DB314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DB3142"/>
    <w:rPr>
      <w:rFonts w:ascii="Tahoma" w:hAnsi="Tahoma"/>
      <w:sz w:val="16"/>
      <w:szCs w:val="16"/>
    </w:rPr>
  </w:style>
  <w:style w:type="character" w:customStyle="1" w:styleId="TextodegloboCar">
    <w:name w:val="Texto de globo Car"/>
    <w:basedOn w:val="Fuentedeprrafopredeter"/>
    <w:link w:val="Textodeglobo"/>
    <w:rsid w:val="00DB3142"/>
    <w:rPr>
      <w:rFonts w:ascii="Tahoma" w:eastAsia="Times New Roman" w:hAnsi="Tahoma" w:cs="Times New Roman"/>
      <w:sz w:val="16"/>
      <w:szCs w:val="16"/>
      <w:lang w:val="es-ES" w:eastAsia="es-ES"/>
    </w:rPr>
  </w:style>
  <w:style w:type="table" w:customStyle="1" w:styleId="TableNormal">
    <w:name w:val="Table Normal"/>
    <w:uiPriority w:val="2"/>
    <w:semiHidden/>
    <w:unhideWhenUsed/>
    <w:qFormat/>
    <w:rsid w:val="00DB314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Sinespaciado">
    <w:name w:val="No Spacing"/>
    <w:uiPriority w:val="1"/>
    <w:qFormat/>
    <w:rsid w:val="00DB3142"/>
    <w:pPr>
      <w:spacing w:after="0" w:line="240" w:lineRule="auto"/>
    </w:pPr>
    <w:rPr>
      <w:rFonts w:ascii="Times New Roman" w:eastAsia="Times New Roman" w:hAnsi="Times New Roman" w:cs="Times New Roman"/>
      <w:sz w:val="24"/>
      <w:szCs w:val="24"/>
      <w:lang w:val="es-ES" w:eastAsia="es-ES"/>
    </w:rPr>
  </w:style>
  <w:style w:type="paragraph" w:customStyle="1" w:styleId="SectionIVHeader">
    <w:name w:val="Section IV. Header"/>
    <w:basedOn w:val="Normal"/>
    <w:rsid w:val="00DB3142"/>
    <w:pPr>
      <w:spacing w:before="120" w:after="240"/>
      <w:jc w:val="center"/>
    </w:pPr>
    <w:rPr>
      <w:b/>
      <w:sz w:val="36"/>
      <w:szCs w:val="20"/>
      <w:lang w:val="en-US" w:eastAsia="en-US"/>
    </w:rPr>
  </w:style>
  <w:style w:type="paragraph" w:styleId="Subttulo">
    <w:name w:val="Subtitle"/>
    <w:basedOn w:val="Normal"/>
    <w:next w:val="Normal"/>
    <w:link w:val="SubttuloCar"/>
    <w:qFormat/>
    <w:rsid w:val="00DB3142"/>
    <w:pPr>
      <w:spacing w:after="60"/>
      <w:jc w:val="center"/>
      <w:outlineLvl w:val="1"/>
    </w:pPr>
    <w:rPr>
      <w:rFonts w:ascii="Cambria" w:hAnsi="Cambria"/>
    </w:rPr>
  </w:style>
  <w:style w:type="character" w:customStyle="1" w:styleId="SubttuloCar">
    <w:name w:val="Subtítulo Car"/>
    <w:basedOn w:val="Fuentedeprrafopredeter"/>
    <w:link w:val="Subttulo"/>
    <w:rsid w:val="00DB3142"/>
    <w:rPr>
      <w:rFonts w:ascii="Cambria" w:eastAsia="Times New Roman" w:hAnsi="Cambria" w:cs="Times New Roman"/>
      <w:sz w:val="24"/>
      <w:szCs w:val="24"/>
      <w:lang w:val="es-ES" w:eastAsia="es-ES"/>
    </w:rPr>
  </w:style>
  <w:style w:type="paragraph" w:styleId="Textoindependiente">
    <w:name w:val="Body Text"/>
    <w:basedOn w:val="Normal"/>
    <w:link w:val="TextoindependienteCar"/>
    <w:uiPriority w:val="1"/>
    <w:qFormat/>
    <w:rsid w:val="00DB3142"/>
    <w:pPr>
      <w:widowControl w:val="0"/>
      <w:ind w:left="1167"/>
    </w:pPr>
    <w:rPr>
      <w:rFonts w:ascii="Arial" w:eastAsia="Arial" w:hAnsi="Arial"/>
      <w:sz w:val="21"/>
      <w:szCs w:val="21"/>
      <w:lang w:val="en-US" w:eastAsia="en-US"/>
    </w:rPr>
  </w:style>
  <w:style w:type="character" w:customStyle="1" w:styleId="TextoindependienteCar">
    <w:name w:val="Texto independiente Car"/>
    <w:basedOn w:val="Fuentedeprrafopredeter"/>
    <w:link w:val="Textoindependiente"/>
    <w:uiPriority w:val="1"/>
    <w:rsid w:val="00DB3142"/>
    <w:rPr>
      <w:rFonts w:ascii="Arial" w:eastAsia="Arial" w:hAnsi="Arial" w:cs="Times New Roman"/>
      <w:sz w:val="21"/>
      <w:szCs w:val="21"/>
      <w:lang w:val="en-US"/>
    </w:rPr>
  </w:style>
  <w:style w:type="character" w:styleId="Refdecomentario">
    <w:name w:val="annotation reference"/>
    <w:rsid w:val="00DB3142"/>
    <w:rPr>
      <w:sz w:val="16"/>
      <w:szCs w:val="16"/>
    </w:rPr>
  </w:style>
  <w:style w:type="paragraph" w:styleId="Textocomentario">
    <w:name w:val="annotation text"/>
    <w:basedOn w:val="Normal"/>
    <w:link w:val="TextocomentarioCar"/>
    <w:rsid w:val="00DB3142"/>
    <w:rPr>
      <w:sz w:val="20"/>
      <w:szCs w:val="20"/>
    </w:rPr>
  </w:style>
  <w:style w:type="character" w:customStyle="1" w:styleId="TextocomentarioCar">
    <w:name w:val="Texto comentario Car"/>
    <w:basedOn w:val="Fuentedeprrafopredeter"/>
    <w:link w:val="Textocomentario"/>
    <w:rsid w:val="00DB314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DB3142"/>
    <w:rPr>
      <w:b/>
      <w:bCs/>
    </w:rPr>
  </w:style>
  <w:style w:type="character" w:customStyle="1" w:styleId="AsuntodelcomentarioCar">
    <w:name w:val="Asunto del comentario Car"/>
    <w:basedOn w:val="TextocomentarioCar"/>
    <w:link w:val="Asuntodelcomentario"/>
    <w:rsid w:val="00DB3142"/>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DB3142"/>
    <w:pPr>
      <w:spacing w:after="0"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9267DF"/>
    <w:pPr>
      <w:tabs>
        <w:tab w:val="left" w:pos="4605"/>
      </w:tabs>
      <w:jc w:val="center"/>
    </w:pPr>
    <w:rPr>
      <w:rFonts w:ascii="Arial" w:hAnsi="Arial" w:cs="Arial"/>
      <w:sz w:val="22"/>
      <w:szCs w:val="22"/>
    </w:rPr>
  </w:style>
  <w:style w:type="character" w:customStyle="1" w:styleId="Textoindependiente2Car">
    <w:name w:val="Texto independiente 2 Car"/>
    <w:basedOn w:val="Fuentedeprrafopredeter"/>
    <w:link w:val="Textoindependiente2"/>
    <w:uiPriority w:val="99"/>
    <w:rsid w:val="009267DF"/>
    <w:rPr>
      <w:rFonts w:ascii="Arial" w:eastAsia="Times New Roman" w:hAnsi="Arial" w:cs="Arial"/>
      <w:lang w:val="es-ES" w:eastAsia="es-ES"/>
    </w:rPr>
  </w:style>
  <w:style w:type="character" w:customStyle="1" w:styleId="Ttulo1Car">
    <w:name w:val="Título 1 Car"/>
    <w:basedOn w:val="Fuentedeprrafopredeter"/>
    <w:link w:val="Ttulo1"/>
    <w:uiPriority w:val="9"/>
    <w:rsid w:val="00AE02A3"/>
    <w:rPr>
      <w:rFonts w:ascii="Times New Roman" w:eastAsia="Calibri" w:hAnsi="Times New Roman" w:cs="Times New Roman"/>
      <w:b/>
    </w:rPr>
  </w:style>
  <w:style w:type="paragraph" w:styleId="Prrafodelista">
    <w:name w:val="List Paragraph"/>
    <w:basedOn w:val="Normal"/>
    <w:uiPriority w:val="34"/>
    <w:qFormat/>
    <w:rsid w:val="00AE02A3"/>
    <w:pPr>
      <w:ind w:left="720"/>
      <w:contextualSpacing/>
    </w:pPr>
  </w:style>
  <w:style w:type="character" w:customStyle="1" w:styleId="Ttulo2Car">
    <w:name w:val="Título 2 Car"/>
    <w:basedOn w:val="Fuentedeprrafopredeter"/>
    <w:link w:val="Ttulo2"/>
    <w:uiPriority w:val="9"/>
    <w:rsid w:val="00F31336"/>
    <w:rPr>
      <w:rFonts w:ascii="Arial" w:eastAsia="Times New Roman" w:hAnsi="Arial" w:cs="Arial"/>
      <w:b/>
      <w:sz w:val="20"/>
      <w:szCs w:val="20"/>
      <w:u w:val="single"/>
      <w:lang w:val="es-ES" w:eastAsia="es-ES"/>
    </w:rPr>
  </w:style>
  <w:style w:type="paragraph" w:styleId="Textoindependiente3">
    <w:name w:val="Body Text 3"/>
    <w:basedOn w:val="Normal"/>
    <w:link w:val="Textoindependiente3Car"/>
    <w:uiPriority w:val="99"/>
    <w:unhideWhenUsed/>
    <w:rsid w:val="00CC4B2D"/>
    <w:pPr>
      <w:tabs>
        <w:tab w:val="left" w:pos="4605"/>
      </w:tabs>
      <w:jc w:val="both"/>
    </w:pPr>
    <w:rPr>
      <w:rFonts w:ascii="Arial" w:hAnsi="Arial" w:cs="Arial"/>
      <w:sz w:val="20"/>
      <w:szCs w:val="20"/>
    </w:rPr>
  </w:style>
  <w:style w:type="character" w:customStyle="1" w:styleId="Textoindependiente3Car">
    <w:name w:val="Texto independiente 3 Car"/>
    <w:basedOn w:val="Fuentedeprrafopredeter"/>
    <w:link w:val="Textoindependiente3"/>
    <w:uiPriority w:val="99"/>
    <w:rsid w:val="00CC4B2D"/>
    <w:rPr>
      <w:rFonts w:ascii="Arial" w:eastAsia="Times New Roman" w:hAnsi="Arial" w:cs="Arial"/>
      <w:sz w:val="20"/>
      <w:szCs w:val="20"/>
      <w:lang w:val="es-ES" w:eastAsia="es-ES"/>
    </w:rPr>
  </w:style>
  <w:style w:type="paragraph" w:styleId="Sangradetextonormal">
    <w:name w:val="Body Text Indent"/>
    <w:basedOn w:val="Normal"/>
    <w:link w:val="SangradetextonormalCar"/>
    <w:uiPriority w:val="99"/>
    <w:unhideWhenUsed/>
    <w:rsid w:val="00CC4B2D"/>
    <w:pPr>
      <w:tabs>
        <w:tab w:val="left" w:pos="4605"/>
      </w:tabs>
      <w:ind w:left="567" w:hanging="567"/>
      <w:jc w:val="both"/>
    </w:pPr>
    <w:rPr>
      <w:rFonts w:ascii="Arial" w:hAnsi="Arial" w:cs="Arial"/>
      <w:sz w:val="20"/>
      <w:szCs w:val="20"/>
    </w:rPr>
  </w:style>
  <w:style w:type="character" w:customStyle="1" w:styleId="SangradetextonormalCar">
    <w:name w:val="Sangría de texto normal Car"/>
    <w:basedOn w:val="Fuentedeprrafopredeter"/>
    <w:link w:val="Sangradetextonormal"/>
    <w:uiPriority w:val="99"/>
    <w:rsid w:val="00CC4B2D"/>
    <w:rPr>
      <w:rFonts w:ascii="Arial" w:eastAsia="Times New Roman" w:hAnsi="Arial" w:cs="Arial"/>
      <w:sz w:val="20"/>
      <w:szCs w:val="20"/>
      <w:lang w:val="es-ES" w:eastAsia="es-ES"/>
    </w:rPr>
  </w:style>
  <w:style w:type="paragraph" w:styleId="Sangra2detindependiente">
    <w:name w:val="Body Text Indent 2"/>
    <w:basedOn w:val="Normal"/>
    <w:link w:val="Sangra2detindependienteCar"/>
    <w:uiPriority w:val="99"/>
    <w:unhideWhenUsed/>
    <w:rsid w:val="00164B0C"/>
    <w:pPr>
      <w:tabs>
        <w:tab w:val="left" w:pos="4605"/>
      </w:tabs>
      <w:ind w:left="567"/>
      <w:jc w:val="both"/>
    </w:pPr>
    <w:rPr>
      <w:rFonts w:ascii="Arial" w:hAnsi="Arial" w:cs="Arial"/>
      <w:sz w:val="20"/>
      <w:szCs w:val="20"/>
    </w:rPr>
  </w:style>
  <w:style w:type="character" w:customStyle="1" w:styleId="Sangra2detindependienteCar">
    <w:name w:val="Sangría 2 de t. independiente Car"/>
    <w:basedOn w:val="Fuentedeprrafopredeter"/>
    <w:link w:val="Sangra2detindependiente"/>
    <w:uiPriority w:val="99"/>
    <w:rsid w:val="00164B0C"/>
    <w:rPr>
      <w:rFonts w:ascii="Arial" w:eastAsia="Times New Roman" w:hAnsi="Arial" w:cs="Arial"/>
      <w:sz w:val="20"/>
      <w:szCs w:val="20"/>
      <w:lang w:val="es-ES" w:eastAsia="es-ES"/>
    </w:rPr>
  </w:style>
  <w:style w:type="paragraph" w:styleId="Sangra3detindependiente">
    <w:name w:val="Body Text Indent 3"/>
    <w:basedOn w:val="Normal"/>
    <w:link w:val="Sangra3detindependienteCar"/>
    <w:uiPriority w:val="99"/>
    <w:unhideWhenUsed/>
    <w:rsid w:val="001849FC"/>
    <w:pPr>
      <w:tabs>
        <w:tab w:val="left" w:pos="4605"/>
      </w:tabs>
      <w:ind w:left="284"/>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uiPriority w:val="99"/>
    <w:rsid w:val="001849FC"/>
    <w:rPr>
      <w:rFonts w:ascii="Arial" w:eastAsia="Times New Roman" w:hAnsi="Arial" w:cs="Arial"/>
      <w:sz w:val="20"/>
      <w:szCs w:val="20"/>
      <w:lang w:val="es-ES" w:eastAsia="es-ES"/>
    </w:rPr>
  </w:style>
  <w:style w:type="character" w:customStyle="1" w:styleId="Ttulo6Car">
    <w:name w:val="Título 6 Car"/>
    <w:basedOn w:val="Fuentedeprrafopredeter"/>
    <w:link w:val="Ttulo6"/>
    <w:uiPriority w:val="9"/>
    <w:rsid w:val="00652DBC"/>
    <w:rPr>
      <w:rFonts w:ascii="Arial" w:eastAsia="Times New Roman" w:hAnsi="Arial" w:cs="Arial"/>
      <w:b/>
      <w:sz w:val="20"/>
      <w:szCs w:val="20"/>
      <w:lang w:val="es-ES" w:eastAsia="es-ES"/>
    </w:rPr>
  </w:style>
  <w:style w:type="character" w:customStyle="1" w:styleId="Ttulo7Car">
    <w:name w:val="Título 7 Car"/>
    <w:basedOn w:val="Fuentedeprrafopredeter"/>
    <w:link w:val="Ttulo7"/>
    <w:uiPriority w:val="9"/>
    <w:rsid w:val="004E1D0B"/>
    <w:rPr>
      <w:rFonts w:ascii="Arial" w:eastAsia="Times New Roman" w:hAnsi="Arial" w:cs="Arial"/>
      <w:b/>
      <w:lang w:val="es-ES" w:eastAsia="es-ES"/>
    </w:rPr>
  </w:style>
  <w:style w:type="character" w:customStyle="1" w:styleId="Ttulo8Car">
    <w:name w:val="Título 8 Car"/>
    <w:basedOn w:val="Fuentedeprrafopredeter"/>
    <w:link w:val="Ttulo8"/>
    <w:uiPriority w:val="9"/>
    <w:rsid w:val="00996CE4"/>
    <w:rPr>
      <w:rFonts w:ascii="Arial" w:eastAsia="Times New Roman" w:hAnsi="Arial" w:cs="Arial"/>
      <w:b/>
      <w:sz w:val="21"/>
      <w:szCs w:val="21"/>
      <w:lang w:val="es-ES" w:eastAsia="es-ES"/>
    </w:rPr>
  </w:style>
  <w:style w:type="character" w:customStyle="1" w:styleId="Ttulo9Car">
    <w:name w:val="Título 9 Car"/>
    <w:basedOn w:val="Fuentedeprrafopredeter"/>
    <w:link w:val="Ttulo9"/>
    <w:uiPriority w:val="9"/>
    <w:rsid w:val="00F47D59"/>
    <w:rPr>
      <w:rFonts w:ascii="Arial" w:eastAsia="Times New Roman" w:hAnsi="Arial" w:cs="Arial"/>
      <w:b/>
      <w:sz w:val="18"/>
      <w:szCs w:val="18"/>
      <w:lang w:eastAsia="es-ES"/>
    </w:rPr>
  </w:style>
  <w:style w:type="paragraph" w:styleId="TtulodeTDC">
    <w:name w:val="TOC Heading"/>
    <w:basedOn w:val="Ttulo1"/>
    <w:next w:val="Normal"/>
    <w:uiPriority w:val="39"/>
    <w:unhideWhenUsed/>
    <w:qFormat/>
    <w:rsid w:val="00F64D2D"/>
    <w:pPr>
      <w:keepLines/>
      <w:widowControl/>
      <w:spacing w:before="240" w:line="259" w:lineRule="auto"/>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5840">
      <w:bodyDiv w:val="1"/>
      <w:marLeft w:val="0"/>
      <w:marRight w:val="0"/>
      <w:marTop w:val="0"/>
      <w:marBottom w:val="0"/>
      <w:divBdr>
        <w:top w:val="none" w:sz="0" w:space="0" w:color="auto"/>
        <w:left w:val="none" w:sz="0" w:space="0" w:color="auto"/>
        <w:bottom w:val="none" w:sz="0" w:space="0" w:color="auto"/>
        <w:right w:val="none" w:sz="0" w:space="0" w:color="auto"/>
      </w:divBdr>
    </w:div>
    <w:div w:id="1099063763">
      <w:bodyDiv w:val="1"/>
      <w:marLeft w:val="0"/>
      <w:marRight w:val="0"/>
      <w:marTop w:val="0"/>
      <w:marBottom w:val="0"/>
      <w:divBdr>
        <w:top w:val="none" w:sz="0" w:space="0" w:color="auto"/>
        <w:left w:val="none" w:sz="0" w:space="0" w:color="auto"/>
        <w:bottom w:val="none" w:sz="0" w:space="0" w:color="auto"/>
        <w:right w:val="none" w:sz="0" w:space="0" w:color="auto"/>
      </w:divBdr>
    </w:div>
    <w:div w:id="1190490261">
      <w:bodyDiv w:val="1"/>
      <w:marLeft w:val="0"/>
      <w:marRight w:val="0"/>
      <w:marTop w:val="0"/>
      <w:marBottom w:val="0"/>
      <w:divBdr>
        <w:top w:val="none" w:sz="0" w:space="0" w:color="auto"/>
        <w:left w:val="none" w:sz="0" w:space="0" w:color="auto"/>
        <w:bottom w:val="none" w:sz="0" w:space="0" w:color="auto"/>
        <w:right w:val="none" w:sz="0" w:space="0" w:color="auto"/>
      </w:divBdr>
    </w:div>
    <w:div w:id="180468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C30F3-349F-4254-91CF-BCD0CF35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40</Pages>
  <Words>11191</Words>
  <Characters>61556</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Gabriela Lopez</dc:creator>
  <cp:lastModifiedBy>Reina Duron</cp:lastModifiedBy>
  <cp:revision>5</cp:revision>
  <cp:lastPrinted>2021-09-10T15:03:00Z</cp:lastPrinted>
  <dcterms:created xsi:type="dcterms:W3CDTF">2021-09-10T13:38:00Z</dcterms:created>
  <dcterms:modified xsi:type="dcterms:W3CDTF">2021-09-10T15:19:00Z</dcterms:modified>
</cp:coreProperties>
</file>